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EF" w:rsidRDefault="00211766">
      <w:pPr>
        <w:pStyle w:val="a3"/>
        <w:widowControl/>
        <w:spacing w:line="420" w:lineRule="atLeast"/>
        <w:jc w:val="center"/>
        <w:rPr>
          <w:rFonts w:ascii="微软雅黑" w:eastAsia="微软雅黑" w:hAnsi="微软雅黑" w:cs="微软雅黑"/>
          <w:color w:val="333333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</w:rPr>
        <w:t>铜山矿区大凹山-寒山水泥用石灰岩矿980万吨年露天开采建设（土建、钢构及防腐）工程-灌注桩（招标编号：TGJA-JY-2021-20</w:t>
      </w:r>
      <w:bookmarkStart w:id="0" w:name="_GoBack"/>
      <w:bookmarkEnd w:id="0"/>
      <w:r>
        <w:rPr>
          <w:rFonts w:ascii="微软雅黑" w:eastAsia="微软雅黑" w:hAnsi="微软雅黑" w:cs="微软雅黑" w:hint="eastAsia"/>
          <w:color w:val="333333"/>
          <w:sz w:val="22"/>
          <w:szCs w:val="22"/>
        </w:rPr>
        <w:t>）</w:t>
      </w:r>
    </w:p>
    <w:p w:rsidR="00EC39EF" w:rsidRDefault="00211766">
      <w:pPr>
        <w:pStyle w:val="a3"/>
        <w:widowControl/>
        <w:spacing w:line="420" w:lineRule="atLeast"/>
        <w:ind w:firstLine="420"/>
        <w:rPr>
          <w:rFonts w:ascii="微软雅黑" w:eastAsia="微软雅黑" w:hAnsi="微软雅黑" w:cs="微软雅黑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</w:rPr>
        <w:t>各潜在投标人：</w:t>
      </w:r>
    </w:p>
    <w:p w:rsidR="00EC39EF" w:rsidRDefault="00211766">
      <w:pPr>
        <w:pStyle w:val="a3"/>
        <w:widowControl/>
        <w:spacing w:line="420" w:lineRule="atLeast"/>
        <w:ind w:firstLine="420"/>
        <w:rPr>
          <w:rFonts w:ascii="微软雅黑" w:eastAsia="微软雅黑" w:hAnsi="微软雅黑" w:cs="微软雅黑"/>
          <w:color w:val="333333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</w:rPr>
        <w:t>本项目投标截止时间（开标时间）改为2020年12月11日10：00时。</w:t>
      </w:r>
    </w:p>
    <w:p w:rsidR="00EC39EF" w:rsidRDefault="00211766">
      <w:pPr>
        <w:pStyle w:val="a3"/>
        <w:widowControl/>
        <w:spacing w:line="420" w:lineRule="atLeast"/>
        <w:ind w:firstLine="420"/>
        <w:rPr>
          <w:rFonts w:ascii="微软雅黑" w:eastAsia="微软雅黑" w:hAnsi="微软雅黑" w:cs="微软雅黑"/>
          <w:color w:val="333333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</w:rPr>
        <w:t> </w:t>
      </w:r>
    </w:p>
    <w:p w:rsidR="00EC39EF" w:rsidRDefault="00EC39EF">
      <w:pPr>
        <w:pStyle w:val="a3"/>
        <w:widowControl/>
        <w:spacing w:line="420" w:lineRule="atLeast"/>
        <w:ind w:firstLine="420"/>
        <w:rPr>
          <w:rFonts w:ascii="微软雅黑" w:eastAsia="微软雅黑" w:hAnsi="微软雅黑" w:cs="微软雅黑"/>
          <w:color w:val="333333"/>
          <w:sz w:val="22"/>
          <w:szCs w:val="22"/>
        </w:rPr>
      </w:pPr>
    </w:p>
    <w:p w:rsidR="00EC39EF" w:rsidRDefault="00EC39EF">
      <w:pPr>
        <w:pStyle w:val="a3"/>
        <w:widowControl/>
        <w:spacing w:line="420" w:lineRule="atLeast"/>
        <w:ind w:firstLine="420"/>
        <w:rPr>
          <w:rFonts w:ascii="微软雅黑" w:eastAsia="微软雅黑" w:hAnsi="微软雅黑" w:cs="微软雅黑"/>
          <w:color w:val="333333"/>
          <w:sz w:val="22"/>
          <w:szCs w:val="22"/>
        </w:rPr>
      </w:pPr>
    </w:p>
    <w:p w:rsidR="00EC39EF" w:rsidRDefault="00211766">
      <w:pPr>
        <w:pStyle w:val="a3"/>
        <w:widowControl/>
        <w:spacing w:line="420" w:lineRule="atLeast"/>
        <w:ind w:firstLine="420"/>
        <w:rPr>
          <w:rFonts w:ascii="微软雅黑" w:eastAsia="微软雅黑" w:hAnsi="微软雅黑" w:cs="微软雅黑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</w:rPr>
        <w:t>                                                            铜陵有色金属集团铜冠建筑安装股份公司</w:t>
      </w:r>
    </w:p>
    <w:p w:rsidR="00EC39EF" w:rsidRDefault="00211766">
      <w:pPr>
        <w:pStyle w:val="a3"/>
        <w:widowControl/>
        <w:spacing w:line="420" w:lineRule="atLeast"/>
        <w:ind w:firstLine="420"/>
        <w:rPr>
          <w:rFonts w:ascii="微软雅黑" w:eastAsia="微软雅黑" w:hAnsi="微软雅黑" w:cs="微软雅黑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333333"/>
          <w:sz w:val="22"/>
          <w:szCs w:val="22"/>
        </w:rPr>
        <w:t>                                                                           2020年12月08日</w:t>
      </w:r>
    </w:p>
    <w:p w:rsidR="00EC39EF" w:rsidRDefault="00EC39EF"/>
    <w:p w:rsidR="00EC39EF" w:rsidRDefault="00EC39EF"/>
    <w:sectPr w:rsidR="00EC39EF" w:rsidSect="00EC3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485" w:rsidRDefault="00BE3485" w:rsidP="006C522F">
      <w:r>
        <w:separator/>
      </w:r>
    </w:p>
  </w:endnote>
  <w:endnote w:type="continuationSeparator" w:id="1">
    <w:p w:rsidR="00BE3485" w:rsidRDefault="00BE3485" w:rsidP="006C5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485" w:rsidRDefault="00BE3485" w:rsidP="006C522F">
      <w:r>
        <w:separator/>
      </w:r>
    </w:p>
  </w:footnote>
  <w:footnote w:type="continuationSeparator" w:id="1">
    <w:p w:rsidR="00BE3485" w:rsidRDefault="00BE3485" w:rsidP="006C52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C39EF"/>
    <w:rsid w:val="00211766"/>
    <w:rsid w:val="006C522F"/>
    <w:rsid w:val="006E35C2"/>
    <w:rsid w:val="00BE3485"/>
    <w:rsid w:val="00EC39EF"/>
    <w:rsid w:val="00F407D7"/>
    <w:rsid w:val="3D675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39E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39E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sid w:val="00EC39EF"/>
    <w:rPr>
      <w:color w:val="000000"/>
      <w:u w:val="none"/>
    </w:rPr>
  </w:style>
  <w:style w:type="character" w:styleId="a5">
    <w:name w:val="Hyperlink"/>
    <w:basedOn w:val="a0"/>
    <w:rsid w:val="00EC39EF"/>
    <w:rPr>
      <w:color w:val="000000"/>
      <w:u w:val="none"/>
    </w:rPr>
  </w:style>
  <w:style w:type="paragraph" w:styleId="a6">
    <w:name w:val="header"/>
    <w:basedOn w:val="a"/>
    <w:link w:val="Char"/>
    <w:rsid w:val="006C5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C522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6C52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C522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3</cp:revision>
  <dcterms:created xsi:type="dcterms:W3CDTF">2020-12-08T09:19:00Z</dcterms:created>
  <dcterms:modified xsi:type="dcterms:W3CDTF">2020-12-08T09:27:00Z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