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46FD" w:rsidRDefault="009F46FD">
      <w:pPr>
        <w:jc w:val="center"/>
        <w:rPr>
          <w:rFonts w:hint="eastAsia"/>
          <w:b/>
          <w:sz w:val="44"/>
          <w:szCs w:val="44"/>
        </w:rPr>
      </w:pPr>
    </w:p>
    <w:p w:rsidR="00C2042D" w:rsidRPr="00C341AA" w:rsidRDefault="00C2042D" w:rsidP="00C2042D">
      <w:pPr>
        <w:jc w:val="center"/>
        <w:rPr>
          <w:b/>
          <w:sz w:val="44"/>
          <w:szCs w:val="44"/>
          <w:u w:val="double"/>
        </w:rPr>
      </w:pPr>
      <w:r w:rsidRPr="00C341AA">
        <w:rPr>
          <w:rFonts w:hint="eastAsia"/>
          <w:b/>
          <w:sz w:val="44"/>
          <w:szCs w:val="44"/>
          <w:u w:val="double"/>
        </w:rPr>
        <w:t>安徽海</w:t>
      </w:r>
      <w:proofErr w:type="gramStart"/>
      <w:r w:rsidRPr="00C341AA">
        <w:rPr>
          <w:rFonts w:hint="eastAsia"/>
          <w:b/>
          <w:sz w:val="44"/>
          <w:szCs w:val="44"/>
          <w:u w:val="double"/>
        </w:rPr>
        <w:t>亮设备</w:t>
      </w:r>
      <w:proofErr w:type="gramEnd"/>
      <w:r w:rsidRPr="00C341AA">
        <w:rPr>
          <w:rFonts w:hint="eastAsia"/>
          <w:b/>
          <w:sz w:val="44"/>
          <w:szCs w:val="44"/>
          <w:u w:val="double"/>
        </w:rPr>
        <w:t>基础及配套设施改造—</w:t>
      </w:r>
    </w:p>
    <w:p w:rsidR="00C2042D" w:rsidRPr="00C341AA" w:rsidRDefault="00C2042D" w:rsidP="00C2042D">
      <w:pPr>
        <w:jc w:val="center"/>
        <w:rPr>
          <w:b/>
          <w:sz w:val="44"/>
          <w:szCs w:val="44"/>
          <w:u w:val="double"/>
        </w:rPr>
      </w:pPr>
      <w:r w:rsidRPr="00C341AA">
        <w:rPr>
          <w:rFonts w:hint="eastAsia"/>
          <w:b/>
          <w:sz w:val="44"/>
          <w:szCs w:val="44"/>
          <w:u w:val="double"/>
        </w:rPr>
        <w:t>安装工程</w:t>
      </w:r>
      <w:r w:rsidR="00C341AA" w:rsidRPr="00C341AA">
        <w:rPr>
          <w:rFonts w:hint="eastAsia"/>
          <w:b/>
          <w:sz w:val="44"/>
          <w:szCs w:val="44"/>
          <w:u w:val="double"/>
        </w:rPr>
        <w:t>劳务分包</w:t>
      </w:r>
    </w:p>
    <w:p w:rsidR="009F46FD" w:rsidRDefault="0082053F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招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标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文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件</w:t>
      </w:r>
    </w:p>
    <w:p w:rsidR="009F46FD" w:rsidRDefault="0082053F">
      <w:pPr>
        <w:jc w:val="center"/>
        <w:rPr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（编号：</w:t>
      </w:r>
      <w:r>
        <w:rPr>
          <w:rFonts w:hint="eastAsia"/>
          <w:color w:val="000000" w:themeColor="text1"/>
          <w:sz w:val="32"/>
          <w:szCs w:val="32"/>
        </w:rPr>
        <w:t>TGJA-DRLW-2021-</w:t>
      </w:r>
      <w:r>
        <w:rPr>
          <w:rFonts w:hint="eastAsia"/>
          <w:color w:val="FF0000"/>
          <w:sz w:val="32"/>
          <w:szCs w:val="32"/>
        </w:rPr>
        <w:t xml:space="preserve"> </w:t>
      </w:r>
      <w:r>
        <w:rPr>
          <w:rFonts w:hint="eastAsia"/>
          <w:color w:val="000000" w:themeColor="text1"/>
          <w:sz w:val="32"/>
          <w:szCs w:val="32"/>
        </w:rPr>
        <w:t>3</w:t>
      </w:r>
      <w:r w:rsidR="006E35D8">
        <w:rPr>
          <w:rFonts w:hint="eastAsia"/>
          <w:color w:val="000000" w:themeColor="text1"/>
          <w:sz w:val="32"/>
          <w:szCs w:val="32"/>
        </w:rPr>
        <w:t>3</w:t>
      </w:r>
      <w:r>
        <w:rPr>
          <w:rFonts w:hint="eastAsia"/>
          <w:sz w:val="32"/>
          <w:szCs w:val="32"/>
        </w:rPr>
        <w:t>）</w:t>
      </w:r>
    </w:p>
    <w:p w:rsidR="009F46FD" w:rsidRDefault="009F46FD">
      <w:pPr>
        <w:jc w:val="center"/>
        <w:rPr>
          <w:sz w:val="24"/>
          <w:szCs w:val="24"/>
          <w:u w:val="single"/>
        </w:rPr>
      </w:pPr>
    </w:p>
    <w:p w:rsidR="009F46FD" w:rsidRDefault="0082053F">
      <w:pPr>
        <w:jc w:val="center"/>
        <w:rPr>
          <w:sz w:val="24"/>
          <w:szCs w:val="24"/>
          <w:u w:val="single"/>
        </w:rPr>
      </w:pPr>
      <w:r>
        <w:rPr>
          <w:rFonts w:ascii="黑体" w:eastAsia="黑体"/>
          <w:noProof/>
          <w:sz w:val="28"/>
        </w:rPr>
        <w:drawing>
          <wp:inline distT="0" distB="0" distL="0" distR="0">
            <wp:extent cx="5349240" cy="3169920"/>
            <wp:effectExtent l="19050" t="0" r="3810" b="0"/>
            <wp:docPr id="1" name="图片 2" descr="Imag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ag00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316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6FD" w:rsidRDefault="009F46FD">
      <w:pPr>
        <w:ind w:firstLine="630"/>
        <w:rPr>
          <w:sz w:val="24"/>
          <w:szCs w:val="24"/>
        </w:rPr>
      </w:pPr>
    </w:p>
    <w:p w:rsidR="009F46FD" w:rsidRDefault="009F46FD">
      <w:pPr>
        <w:ind w:firstLine="630"/>
        <w:rPr>
          <w:sz w:val="24"/>
          <w:szCs w:val="24"/>
        </w:rPr>
      </w:pPr>
    </w:p>
    <w:p w:rsidR="009F46FD" w:rsidRDefault="0082053F" w:rsidP="00C2042D">
      <w:pPr>
        <w:spacing w:line="720" w:lineRule="auto"/>
        <w:ind w:firstLineChars="200" w:firstLine="560"/>
        <w:rPr>
          <w:sz w:val="44"/>
          <w:szCs w:val="44"/>
        </w:rPr>
      </w:pPr>
      <w:r>
        <w:rPr>
          <w:rFonts w:hint="eastAsia"/>
          <w:sz w:val="28"/>
          <w:szCs w:val="28"/>
        </w:rPr>
        <w:t>项目名称</w:t>
      </w:r>
      <w:r>
        <w:rPr>
          <w:rFonts w:hint="eastAsia"/>
          <w:sz w:val="32"/>
          <w:szCs w:val="32"/>
        </w:rPr>
        <w:t>：</w:t>
      </w:r>
      <w:r w:rsidR="00C2042D" w:rsidRPr="00C2042D">
        <w:rPr>
          <w:rFonts w:hint="eastAsia"/>
          <w:sz w:val="32"/>
          <w:szCs w:val="32"/>
          <w:u w:val="single"/>
        </w:rPr>
        <w:t xml:space="preserve">   </w:t>
      </w:r>
      <w:r w:rsidR="00C2042D">
        <w:rPr>
          <w:rFonts w:hint="eastAsia"/>
          <w:w w:val="90"/>
          <w:sz w:val="24"/>
          <w:szCs w:val="24"/>
          <w:u w:val="single"/>
        </w:rPr>
        <w:t xml:space="preserve">     </w:t>
      </w:r>
      <w:r w:rsidR="00C2042D" w:rsidRPr="00C2042D">
        <w:rPr>
          <w:rFonts w:hint="eastAsia"/>
          <w:sz w:val="24"/>
          <w:szCs w:val="24"/>
          <w:u w:val="single"/>
        </w:rPr>
        <w:t>安徽海</w:t>
      </w:r>
      <w:proofErr w:type="gramStart"/>
      <w:r w:rsidR="00C2042D" w:rsidRPr="00C2042D">
        <w:rPr>
          <w:rFonts w:hint="eastAsia"/>
          <w:sz w:val="24"/>
          <w:szCs w:val="24"/>
          <w:u w:val="single"/>
        </w:rPr>
        <w:t>亮设备</w:t>
      </w:r>
      <w:proofErr w:type="gramEnd"/>
      <w:r w:rsidR="00C2042D" w:rsidRPr="00C2042D">
        <w:rPr>
          <w:rFonts w:hint="eastAsia"/>
          <w:sz w:val="24"/>
          <w:szCs w:val="24"/>
          <w:u w:val="single"/>
        </w:rPr>
        <w:t>基础及配套设施改造—安装</w:t>
      </w:r>
      <w:r w:rsidRPr="00C2042D">
        <w:rPr>
          <w:rFonts w:hint="eastAsia"/>
          <w:sz w:val="24"/>
          <w:szCs w:val="24"/>
          <w:u w:val="single"/>
        </w:rPr>
        <w:t>工程劳务分包</w:t>
      </w:r>
      <w:r>
        <w:rPr>
          <w:rFonts w:hint="eastAsia"/>
          <w:sz w:val="24"/>
          <w:szCs w:val="24"/>
          <w:u w:val="single"/>
        </w:rPr>
        <w:t xml:space="preserve">  </w:t>
      </w:r>
      <w:r w:rsidR="00C2042D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</w:t>
      </w:r>
    </w:p>
    <w:p w:rsidR="009F46FD" w:rsidRDefault="0082053F">
      <w:pPr>
        <w:spacing w:line="720" w:lineRule="auto"/>
        <w:ind w:firstLineChars="200" w:firstLine="560"/>
        <w:rPr>
          <w:sz w:val="32"/>
          <w:szCs w:val="32"/>
        </w:rPr>
      </w:pPr>
      <w:r>
        <w:rPr>
          <w:rFonts w:hint="eastAsia"/>
          <w:sz w:val="28"/>
          <w:szCs w:val="28"/>
        </w:rPr>
        <w:t>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>铜陵有色金属集团铜</w:t>
      </w:r>
      <w:proofErr w:type="gramStart"/>
      <w:r>
        <w:rPr>
          <w:rFonts w:hint="eastAsia"/>
          <w:sz w:val="24"/>
          <w:szCs w:val="24"/>
          <w:u w:val="single"/>
        </w:rPr>
        <w:t>冠建筑</w:t>
      </w:r>
      <w:proofErr w:type="gramEnd"/>
      <w:r>
        <w:rPr>
          <w:rFonts w:hint="eastAsia"/>
          <w:sz w:val="24"/>
          <w:szCs w:val="24"/>
          <w:u w:val="single"/>
        </w:rPr>
        <w:t>安装股份有限公司</w:t>
      </w:r>
      <w:r>
        <w:rPr>
          <w:rFonts w:hint="eastAsia"/>
          <w:sz w:val="30"/>
          <w:szCs w:val="30"/>
          <w:u w:val="single"/>
        </w:rPr>
        <w:t xml:space="preserve">            </w:t>
      </w:r>
    </w:p>
    <w:p w:rsidR="009F46FD" w:rsidRDefault="0082053F">
      <w:pPr>
        <w:spacing w:line="720" w:lineRule="auto"/>
        <w:ind w:firstLineChars="200" w:firstLine="560"/>
        <w:jc w:val="left"/>
        <w:rPr>
          <w:b/>
          <w:bCs/>
          <w:sz w:val="32"/>
          <w:szCs w:val="32"/>
        </w:rPr>
      </w:pP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2021</w:t>
      </w:r>
      <w:r>
        <w:rPr>
          <w:rFonts w:hint="eastAsia"/>
          <w:color w:val="000000"/>
          <w:sz w:val="28"/>
          <w:szCs w:val="28"/>
          <w:u w:val="single"/>
        </w:rPr>
        <w:t>年</w:t>
      </w:r>
      <w:r>
        <w:rPr>
          <w:rFonts w:hint="eastAsia"/>
          <w:color w:val="000000"/>
          <w:sz w:val="28"/>
          <w:szCs w:val="28"/>
          <w:u w:val="single"/>
        </w:rPr>
        <w:t>12</w:t>
      </w:r>
      <w:r>
        <w:rPr>
          <w:rFonts w:hint="eastAsia"/>
          <w:color w:val="000000"/>
          <w:sz w:val="28"/>
          <w:szCs w:val="28"/>
          <w:u w:val="single"/>
        </w:rPr>
        <w:t>月</w:t>
      </w:r>
      <w:r w:rsidR="00C2042D">
        <w:rPr>
          <w:rFonts w:hint="eastAsia"/>
          <w:color w:val="000000"/>
          <w:sz w:val="28"/>
          <w:szCs w:val="28"/>
          <w:u w:val="single"/>
        </w:rPr>
        <w:t>1</w:t>
      </w:r>
      <w:r w:rsidR="006E35D8">
        <w:rPr>
          <w:rFonts w:hint="eastAsia"/>
          <w:color w:val="000000"/>
          <w:sz w:val="28"/>
          <w:szCs w:val="28"/>
          <w:u w:val="single"/>
        </w:rPr>
        <w:t>6</w:t>
      </w:r>
      <w:r>
        <w:rPr>
          <w:rFonts w:hint="eastAsia"/>
          <w:color w:val="000000"/>
          <w:sz w:val="28"/>
          <w:szCs w:val="28"/>
          <w:u w:val="single"/>
        </w:rPr>
        <w:t>日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b/>
          <w:bCs/>
          <w:sz w:val="32"/>
          <w:szCs w:val="32"/>
        </w:rPr>
        <w:t xml:space="preserve"> </w:t>
      </w:r>
    </w:p>
    <w:p w:rsidR="009F46FD" w:rsidRDefault="009F46FD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9F46FD" w:rsidRDefault="00C2042D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 w:rsidRPr="00C2042D">
        <w:rPr>
          <w:rFonts w:ascii="宋体" w:hAnsi="宋体" w:hint="eastAsia"/>
          <w:b/>
          <w:bCs/>
          <w:sz w:val="32"/>
          <w:szCs w:val="32"/>
        </w:rPr>
        <w:lastRenderedPageBreak/>
        <w:t>安徽海</w:t>
      </w:r>
      <w:proofErr w:type="gramStart"/>
      <w:r w:rsidRPr="00C2042D">
        <w:rPr>
          <w:rFonts w:ascii="宋体" w:hAnsi="宋体" w:hint="eastAsia"/>
          <w:b/>
          <w:bCs/>
          <w:sz w:val="32"/>
          <w:szCs w:val="32"/>
        </w:rPr>
        <w:t>亮设备</w:t>
      </w:r>
      <w:proofErr w:type="gramEnd"/>
      <w:r w:rsidRPr="00C2042D">
        <w:rPr>
          <w:rFonts w:ascii="宋体" w:hAnsi="宋体" w:hint="eastAsia"/>
          <w:b/>
          <w:bCs/>
          <w:sz w:val="32"/>
          <w:szCs w:val="32"/>
        </w:rPr>
        <w:t>基础及配套设施改造—安装工程</w:t>
      </w:r>
    </w:p>
    <w:p w:rsidR="009F46FD" w:rsidRDefault="0082053F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劳务招标书</w:t>
      </w:r>
    </w:p>
    <w:p w:rsidR="009F46FD" w:rsidRDefault="0082053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根据公司印发《铜冠建安公司招标管理办法》文件规定，为了</w:t>
      </w:r>
      <w:proofErr w:type="gramStart"/>
      <w:r>
        <w:rPr>
          <w:rFonts w:hint="eastAsia"/>
          <w:sz w:val="24"/>
          <w:szCs w:val="24"/>
        </w:rPr>
        <w:t>更好管</w:t>
      </w:r>
      <w:proofErr w:type="gramEnd"/>
      <w:r>
        <w:rPr>
          <w:rFonts w:hint="eastAsia"/>
          <w:sz w:val="24"/>
          <w:szCs w:val="24"/>
        </w:rPr>
        <w:t>控项目安全、质量、成本、进度及环境等管理，以及本工程专业施工特征要求，第二事业部提出申请</w:t>
      </w:r>
      <w:r w:rsidR="00C2042D" w:rsidRPr="00C2042D">
        <w:rPr>
          <w:rFonts w:hint="eastAsia"/>
          <w:b/>
          <w:color w:val="000000" w:themeColor="text1"/>
          <w:sz w:val="24"/>
          <w:szCs w:val="24"/>
          <w:u w:val="single"/>
        </w:rPr>
        <w:t>安徽海</w:t>
      </w:r>
      <w:proofErr w:type="gramStart"/>
      <w:r w:rsidR="00C2042D" w:rsidRPr="00C2042D">
        <w:rPr>
          <w:rFonts w:hint="eastAsia"/>
          <w:b/>
          <w:color w:val="000000" w:themeColor="text1"/>
          <w:sz w:val="24"/>
          <w:szCs w:val="24"/>
          <w:u w:val="single"/>
        </w:rPr>
        <w:t>亮设备</w:t>
      </w:r>
      <w:proofErr w:type="gramEnd"/>
      <w:r w:rsidR="00C2042D" w:rsidRPr="00C2042D">
        <w:rPr>
          <w:rFonts w:hint="eastAsia"/>
          <w:b/>
          <w:color w:val="000000" w:themeColor="text1"/>
          <w:sz w:val="24"/>
          <w:szCs w:val="24"/>
          <w:u w:val="single"/>
        </w:rPr>
        <w:t>基础及配套设施改造—安装工程</w:t>
      </w:r>
      <w:r>
        <w:rPr>
          <w:rFonts w:hint="eastAsia"/>
          <w:b/>
          <w:color w:val="000000" w:themeColor="text1"/>
          <w:sz w:val="24"/>
          <w:szCs w:val="24"/>
          <w:u w:val="single"/>
        </w:rPr>
        <w:t>劳务分包</w:t>
      </w:r>
      <w:r>
        <w:rPr>
          <w:rFonts w:hint="eastAsia"/>
          <w:sz w:val="24"/>
          <w:szCs w:val="24"/>
        </w:rPr>
        <w:t>进行招标。</w:t>
      </w:r>
    </w:p>
    <w:p w:rsidR="009F46FD" w:rsidRDefault="0082053F">
      <w:pPr>
        <w:numPr>
          <w:ilvl w:val="0"/>
          <w:numId w:val="1"/>
        </w:num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招标形式及说明：</w:t>
      </w:r>
    </w:p>
    <w:p w:rsidR="009F46FD" w:rsidRDefault="0082053F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本次招标</w:t>
      </w:r>
      <w:r>
        <w:rPr>
          <w:rFonts w:ascii="宋体" w:hAnsi="宋体"/>
          <w:color w:val="000000"/>
          <w:sz w:val="24"/>
          <w:szCs w:val="24"/>
        </w:rPr>
        <w:t>采取</w:t>
      </w:r>
      <w:r>
        <w:rPr>
          <w:rFonts w:ascii="宋体" w:hAnsi="宋体" w:hint="eastAsia"/>
          <w:color w:val="000000"/>
          <w:sz w:val="24"/>
          <w:szCs w:val="24"/>
        </w:rPr>
        <w:t>公开招标</w:t>
      </w:r>
      <w:r>
        <w:rPr>
          <w:rFonts w:ascii="宋体" w:hAnsi="宋体"/>
          <w:color w:val="000000"/>
          <w:sz w:val="24"/>
          <w:szCs w:val="24"/>
        </w:rPr>
        <w:t>，投标单位不少于3家方</w:t>
      </w:r>
      <w:r>
        <w:rPr>
          <w:rFonts w:ascii="宋体" w:hAnsi="宋体" w:hint="eastAsia"/>
          <w:color w:val="000000"/>
          <w:sz w:val="24"/>
          <w:szCs w:val="24"/>
        </w:rPr>
        <w:t>可</w:t>
      </w:r>
      <w:r>
        <w:rPr>
          <w:rFonts w:ascii="宋体" w:hAnsi="宋体"/>
          <w:color w:val="000000"/>
          <w:sz w:val="24"/>
          <w:szCs w:val="24"/>
        </w:rPr>
        <w:t>满足开标条件</w:t>
      </w:r>
      <w:r>
        <w:rPr>
          <w:rFonts w:ascii="宋体" w:hAnsi="宋体" w:hint="eastAsia"/>
          <w:color w:val="000000"/>
          <w:sz w:val="24"/>
          <w:szCs w:val="24"/>
        </w:rPr>
        <w:t>，要求为表现良好，无安全质量事故</w:t>
      </w:r>
      <w:r w:rsidR="00C341AA">
        <w:rPr>
          <w:rFonts w:ascii="宋体" w:hAnsi="宋体" w:hint="eastAsia"/>
          <w:color w:val="000000"/>
          <w:sz w:val="24"/>
          <w:szCs w:val="24"/>
        </w:rPr>
        <w:t>的</w:t>
      </w:r>
      <w:r>
        <w:rPr>
          <w:rFonts w:ascii="宋体" w:hAnsi="宋体" w:hint="eastAsia"/>
          <w:color w:val="000000"/>
          <w:sz w:val="24"/>
          <w:szCs w:val="24"/>
        </w:rPr>
        <w:t>劳务公司。</w:t>
      </w:r>
    </w:p>
    <w:p w:rsidR="009F46FD" w:rsidRDefault="0082053F">
      <w:pPr>
        <w:numPr>
          <w:ilvl w:val="0"/>
          <w:numId w:val="2"/>
        </w:num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承包方式：</w:t>
      </w:r>
      <w:r>
        <w:rPr>
          <w:rFonts w:ascii="宋体" w:hAnsi="宋体" w:hint="eastAsia"/>
          <w:color w:val="000000"/>
          <w:sz w:val="24"/>
          <w:szCs w:val="24"/>
        </w:rPr>
        <w:t>综合性班组，班组自备施工机具，项目部提供施工所需的水源、电源接驳点，由劳务队伍接驳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至施工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位置，住宿费用自行解决。</w:t>
      </w:r>
    </w:p>
    <w:p w:rsidR="009F46FD" w:rsidRDefault="0082053F">
      <w:pPr>
        <w:spacing w:line="360" w:lineRule="auto"/>
        <w:jc w:val="lef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3、所需班组及劳动力人数：根据不同施工阶段，各工种要保证工期进度，视情况随时调整劳动力。施工高峰期间：班组不少于</w:t>
      </w:r>
      <w:r w:rsidR="00C2042D">
        <w:rPr>
          <w:rFonts w:ascii="宋体" w:hAnsi="宋体" w:hint="eastAsia"/>
          <w:color w:val="000000" w:themeColor="text1"/>
          <w:sz w:val="24"/>
          <w:szCs w:val="24"/>
        </w:rPr>
        <w:t>15</w:t>
      </w:r>
      <w:r>
        <w:rPr>
          <w:rFonts w:ascii="宋体" w:hAnsi="宋体" w:hint="eastAsia"/>
          <w:color w:val="000000" w:themeColor="text1"/>
          <w:sz w:val="24"/>
          <w:szCs w:val="24"/>
        </w:rPr>
        <w:t>人。</w:t>
      </w:r>
    </w:p>
    <w:p w:rsidR="009F46FD" w:rsidRDefault="0082053F">
      <w:pPr>
        <w:spacing w:line="360" w:lineRule="auto"/>
        <w:jc w:val="lef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4、本次招标选择队伍数量：</w:t>
      </w:r>
      <w:r w:rsidR="00C2042D">
        <w:rPr>
          <w:rFonts w:ascii="宋体" w:hAnsi="宋体" w:hint="eastAsia"/>
          <w:color w:val="000000" w:themeColor="text1"/>
          <w:sz w:val="24"/>
          <w:szCs w:val="24"/>
        </w:rPr>
        <w:t>安装专业</w:t>
      </w:r>
      <w:r>
        <w:rPr>
          <w:rFonts w:ascii="宋体" w:hAnsi="宋体" w:hint="eastAsia"/>
          <w:color w:val="000000" w:themeColor="text1"/>
          <w:sz w:val="24"/>
          <w:szCs w:val="24"/>
        </w:rPr>
        <w:t>班组1个。</w:t>
      </w:r>
    </w:p>
    <w:p w:rsidR="009F46FD" w:rsidRDefault="0082053F"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5、现场所有劳务人员实行考勤制管理。班组进入施工现场后，全员接受电子考勤（含班组长），未参加考勤不予签认劳务方单。所有劳务人员进场施工必须统一穿戴公司工作服和安全帽。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6、木工班组必须自行组织人员及时进行自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带材料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清理、整理，做好现场文明施工，达到铜陵市相关要求。</w:t>
      </w:r>
    </w:p>
    <w:p w:rsidR="009F46FD" w:rsidRDefault="0082053F">
      <w:pPr>
        <w:spacing w:line="540" w:lineRule="exact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7</w:t>
      </w:r>
      <w:r>
        <w:rPr>
          <w:rFonts w:ascii="宋体" w:hAnsi="宋体" w:hint="eastAsia"/>
          <w:color w:val="FF0000"/>
          <w:sz w:val="24"/>
          <w:szCs w:val="24"/>
        </w:rPr>
        <w:t>、中标人一经中标，需签订安全互助金承诺，并按照《安全互助金管理办法》执行。在签订劳务分包合同时，应缴纳20万元履约保证金；履约保证金以现金形式缴纳2万元，余款18万元在当年的劳务工程款收入中按月扣清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8、</w:t>
      </w:r>
      <w:r>
        <w:rPr>
          <w:rFonts w:ascii="宋体" w:hAnsi="宋体" w:hint="eastAsia"/>
          <w:color w:val="FF0000"/>
          <w:sz w:val="24"/>
          <w:szCs w:val="24"/>
        </w:rPr>
        <w:t>新进的劳务公司在投标前必须提供不少于2万元的安全风险抵押金证明，由事业部财务部提供证明，否则不予投标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/>
          <w:color w:val="000000"/>
          <w:sz w:val="24"/>
          <w:szCs w:val="24"/>
        </w:rPr>
        <w:t>、踏勘现场联系人：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项目负责人：</w:t>
      </w:r>
      <w:r w:rsidR="00C873AF">
        <w:rPr>
          <w:rFonts w:ascii="宋体" w:hAnsi="宋体" w:cs="宋体" w:hint="eastAsia"/>
          <w:color w:val="000000" w:themeColor="text1"/>
          <w:sz w:val="24"/>
          <w:szCs w:val="24"/>
        </w:rPr>
        <w:t>周峰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电话：</w:t>
      </w:r>
      <w:r w:rsidR="00C873AF">
        <w:rPr>
          <w:rFonts w:ascii="宋体" w:hAnsi="宋体" w:hint="eastAsia"/>
          <w:color w:val="000000"/>
          <w:sz w:val="24"/>
          <w:szCs w:val="24"/>
        </w:rPr>
        <w:t>15805515770</w:t>
      </w:r>
    </w:p>
    <w:p w:rsidR="009F46FD" w:rsidRDefault="0082053F">
      <w:pPr>
        <w:spacing w:line="540" w:lineRule="exact"/>
        <w:rPr>
          <w:rFonts w:ascii="宋体" w:hAnsi="宋体" w:cs="Arial"/>
          <w:sz w:val="28"/>
          <w:szCs w:val="28"/>
        </w:rPr>
      </w:pPr>
      <w:r>
        <w:rPr>
          <w:rFonts w:ascii="宋体" w:hAnsi="宋体" w:hint="eastAsia"/>
          <w:color w:val="000000"/>
          <w:sz w:val="24"/>
          <w:szCs w:val="24"/>
        </w:rPr>
        <w:t>10</w:t>
      </w:r>
      <w:r>
        <w:rPr>
          <w:rFonts w:ascii="宋体" w:hAnsi="宋体"/>
          <w:color w:val="000000"/>
          <w:sz w:val="24"/>
          <w:szCs w:val="24"/>
        </w:rPr>
        <w:t>、招标清单中未能包含的，但属于该子项的零星工作内容，招标人可视情况安排中标人施工。其价格可参照投标报价，或按市场原则另行协商</w:t>
      </w:r>
      <w:r>
        <w:rPr>
          <w:rFonts w:ascii="宋体" w:hAnsi="宋体" w:cs="Arial"/>
          <w:sz w:val="28"/>
          <w:szCs w:val="28"/>
        </w:rPr>
        <w:t>。</w:t>
      </w:r>
    </w:p>
    <w:p w:rsidR="009F46FD" w:rsidRDefault="0082053F">
      <w:pPr>
        <w:spacing w:line="360" w:lineRule="auto"/>
        <w:rPr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10、工程价款计价依据及结算方式：设置最高限价，</w:t>
      </w:r>
      <w:r>
        <w:rPr>
          <w:rFonts w:hint="eastAsia"/>
          <w:sz w:val="24"/>
          <w:szCs w:val="24"/>
        </w:rPr>
        <w:t>具体见附表。</w:t>
      </w:r>
    </w:p>
    <w:p w:rsidR="009F46FD" w:rsidRDefault="0082053F">
      <w:pPr>
        <w:widowControl/>
        <w:shd w:val="clear" w:color="auto" w:fill="FFFFFF"/>
        <w:spacing w:line="520" w:lineRule="exact"/>
        <w:jc w:val="left"/>
        <w:rPr>
          <w:rFonts w:ascii="宋体" w:hAnsi="宋体" w:cs="宋体"/>
          <w:b/>
          <w:color w:val="0000FF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11</w:t>
      </w:r>
      <w:r>
        <w:rPr>
          <w:rFonts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自公告之日起至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2021年12月</w:t>
      </w:r>
      <w:r w:rsidR="00C873AF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22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日9：00</w:t>
      </w:r>
      <w:r>
        <w:rPr>
          <w:rFonts w:ascii="宋体" w:hAnsi="宋体" w:cs="宋体" w:hint="eastAsia"/>
          <w:sz w:val="24"/>
          <w:szCs w:val="24"/>
        </w:rPr>
        <w:t>前，潜在投标人携带公司</w:t>
      </w:r>
      <w:r>
        <w:rPr>
          <w:rFonts w:ascii="宋体" w:hAnsi="宋体" w:hint="eastAsia"/>
          <w:color w:val="000000"/>
          <w:sz w:val="24"/>
          <w:szCs w:val="24"/>
          <w:highlight w:val="red"/>
        </w:rPr>
        <w:t>相关证明</w:t>
      </w:r>
      <w:r>
        <w:rPr>
          <w:rFonts w:ascii="宋体" w:hAnsi="宋体" w:cs="宋体" w:hint="eastAsia"/>
          <w:sz w:val="24"/>
          <w:szCs w:val="24"/>
        </w:rPr>
        <w:t>到第二事业</w:t>
      </w:r>
      <w:proofErr w:type="gramStart"/>
      <w:r>
        <w:rPr>
          <w:rFonts w:ascii="宋体" w:hAnsi="宋体" w:cs="宋体" w:hint="eastAsia"/>
          <w:sz w:val="24"/>
          <w:szCs w:val="24"/>
        </w:rPr>
        <w:t>部公司</w:t>
      </w:r>
      <w:proofErr w:type="gramEnd"/>
      <w:r>
        <w:rPr>
          <w:rFonts w:ascii="宋体" w:hAnsi="宋体" w:cs="宋体" w:hint="eastAsia"/>
          <w:sz w:val="24"/>
          <w:szCs w:val="24"/>
        </w:rPr>
        <w:t>一楼经营部进行资质审查，审查通过后填写报名登记表（申明：未进行报名登记的潜在投标人，投标文件在开标时</w:t>
      </w:r>
      <w:proofErr w:type="gramStart"/>
      <w:r>
        <w:rPr>
          <w:rFonts w:ascii="宋体" w:hAnsi="宋体" w:cs="宋体" w:hint="eastAsia"/>
          <w:sz w:val="24"/>
          <w:szCs w:val="24"/>
        </w:rPr>
        <w:t>按照废标处理</w:t>
      </w:r>
      <w:proofErr w:type="gramEnd"/>
      <w:r>
        <w:rPr>
          <w:rFonts w:ascii="宋体" w:hAnsi="宋体" w:cs="宋体" w:hint="eastAsia"/>
          <w:sz w:val="24"/>
          <w:szCs w:val="24"/>
        </w:rPr>
        <w:t>）。联系人：</w:t>
      </w:r>
      <w:r>
        <w:rPr>
          <w:rFonts w:ascii="宋体" w:hAnsi="宋体" w:hint="eastAsia"/>
          <w:b/>
          <w:bCs/>
          <w:color w:val="000000"/>
          <w:szCs w:val="21"/>
        </w:rPr>
        <w:t>齐亚萍； 联系电话：15156205399</w:t>
      </w:r>
    </w:p>
    <w:p w:rsidR="009F46FD" w:rsidRDefault="0082053F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二、工期要求：</w:t>
      </w:r>
    </w:p>
    <w:p w:rsidR="009F46FD" w:rsidRDefault="0082053F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满足业主单位工期要求。</w:t>
      </w:r>
    </w:p>
    <w:p w:rsidR="009F46FD" w:rsidRDefault="0082053F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三、其他要求：</w:t>
      </w:r>
    </w:p>
    <w:p w:rsidR="009F46FD" w:rsidRDefault="0082053F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1、服从项目部人员的管理。</w:t>
      </w:r>
    </w:p>
    <w:p w:rsidR="009F46FD" w:rsidRDefault="0082053F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2、所有人员进场施工必须统一穿戴公司工作服和安全帽</w:t>
      </w:r>
      <w:r>
        <w:rPr>
          <w:rFonts w:ascii="宋体" w:hAnsi="宋体" w:cs="Arial"/>
          <w:sz w:val="24"/>
          <w:szCs w:val="24"/>
        </w:rPr>
        <w:t>，配备统一工作服与安全帽的费用自劳务结算中扣除。</w:t>
      </w:r>
    </w:p>
    <w:p w:rsidR="009F46FD" w:rsidRDefault="0082053F">
      <w:pPr>
        <w:spacing w:line="540" w:lineRule="exact"/>
        <w:rPr>
          <w:rFonts w:ascii="宋体" w:hAnsi="宋体" w:cs="Arial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3、劳务班组人员吃、住、行均自行解决。</w:t>
      </w:r>
    </w:p>
    <w:p w:rsidR="009F46FD" w:rsidRDefault="0082053F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4、合同条款及格式参照公司劳务分包合同协议。</w:t>
      </w:r>
    </w:p>
    <w:p w:rsidR="009F46FD" w:rsidRDefault="0082053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、要求施工单位作业人员必须年满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周岁至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周岁以下，有体检报告，需提供无犯罪记录证明及</w:t>
      </w:r>
      <w:r>
        <w:rPr>
          <w:rFonts w:hint="eastAsia"/>
          <w:sz w:val="24"/>
          <w:szCs w:val="24"/>
        </w:rPr>
        <w:t>80</w:t>
      </w:r>
      <w:r>
        <w:rPr>
          <w:rFonts w:hint="eastAsia"/>
          <w:sz w:val="24"/>
          <w:szCs w:val="24"/>
        </w:rPr>
        <w:t>万元以上意外伤害保险，各种证件必须真实合法有效，特殊工种必须持证上岗，如提供虚假资料，由乙方承担一切责任。</w:t>
      </w:r>
    </w:p>
    <w:p w:rsidR="009F46FD" w:rsidRDefault="0082053F">
      <w:pPr>
        <w:numPr>
          <w:ilvl w:val="0"/>
          <w:numId w:val="3"/>
        </w:num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结算时需根据每月结算单开具3%增值税专用发票。</w:t>
      </w:r>
    </w:p>
    <w:p w:rsidR="009F46FD" w:rsidRDefault="0082053F">
      <w:pPr>
        <w:spacing w:line="5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</w:t>
      </w:r>
      <w:r>
        <w:rPr>
          <w:rFonts w:ascii="宋体" w:hAnsi="宋体" w:cs="宋体"/>
          <w:sz w:val="24"/>
          <w:szCs w:val="24"/>
        </w:rPr>
        <w:t>、安全、质量、文明施工等需受招标人委托的项目部管控，符合招标人相关制度及要求。安全、质量、文明施工未满足要求视情形要求中标人支付</w:t>
      </w:r>
      <w:r>
        <w:rPr>
          <w:rFonts w:ascii="宋体" w:hAnsi="宋体" w:cs="宋体" w:hint="eastAsia"/>
          <w:sz w:val="24"/>
          <w:szCs w:val="24"/>
        </w:rPr>
        <w:t>100</w:t>
      </w:r>
      <w:r>
        <w:rPr>
          <w:rFonts w:ascii="宋体" w:hAnsi="宋体" w:cs="宋体"/>
          <w:sz w:val="24"/>
          <w:szCs w:val="24"/>
        </w:rPr>
        <w:t>0-</w:t>
      </w: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/>
          <w:sz w:val="24"/>
          <w:szCs w:val="24"/>
        </w:rPr>
        <w:t>000元违约金，情节严重招标人可终止合同并追偿。</w:t>
      </w:r>
    </w:p>
    <w:p w:rsidR="009F46FD" w:rsidRDefault="0082053F">
      <w:pPr>
        <w:spacing w:line="5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8、</w:t>
      </w:r>
      <w:r>
        <w:rPr>
          <w:rFonts w:ascii="宋体" w:hAnsi="宋体" w:cs="宋体"/>
          <w:sz w:val="24"/>
          <w:szCs w:val="24"/>
        </w:rPr>
        <w:t>各类违约金逾期不缴纳，</w:t>
      </w:r>
      <w:proofErr w:type="gramStart"/>
      <w:r>
        <w:rPr>
          <w:rFonts w:ascii="宋体" w:hAnsi="宋体" w:cs="宋体"/>
          <w:sz w:val="24"/>
          <w:szCs w:val="24"/>
        </w:rPr>
        <w:t>自</w:t>
      </w:r>
      <w:r>
        <w:rPr>
          <w:rFonts w:ascii="宋体" w:hAnsi="宋体" w:cs="宋体" w:hint="eastAsia"/>
          <w:sz w:val="24"/>
          <w:szCs w:val="24"/>
        </w:rPr>
        <w:t>施工</w:t>
      </w:r>
      <w:proofErr w:type="gramEnd"/>
      <w:r>
        <w:rPr>
          <w:rFonts w:ascii="宋体" w:hAnsi="宋体" w:cs="宋体" w:hint="eastAsia"/>
          <w:sz w:val="24"/>
          <w:szCs w:val="24"/>
        </w:rPr>
        <w:t>费用</w:t>
      </w:r>
      <w:r>
        <w:rPr>
          <w:rFonts w:ascii="宋体" w:hAnsi="宋体" w:cs="宋体"/>
          <w:sz w:val="24"/>
          <w:szCs w:val="24"/>
        </w:rPr>
        <w:t>中双倍扣除。</w:t>
      </w:r>
    </w:p>
    <w:p w:rsidR="009F46FD" w:rsidRDefault="0082053F">
      <w:pPr>
        <w:spacing w:line="5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>
        <w:rPr>
          <w:b/>
          <w:sz w:val="28"/>
          <w:szCs w:val="28"/>
        </w:rPr>
        <w:t>、投标文件格式及送达：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1、投标文件包含以下部分：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①投标人营业执照、法人身份证复印件。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②</w:t>
      </w:r>
      <w:r>
        <w:rPr>
          <w:rFonts w:ascii="宋体" w:hAnsi="宋体"/>
          <w:color w:val="000000"/>
          <w:sz w:val="24"/>
          <w:szCs w:val="24"/>
        </w:rPr>
        <w:t>工期、质量及安全承诺表（见附表一）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③提供施工人员名单（注明工种、年龄、保险、无犯罪证明等信息，其中特种作业人员需要提供特种作业操作证复印件）。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④施工高峰期派驻现场施工人员数量承诺函；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lastRenderedPageBreak/>
        <w:t>⑤</w:t>
      </w:r>
      <w:r>
        <w:rPr>
          <w:rFonts w:ascii="宋体" w:hAnsi="宋体"/>
          <w:color w:val="000000"/>
          <w:sz w:val="24"/>
          <w:szCs w:val="24"/>
        </w:rPr>
        <w:t>投标报价表（见附表</w:t>
      </w:r>
      <w:r>
        <w:rPr>
          <w:rFonts w:ascii="宋体" w:hAnsi="宋体" w:hint="eastAsia"/>
          <w:color w:val="000000"/>
          <w:sz w:val="24"/>
          <w:szCs w:val="24"/>
        </w:rPr>
        <w:t>二</w:t>
      </w:r>
      <w:r>
        <w:rPr>
          <w:rFonts w:ascii="宋体" w:hAnsi="宋体"/>
          <w:color w:val="000000"/>
          <w:sz w:val="24"/>
          <w:szCs w:val="24"/>
        </w:rPr>
        <w:t>）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注：</w:t>
      </w:r>
      <w:r>
        <w:rPr>
          <w:rFonts w:ascii="宋体" w:hAnsi="宋体"/>
          <w:color w:val="000000"/>
          <w:sz w:val="24"/>
          <w:szCs w:val="24"/>
        </w:rPr>
        <w:t>不按照招标文件规定的格式填写报价及签字密封的情况均</w:t>
      </w:r>
      <w:proofErr w:type="gramStart"/>
      <w:r>
        <w:rPr>
          <w:rFonts w:ascii="宋体" w:hAnsi="宋体"/>
          <w:color w:val="000000"/>
          <w:sz w:val="24"/>
          <w:szCs w:val="24"/>
        </w:rPr>
        <w:t>按废标处理</w:t>
      </w:r>
      <w:proofErr w:type="gramEnd"/>
      <w:r>
        <w:rPr>
          <w:rFonts w:ascii="宋体" w:hAnsi="宋体"/>
          <w:color w:val="000000"/>
          <w:sz w:val="24"/>
          <w:szCs w:val="24"/>
        </w:rPr>
        <w:t>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2、投标文件正本一份，密封在档案袋内。在档案袋封面上盖公章并且注明工程名称、招标编号及投标公司名称，报价表上盖公章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并公司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法定代表人签字。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3、投标报名：</w:t>
      </w:r>
      <w:r>
        <w:rPr>
          <w:rFonts w:ascii="宋体" w:hAnsi="宋体"/>
          <w:color w:val="000000"/>
          <w:sz w:val="24"/>
          <w:szCs w:val="24"/>
        </w:rPr>
        <w:t>铜冠建安公司</w:t>
      </w:r>
      <w:r>
        <w:rPr>
          <w:rFonts w:ascii="宋体" w:hAnsi="宋体" w:hint="eastAsia"/>
          <w:color w:val="000000"/>
          <w:sz w:val="24"/>
          <w:szCs w:val="24"/>
        </w:rPr>
        <w:t>第二事业部一楼经营部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报名联系人：</w:t>
      </w:r>
      <w:r w:rsidR="006E35D8">
        <w:rPr>
          <w:rFonts w:ascii="宋体" w:hAnsi="宋体" w:hint="eastAsia"/>
          <w:color w:val="000000"/>
          <w:sz w:val="24"/>
          <w:szCs w:val="24"/>
        </w:rPr>
        <w:t>周峰</w:t>
      </w:r>
      <w:r>
        <w:rPr>
          <w:rFonts w:ascii="宋体" w:hAnsi="宋体" w:hint="eastAsia"/>
          <w:color w:val="000000"/>
          <w:sz w:val="24"/>
          <w:szCs w:val="24"/>
        </w:rPr>
        <w:t>； 联系电话：</w:t>
      </w:r>
      <w:r w:rsidR="006E35D8">
        <w:rPr>
          <w:rFonts w:ascii="宋体" w:hAnsi="宋体" w:hint="eastAsia"/>
          <w:color w:val="000000"/>
          <w:sz w:val="24"/>
          <w:szCs w:val="24"/>
        </w:rPr>
        <w:t>15805515770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标书领取人：齐亚萍</w:t>
      </w:r>
      <w:r>
        <w:rPr>
          <w:rFonts w:ascii="宋体" w:hAnsi="宋体"/>
          <w:color w:val="000000"/>
          <w:sz w:val="24"/>
          <w:szCs w:val="24"/>
        </w:rPr>
        <w:t>；</w:t>
      </w:r>
      <w:r>
        <w:rPr>
          <w:rFonts w:ascii="宋体" w:hAnsi="宋体" w:hint="eastAsia"/>
          <w:color w:val="000000"/>
          <w:sz w:val="24"/>
          <w:szCs w:val="24"/>
        </w:rPr>
        <w:t>联系电话：15156205399</w:t>
      </w:r>
      <w:r>
        <w:rPr>
          <w:rFonts w:ascii="宋体" w:hAnsi="宋体"/>
          <w:color w:val="000000"/>
          <w:sz w:val="24"/>
          <w:szCs w:val="24"/>
        </w:rPr>
        <w:t>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4、</w:t>
      </w:r>
      <w:r>
        <w:rPr>
          <w:rFonts w:ascii="宋体" w:hAnsi="宋体"/>
          <w:color w:val="000000"/>
          <w:sz w:val="24"/>
          <w:szCs w:val="24"/>
        </w:rPr>
        <w:t>投标文件送达地点：铜冠建安公司</w:t>
      </w:r>
      <w:r>
        <w:rPr>
          <w:rFonts w:ascii="宋体" w:hAnsi="宋体" w:hint="eastAsia"/>
          <w:color w:val="000000"/>
          <w:sz w:val="24"/>
          <w:szCs w:val="24"/>
        </w:rPr>
        <w:t>三楼经营部</w:t>
      </w:r>
      <w:r>
        <w:rPr>
          <w:rFonts w:ascii="宋体" w:hAnsi="宋体"/>
          <w:color w:val="000000"/>
          <w:sz w:val="24"/>
          <w:szCs w:val="24"/>
        </w:rPr>
        <w:t>；</w:t>
      </w:r>
    </w:p>
    <w:p w:rsidR="009F46FD" w:rsidRDefault="0082053F">
      <w:pPr>
        <w:spacing w:line="540" w:lineRule="exact"/>
        <w:ind w:leftChars="267" w:left="561" w:firstLineChars="150" w:firstLine="3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收件人：</w:t>
      </w:r>
      <w:r>
        <w:rPr>
          <w:rFonts w:ascii="宋体" w:hAnsi="宋体" w:hint="eastAsia"/>
          <w:color w:val="000000"/>
          <w:sz w:val="24"/>
          <w:szCs w:val="24"/>
        </w:rPr>
        <w:t>黄赟</w:t>
      </w:r>
      <w:r>
        <w:rPr>
          <w:rFonts w:ascii="宋体" w:hAnsi="宋体"/>
          <w:color w:val="000000"/>
          <w:sz w:val="24"/>
          <w:szCs w:val="24"/>
        </w:rPr>
        <w:t>；联系电话：18656211500。</w:t>
      </w:r>
    </w:p>
    <w:p w:rsidR="009F46FD" w:rsidRDefault="0082053F">
      <w:pPr>
        <w:spacing w:line="540" w:lineRule="exact"/>
        <w:ind w:left="360" w:hangingChars="150" w:hanging="360"/>
        <w:rPr>
          <w:rFonts w:ascii="宋体" w:hAnsi="宋体" w:cs="宋体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5、投标报名截止日期：</w:t>
      </w:r>
      <w:r>
        <w:rPr>
          <w:rFonts w:ascii="宋体" w:hAnsi="宋体"/>
          <w:color w:val="000000"/>
          <w:sz w:val="24"/>
          <w:szCs w:val="24"/>
        </w:rPr>
        <w:t>202</w:t>
      </w:r>
      <w:r>
        <w:rPr>
          <w:rFonts w:ascii="宋体" w:hAnsi="宋体" w:hint="eastAsia"/>
          <w:color w:val="000000"/>
          <w:sz w:val="24"/>
          <w:szCs w:val="24"/>
        </w:rPr>
        <w:t>1</w:t>
      </w:r>
      <w:r>
        <w:rPr>
          <w:rFonts w:ascii="宋体" w:hAnsi="宋体"/>
          <w:color w:val="000000"/>
          <w:sz w:val="24"/>
          <w:szCs w:val="24"/>
        </w:rPr>
        <w:t>年</w:t>
      </w:r>
      <w:r>
        <w:rPr>
          <w:rFonts w:ascii="宋体" w:hAnsi="宋体" w:hint="eastAsia"/>
          <w:color w:val="000000"/>
          <w:sz w:val="24"/>
          <w:szCs w:val="24"/>
        </w:rPr>
        <w:t>12</w:t>
      </w:r>
      <w:r>
        <w:rPr>
          <w:rFonts w:ascii="宋体" w:hAnsi="宋体"/>
          <w:color w:val="000000"/>
          <w:sz w:val="24"/>
          <w:szCs w:val="24"/>
        </w:rPr>
        <w:t>月</w:t>
      </w:r>
      <w:r w:rsidR="00C873AF">
        <w:rPr>
          <w:rFonts w:ascii="宋体" w:hAnsi="宋体" w:hint="eastAsia"/>
          <w:color w:val="000000"/>
          <w:sz w:val="24"/>
          <w:szCs w:val="24"/>
        </w:rPr>
        <w:t>22</w:t>
      </w:r>
      <w:r>
        <w:rPr>
          <w:rFonts w:ascii="宋体" w:hAnsi="宋体"/>
          <w:color w:val="000000"/>
          <w:sz w:val="24"/>
          <w:szCs w:val="24"/>
        </w:rPr>
        <w:t>日</w:t>
      </w: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/>
          <w:color w:val="000000"/>
          <w:sz w:val="24"/>
          <w:szCs w:val="24"/>
        </w:rPr>
        <w:t>时00分。提交投标文件截止日期：202</w:t>
      </w:r>
      <w:r>
        <w:rPr>
          <w:rFonts w:ascii="宋体" w:hAnsi="宋体" w:hint="eastAsia"/>
          <w:color w:val="000000"/>
          <w:sz w:val="24"/>
          <w:szCs w:val="24"/>
        </w:rPr>
        <w:t>1</w:t>
      </w:r>
      <w:r>
        <w:rPr>
          <w:rFonts w:ascii="宋体" w:hAnsi="宋体"/>
          <w:color w:val="000000"/>
          <w:sz w:val="24"/>
          <w:szCs w:val="24"/>
        </w:rPr>
        <w:t>年</w:t>
      </w:r>
      <w:r>
        <w:rPr>
          <w:rFonts w:ascii="宋体" w:hAnsi="宋体" w:hint="eastAsia"/>
          <w:color w:val="000000"/>
          <w:sz w:val="24"/>
          <w:szCs w:val="24"/>
        </w:rPr>
        <w:t>12</w:t>
      </w:r>
      <w:r>
        <w:rPr>
          <w:rFonts w:ascii="宋体" w:hAnsi="宋体"/>
          <w:color w:val="000000"/>
          <w:sz w:val="24"/>
          <w:szCs w:val="24"/>
        </w:rPr>
        <w:t>月</w:t>
      </w:r>
      <w:r w:rsidR="00C873AF">
        <w:rPr>
          <w:rFonts w:ascii="宋体" w:hAnsi="宋体" w:hint="eastAsia"/>
          <w:color w:val="000000"/>
          <w:sz w:val="24"/>
          <w:szCs w:val="24"/>
        </w:rPr>
        <w:t>22</w:t>
      </w:r>
      <w:r>
        <w:rPr>
          <w:rFonts w:ascii="宋体" w:hAnsi="宋体"/>
          <w:color w:val="000000"/>
          <w:sz w:val="24"/>
          <w:szCs w:val="24"/>
        </w:rPr>
        <w:t>日</w:t>
      </w: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/>
          <w:color w:val="000000"/>
          <w:sz w:val="24"/>
          <w:szCs w:val="24"/>
        </w:rPr>
        <w:t>时00分。</w:t>
      </w:r>
    </w:p>
    <w:p w:rsidR="009F46FD" w:rsidRDefault="0082053F">
      <w:pPr>
        <w:spacing w:line="540" w:lineRule="exact"/>
        <w:rPr>
          <w:rFonts w:ascii="宋体" w:hAnsi="宋体" w:cs="Arial"/>
          <w:sz w:val="28"/>
          <w:szCs w:val="28"/>
        </w:rPr>
      </w:pPr>
      <w:r>
        <w:rPr>
          <w:rFonts w:ascii="黑体" w:eastAsia="黑体" w:hAnsi="黑体" w:cs="黑体" w:hint="eastAsia"/>
          <w:b/>
          <w:sz w:val="24"/>
          <w:szCs w:val="24"/>
        </w:rPr>
        <w:t>四</w:t>
      </w:r>
      <w:r>
        <w:rPr>
          <w:rFonts w:ascii="宋体" w:hAnsi="宋体" w:cs="Arial"/>
          <w:b/>
          <w:sz w:val="28"/>
          <w:szCs w:val="28"/>
        </w:rPr>
        <w:t>、评标方式：</w:t>
      </w:r>
    </w:p>
    <w:p w:rsidR="009F46FD" w:rsidRDefault="0082053F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（一）、本次评标采用合理低价中标。</w:t>
      </w:r>
    </w:p>
    <w:p w:rsidR="009F46FD" w:rsidRDefault="0082053F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（二）、有类似施工经验的劳务公司优先。</w:t>
      </w: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82053F">
      <w:pPr>
        <w:spacing w:line="540" w:lineRule="exact"/>
        <w:jc w:val="left"/>
        <w:rPr>
          <w:rFonts w:ascii="宋体" w:hAnsi="宋体" w:cs="Arial"/>
          <w:b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lastRenderedPageBreak/>
        <w:t>附表</w:t>
      </w:r>
      <w:proofErr w:type="gramStart"/>
      <w:r>
        <w:rPr>
          <w:rFonts w:ascii="宋体" w:hAnsi="宋体" w:cs="宋体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宋体" w:hAnsi="宋体" w:cs="宋体" w:hint="eastAsia"/>
          <w:color w:val="000000" w:themeColor="text1"/>
          <w:sz w:val="28"/>
          <w:szCs w:val="28"/>
        </w:rPr>
        <w:t>：</w:t>
      </w:r>
    </w:p>
    <w:p w:rsidR="009F46FD" w:rsidRDefault="009F46FD">
      <w:pPr>
        <w:spacing w:line="540" w:lineRule="exact"/>
        <w:jc w:val="center"/>
        <w:rPr>
          <w:rFonts w:ascii="宋体" w:hAnsi="宋体" w:cs="宋体"/>
          <w:color w:val="FF0000"/>
          <w:sz w:val="28"/>
          <w:szCs w:val="28"/>
        </w:rPr>
      </w:pPr>
    </w:p>
    <w:p w:rsidR="009F46FD" w:rsidRDefault="0082053F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  <w:r>
        <w:rPr>
          <w:rFonts w:ascii="宋体" w:hAnsi="宋体" w:cs="Arial" w:hint="eastAsia"/>
          <w:b/>
          <w:color w:val="000000" w:themeColor="text1"/>
          <w:sz w:val="32"/>
          <w:szCs w:val="32"/>
        </w:rPr>
        <w:t>工程质量、工期、安全承诺函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60"/>
        <w:gridCol w:w="2908"/>
        <w:gridCol w:w="2432"/>
        <w:gridCol w:w="2188"/>
      </w:tblGrid>
      <w:tr w:rsidR="009F46FD">
        <w:tc>
          <w:tcPr>
            <w:tcW w:w="959" w:type="dxa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260" w:type="dxa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内容</w:t>
            </w:r>
          </w:p>
        </w:tc>
        <w:tc>
          <w:tcPr>
            <w:tcW w:w="2908" w:type="dxa"/>
            <w:tcBorders>
              <w:bottom w:val="single" w:sz="4" w:space="0" w:color="auto"/>
              <w:right w:val="single" w:sz="4" w:space="0" w:color="auto"/>
            </w:tcBorders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 xml:space="preserve"> 要求及条件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奖励或处罚额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</w:tcBorders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承   诺</w:t>
            </w:r>
          </w:p>
        </w:tc>
      </w:tr>
      <w:tr w:rsidR="009F46FD">
        <w:tc>
          <w:tcPr>
            <w:tcW w:w="959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质量奖罚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合格，符合设计及规范要求，未发生质量事故及质量缺陷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不超过工程结算价款的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±0.5%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，按月结算。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同   意</w:t>
            </w:r>
          </w:p>
        </w:tc>
      </w:tr>
      <w:tr w:rsidR="009F46FD">
        <w:tc>
          <w:tcPr>
            <w:tcW w:w="959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2</w:t>
            </w:r>
          </w:p>
        </w:tc>
        <w:tc>
          <w:tcPr>
            <w:tcW w:w="1260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安全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安全无事故，符合5S管理要求，安全管理符合公司或项目部要求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不超过工程结算价款的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±1%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，按月结算。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同   意</w:t>
            </w:r>
          </w:p>
        </w:tc>
      </w:tr>
      <w:tr w:rsidR="009F46FD">
        <w:tc>
          <w:tcPr>
            <w:tcW w:w="959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工期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满足业主或施工合同要求，完成季、月、周计划安排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不超过工程结算价款的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±0.5%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，按月结算。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同   意</w:t>
            </w:r>
          </w:p>
        </w:tc>
      </w:tr>
    </w:tbl>
    <w:p w:rsidR="009F46FD" w:rsidRDefault="0082053F">
      <w:pPr>
        <w:spacing w:line="440" w:lineRule="exact"/>
        <w:rPr>
          <w:rFonts w:ascii="楷体" w:eastAsia="楷体" w:hAnsi="楷体" w:cs="Arial"/>
          <w:color w:val="000000"/>
          <w:sz w:val="24"/>
        </w:rPr>
      </w:pPr>
      <w:r>
        <w:rPr>
          <w:rFonts w:ascii="楷体" w:eastAsia="楷体" w:hAnsi="楷体" w:cs="Arial"/>
          <w:color w:val="000000"/>
          <w:sz w:val="24"/>
        </w:rPr>
        <w:t xml:space="preserve"> </w:t>
      </w:r>
    </w:p>
    <w:p w:rsidR="009F46FD" w:rsidRDefault="009F46FD">
      <w:pPr>
        <w:spacing w:line="540" w:lineRule="exact"/>
        <w:rPr>
          <w:rFonts w:ascii="宋体" w:hAnsi="宋体" w:cs="Arial"/>
          <w:b/>
          <w:color w:val="FF0000"/>
          <w:sz w:val="32"/>
          <w:szCs w:val="32"/>
        </w:rPr>
      </w:pPr>
    </w:p>
    <w:p w:rsidR="009F46FD" w:rsidRDefault="009F46FD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</w:p>
    <w:p w:rsidR="009F46FD" w:rsidRDefault="009F46FD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</w:p>
    <w:p w:rsidR="009F46FD" w:rsidRDefault="0082053F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投标单位</w:t>
      </w:r>
      <w:r>
        <w:rPr>
          <w:rFonts w:ascii="宋体" w:hAnsi="宋体" w:cs="Arial"/>
          <w:sz w:val="24"/>
        </w:rPr>
        <w:t>：</w:t>
      </w:r>
      <w:r>
        <w:rPr>
          <w:rFonts w:ascii="宋体" w:hAnsi="宋体" w:cs="Arial" w:hint="eastAsia"/>
          <w:sz w:val="24"/>
        </w:rPr>
        <w:t>（公章）</w:t>
      </w:r>
    </w:p>
    <w:p w:rsidR="009F46FD" w:rsidRDefault="009F46FD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</w:p>
    <w:p w:rsidR="009F46FD" w:rsidRDefault="0082053F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法定代表人</w:t>
      </w:r>
      <w:r>
        <w:rPr>
          <w:rFonts w:ascii="宋体" w:hAnsi="宋体" w:cs="Arial"/>
          <w:sz w:val="24"/>
        </w:rPr>
        <w:t>：</w:t>
      </w:r>
      <w:r>
        <w:rPr>
          <w:rFonts w:ascii="宋体" w:hAnsi="宋体" w:cs="Arial" w:hint="eastAsia"/>
          <w:sz w:val="24"/>
        </w:rPr>
        <w:t>（签字）</w:t>
      </w:r>
    </w:p>
    <w:p w:rsidR="009F46FD" w:rsidRDefault="009F46FD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</w:p>
    <w:p w:rsidR="009F46FD" w:rsidRDefault="0082053F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  <w:r>
        <w:rPr>
          <w:rFonts w:ascii="宋体" w:hAnsi="宋体" w:cs="Arial"/>
          <w:sz w:val="24"/>
        </w:rPr>
        <w:t xml:space="preserve">                                     </w:t>
      </w:r>
      <w:r>
        <w:rPr>
          <w:rFonts w:ascii="宋体" w:hAnsi="宋体" w:cs="Arial" w:hint="eastAsia"/>
          <w:sz w:val="24"/>
        </w:rPr>
        <w:t xml:space="preserve">   </w:t>
      </w:r>
      <w:r>
        <w:rPr>
          <w:rFonts w:ascii="宋体" w:hAnsi="宋体" w:cs="Arial"/>
          <w:sz w:val="24"/>
        </w:rPr>
        <w:t xml:space="preserve"> 日  期：        年    月    日  </w:t>
      </w:r>
    </w:p>
    <w:p w:rsidR="009F46FD" w:rsidRDefault="009F46FD">
      <w:pPr>
        <w:spacing w:line="440" w:lineRule="exact"/>
        <w:rPr>
          <w:rFonts w:ascii="宋体" w:hAnsi="宋体" w:cs="宋体"/>
          <w:color w:val="FF0000"/>
          <w:sz w:val="28"/>
          <w:szCs w:val="28"/>
        </w:rPr>
        <w:sectPr w:rsidR="009F46FD">
          <w:headerReference w:type="default" r:id="rId11"/>
          <w:footerReference w:type="even" r:id="rId12"/>
          <w:footerReference w:type="default" r:id="rId13"/>
          <w:pgSz w:w="11906" w:h="16838"/>
          <w:pgMar w:top="1440" w:right="1134" w:bottom="1440" w:left="1134" w:header="851" w:footer="992" w:gutter="0"/>
          <w:cols w:space="720"/>
          <w:docGrid w:type="lines" w:linePitch="312"/>
        </w:sectPr>
      </w:pPr>
    </w:p>
    <w:p w:rsidR="009F46FD" w:rsidRDefault="0082053F">
      <w:pPr>
        <w:widowControl/>
        <w:shd w:val="clear" w:color="auto" w:fill="FFFFFF"/>
        <w:spacing w:line="520" w:lineRule="exact"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附</w:t>
      </w:r>
      <w:r w:rsidR="00C341AA">
        <w:rPr>
          <w:rFonts w:ascii="宋体" w:hAnsi="宋体" w:hint="eastAsia"/>
          <w:b/>
          <w:bCs/>
          <w:sz w:val="32"/>
          <w:szCs w:val="32"/>
        </w:rPr>
        <w:t>表</w:t>
      </w:r>
      <w:r>
        <w:rPr>
          <w:rFonts w:ascii="宋体" w:hAnsi="宋体" w:hint="eastAsia"/>
          <w:b/>
          <w:bCs/>
          <w:sz w:val="32"/>
          <w:szCs w:val="32"/>
        </w:rPr>
        <w:t>二</w:t>
      </w:r>
    </w:p>
    <w:p w:rsidR="00C873AF" w:rsidRPr="00C873AF" w:rsidRDefault="00C873AF" w:rsidP="00C873AF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安徽海</w:t>
      </w:r>
      <w:proofErr w:type="gramStart"/>
      <w:r>
        <w:rPr>
          <w:rFonts w:ascii="宋体" w:hAnsi="宋体" w:hint="eastAsia"/>
          <w:b/>
          <w:bCs/>
          <w:sz w:val="32"/>
          <w:szCs w:val="32"/>
        </w:rPr>
        <w:t>亮设备</w:t>
      </w:r>
      <w:proofErr w:type="gramEnd"/>
      <w:r>
        <w:rPr>
          <w:rFonts w:ascii="宋体" w:hAnsi="宋体" w:hint="eastAsia"/>
          <w:b/>
          <w:bCs/>
          <w:sz w:val="32"/>
          <w:szCs w:val="32"/>
        </w:rPr>
        <w:t>基础及配套设施改造</w:t>
      </w:r>
    </w:p>
    <w:p w:rsidR="009F46FD" w:rsidRDefault="00C873AF" w:rsidP="00C873AF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—</w:t>
      </w:r>
      <w:r w:rsidRPr="00C873AF">
        <w:rPr>
          <w:rFonts w:ascii="宋体" w:hAnsi="宋体" w:hint="eastAsia"/>
          <w:b/>
          <w:bCs/>
          <w:sz w:val="32"/>
          <w:szCs w:val="32"/>
        </w:rPr>
        <w:t>安装工程</w:t>
      </w:r>
      <w:r w:rsidR="0082053F">
        <w:rPr>
          <w:rFonts w:ascii="宋体" w:hAnsi="宋体" w:hint="eastAsia"/>
          <w:b/>
          <w:bCs/>
          <w:sz w:val="32"/>
          <w:szCs w:val="32"/>
        </w:rPr>
        <w:t>报价表</w:t>
      </w:r>
    </w:p>
    <w:p w:rsidR="009F46FD" w:rsidRDefault="0082053F" w:rsidP="00C873AF">
      <w:pPr>
        <w:widowControl/>
        <w:shd w:val="clear" w:color="auto" w:fill="FFFFFF"/>
        <w:spacing w:line="520" w:lineRule="exact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工程名称：</w:t>
      </w:r>
      <w:proofErr w:type="gramStart"/>
      <w:r w:rsidR="00C873AF" w:rsidRPr="00C873AF">
        <w:rPr>
          <w:rFonts w:ascii="宋体" w:hAnsi="宋体" w:hint="eastAsia"/>
          <w:b/>
          <w:bCs/>
          <w:sz w:val="24"/>
          <w:szCs w:val="24"/>
        </w:rPr>
        <w:t>徽海亮设备</w:t>
      </w:r>
      <w:proofErr w:type="gramEnd"/>
      <w:r w:rsidR="00C873AF" w:rsidRPr="00C873AF">
        <w:rPr>
          <w:rFonts w:ascii="宋体" w:hAnsi="宋体" w:hint="eastAsia"/>
          <w:b/>
          <w:bCs/>
          <w:sz w:val="24"/>
          <w:szCs w:val="24"/>
        </w:rPr>
        <w:t>基础及配套设施改造—安装工程</w:t>
      </w:r>
    </w:p>
    <w:p w:rsidR="009F46FD" w:rsidRDefault="009F46FD">
      <w:pPr>
        <w:widowControl/>
        <w:shd w:val="clear" w:color="auto" w:fill="FFFFFF"/>
        <w:spacing w:line="200" w:lineRule="exact"/>
        <w:rPr>
          <w:b/>
          <w:sz w:val="18"/>
          <w:szCs w:val="18"/>
        </w:rPr>
      </w:pPr>
    </w:p>
    <w:tbl>
      <w:tblPr>
        <w:tblW w:w="155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8"/>
        <w:gridCol w:w="2661"/>
        <w:gridCol w:w="761"/>
        <w:gridCol w:w="702"/>
        <w:gridCol w:w="6"/>
        <w:gridCol w:w="1843"/>
        <w:gridCol w:w="1985"/>
        <w:gridCol w:w="1701"/>
        <w:gridCol w:w="1138"/>
        <w:gridCol w:w="704"/>
        <w:gridCol w:w="3465"/>
      </w:tblGrid>
      <w:tr w:rsidR="00C873AF" w:rsidTr="00FB33FB">
        <w:trPr>
          <w:trHeight w:val="31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工作内容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暂定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工程量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全费用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报价（含税3%）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C873AF" w:rsidTr="00FB33FB">
        <w:trPr>
          <w:trHeight w:val="28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3AF" w:rsidRDefault="00C873AF" w:rsidP="00FB33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3AF" w:rsidRDefault="00C873AF" w:rsidP="00FB33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3AF" w:rsidRDefault="00C873AF" w:rsidP="00FB33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3AF" w:rsidRDefault="00C873AF" w:rsidP="00FB33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劳务分包报价</w:t>
            </w: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AF" w:rsidRDefault="00C873AF" w:rsidP="00FB33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873AF" w:rsidTr="00574C70">
        <w:trPr>
          <w:trHeight w:val="51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3AF" w:rsidRDefault="00C873AF" w:rsidP="00FB33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3AF" w:rsidRDefault="00C873AF" w:rsidP="00FB33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3AF" w:rsidRDefault="00C873AF" w:rsidP="00FB33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3AF" w:rsidRDefault="00C873AF" w:rsidP="00FB33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最高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限价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限价合计（元）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报价合计（元）</w:t>
            </w: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AF" w:rsidRDefault="00C873AF" w:rsidP="00FB33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873AF" w:rsidTr="00574C70">
        <w:trPr>
          <w:trHeight w:val="136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ind w:firstLineChars="100" w:firstLine="1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φ108×5低压不锈钢管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12000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ind w:right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1、材质：304，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氩电联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焊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2、规格：φ108×5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3、压力试验、吹扫设计 要求：低中压管道液压试验、水冲洗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4、含人工、辅材等</w:t>
            </w:r>
          </w:p>
        </w:tc>
      </w:tr>
      <w:tr w:rsidR="00C873AF" w:rsidTr="00574C70">
        <w:trPr>
          <w:trHeight w:val="136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ind w:firstLineChars="100" w:firstLine="1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φ133×5低压不锈钢管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ind w:right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1、材质：304，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氩电联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焊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2、规格：φ133×5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3、压力试验、吹扫设计 要求：低中压管道液压试验、水冲洗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4、含人工、辅材等</w:t>
            </w:r>
          </w:p>
        </w:tc>
      </w:tr>
      <w:tr w:rsidR="00C873AF" w:rsidTr="00574C70">
        <w:trPr>
          <w:trHeight w:val="136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ind w:firstLineChars="100" w:firstLine="1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φ159×5低压不锈钢管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9600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ind w:right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1、材质：304，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氩电联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焊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2、规格：φ159×5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3、压力试验、吹扫设计 要求：低中压管道液压试验、水冲洗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4、含人工、辅材等</w:t>
            </w:r>
          </w:p>
        </w:tc>
      </w:tr>
      <w:tr w:rsidR="00C873AF" w:rsidTr="00574C70">
        <w:trPr>
          <w:trHeight w:val="136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ind w:firstLineChars="100" w:firstLine="1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φ219×6低压不锈钢管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ind w:right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1、材质：304，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氩电联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焊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2、规格：φ219×6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3、压力试验、吹扫设计 要求：低中压管道液压试验、水冲洗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4、含人工、辅材等</w:t>
            </w:r>
          </w:p>
        </w:tc>
      </w:tr>
      <w:tr w:rsidR="00C873AF" w:rsidTr="00574C70">
        <w:trPr>
          <w:trHeight w:val="52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ind w:firstLineChars="100" w:firstLine="1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φ273×6低压不锈钢管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ind w:right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1、材质：304，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氩电联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焊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2、规格：φ273×6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3、压力试验、吹扫设计 要求：低中压管道液压试验、水冲洗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4、含人工、辅材等</w:t>
            </w:r>
          </w:p>
        </w:tc>
      </w:tr>
      <w:tr w:rsidR="00C873AF" w:rsidTr="00574C70">
        <w:trPr>
          <w:trHeight w:val="52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Φ63低压塑料管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1、材质：高密度聚乙烯管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2、规格：φ63 PE100级 SDR11 1.6Mps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3、连接形式：热熔对接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4、压力试验、吹扫设计 要求：低中压管道液压试验、水冲洗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5、含辅材、机械、人工等</w:t>
            </w:r>
          </w:p>
        </w:tc>
      </w:tr>
      <w:tr w:rsidR="00C873AF" w:rsidTr="00574C70">
        <w:trPr>
          <w:trHeight w:val="52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φ90低压塑料管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1、材质：高密度聚乙烯管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2、规格：φ90 PE100级 SDR11 1.6Mps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3、连接形式：热熔对接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4、压力试验、吹扫设计 要求：低中压管道液压试验、水冲洗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5、含辅材、机械、人工等</w:t>
            </w:r>
          </w:p>
        </w:tc>
      </w:tr>
      <w:tr w:rsidR="00C873AF" w:rsidTr="00574C70">
        <w:trPr>
          <w:trHeight w:val="52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Φ110低压塑料管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1、材质：高密度聚乙烯管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2、规格：φ110 PE100级 SDR11 1.6Mps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3、连接形式：热熔对接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4、压力试验、吹扫设计 要求：低中压管道液压试验、水冲洗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5、含辅材、机械、人工等</w:t>
            </w:r>
          </w:p>
        </w:tc>
      </w:tr>
      <w:tr w:rsidR="00C873AF" w:rsidTr="00574C70">
        <w:trPr>
          <w:trHeight w:val="5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Φ160低压塑料管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1、材质：高密度聚乙烯管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2、规格：φ160 PE100级 SDR11 1.6Mps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3、连接形式：热熔对接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4、压力试验、吹扫设计 要求：低中压管道液压试验、水冲洗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5、含辅材、机械、人工等</w:t>
            </w:r>
          </w:p>
        </w:tc>
      </w:tr>
      <w:tr w:rsidR="00C873AF" w:rsidTr="00574C70">
        <w:trPr>
          <w:trHeight w:val="5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Φ200低压塑料管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1、材质：高密度聚乙烯管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2、规格：φ200 PE100级 SDR11 1.6Mps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3、连接形式：热熔对接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4、压力试验、吹扫设计 要求：低中压管道液压试验、水冲洗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5、含辅材、机械、人工等</w:t>
            </w:r>
          </w:p>
        </w:tc>
      </w:tr>
      <w:tr w:rsidR="00C873AF" w:rsidTr="00574C70">
        <w:trPr>
          <w:trHeight w:val="5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Φ250低压塑料管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1、材质：高密度聚乙烯管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2、规格：φ250 PE100级 SDR11 1.6Mps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3、连接形式：热熔对接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4、压力试验、吹扫设计 要求：低中压管道液压试验、水冲洗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5、含辅材、机械、人工等</w:t>
            </w:r>
          </w:p>
        </w:tc>
      </w:tr>
      <w:tr w:rsidR="00C873AF" w:rsidTr="00574C70">
        <w:trPr>
          <w:trHeight w:val="5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Φ320低压塑料管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1、材质：高密度聚乙烯管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2、规格：φ320 PE100级 SDR11 1.6Mps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3、连接形式：热熔对接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4、压力试验、吹扫设计 要求：低中压管道液压试验、水冲洗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5、含辅材、机械、人工等</w:t>
            </w:r>
          </w:p>
        </w:tc>
      </w:tr>
      <w:tr w:rsidR="00C873AF" w:rsidTr="00574C70">
        <w:trPr>
          <w:trHeight w:val="5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Φ75 PVC电缆管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1、名称：PVC电缆管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2、规格：φ75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3、含辅材、机械、人工等</w:t>
            </w:r>
          </w:p>
        </w:tc>
      </w:tr>
      <w:tr w:rsidR="00C873AF" w:rsidTr="00574C70">
        <w:trPr>
          <w:trHeight w:val="5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Φ110 PVC电缆管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1、名称：PVC电缆管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2、规格：φ110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3、含辅材、机械、人工等</w:t>
            </w:r>
          </w:p>
        </w:tc>
      </w:tr>
      <w:tr w:rsidR="00C873AF" w:rsidTr="00574C70">
        <w:trPr>
          <w:trHeight w:val="5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Φ160 PVC电缆管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1、名称：PVC电缆管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2、规格：φ160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3、含辅材、机械、人工等</w:t>
            </w:r>
          </w:p>
        </w:tc>
      </w:tr>
      <w:tr w:rsidR="00C873AF" w:rsidTr="00574C70">
        <w:trPr>
          <w:trHeight w:val="5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Φ200 PVC电缆管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1、名称：PVC电缆管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2、规格：φ200</w:t>
            </w:r>
          </w:p>
          <w:p w:rsidR="00C873AF" w:rsidRDefault="00C873AF" w:rsidP="00FB33F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3、含辅材、机械、人工等</w:t>
            </w:r>
          </w:p>
        </w:tc>
      </w:tr>
      <w:tr w:rsidR="00C873AF" w:rsidTr="00574C70">
        <w:trPr>
          <w:trHeight w:val="5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Pr="00574C70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 w:rsidRPr="00574C70"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其他工作内容参考2018清单计价与业主决算税前价下浮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873AF" w:rsidRPr="00574C70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Pr="00574C70" w:rsidRDefault="00C873AF" w:rsidP="00FB33F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Pr="00574C70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 w:rsidRPr="00574C70"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</w:t>
            </w:r>
            <w:r w:rsidR="005B0096"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  <w:t>2</w:t>
            </w:r>
            <w:r w:rsidRPr="00574C70"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Pr="00574C70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Pr="00574C70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Pr="00574C70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Pr="00574C70" w:rsidRDefault="00C873AF" w:rsidP="00FB33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 w:rsidR="00C873AF" w:rsidTr="00574C70">
        <w:trPr>
          <w:trHeight w:val="5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873AF" w:rsidTr="00FB33FB">
        <w:trPr>
          <w:trHeight w:val="64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限价合计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352800元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投标人报价合计</w:t>
            </w: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元</w:t>
            </w:r>
          </w:p>
        </w:tc>
      </w:tr>
      <w:tr w:rsidR="00C873AF" w:rsidTr="00FB33FB">
        <w:trPr>
          <w:trHeight w:val="642"/>
        </w:trPr>
        <w:tc>
          <w:tcPr>
            <w:tcW w:w="155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2"/>
                <w:szCs w:val="22"/>
              </w:rPr>
              <w:t>报价说明：</w:t>
            </w:r>
          </w:p>
          <w:p w:rsidR="00C873AF" w:rsidRPr="00161BD0" w:rsidRDefault="00C873AF" w:rsidP="00FB33FB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161BD0">
              <w:rPr>
                <w:rFonts w:ascii="宋体" w:hAnsi="宋体" w:hint="eastAsia"/>
                <w:color w:val="000000"/>
                <w:szCs w:val="21"/>
              </w:rPr>
              <w:t>以上报价包括但不限于以下内容：</w:t>
            </w:r>
          </w:p>
          <w:p w:rsidR="00C873AF" w:rsidRPr="00161BD0" w:rsidRDefault="00C873AF" w:rsidP="00FB33FB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161BD0">
              <w:rPr>
                <w:rFonts w:ascii="宋体" w:hAnsi="宋体" w:hint="eastAsia"/>
                <w:color w:val="000000"/>
                <w:szCs w:val="21"/>
              </w:rPr>
              <w:t>1、本次招标不含主材，给排水、电气等主材</w:t>
            </w:r>
            <w:r w:rsidR="00F74DF7" w:rsidRPr="00161BD0">
              <w:rPr>
                <w:rFonts w:ascii="宋体" w:hAnsi="宋体" w:hint="eastAsia"/>
                <w:color w:val="000000"/>
                <w:szCs w:val="21"/>
              </w:rPr>
              <w:t>品牌</w:t>
            </w:r>
            <w:r w:rsidRPr="00161BD0">
              <w:rPr>
                <w:rFonts w:ascii="宋体" w:hAnsi="宋体" w:hint="eastAsia"/>
                <w:color w:val="000000"/>
                <w:szCs w:val="21"/>
              </w:rPr>
              <w:t>见附表</w:t>
            </w:r>
            <w:r w:rsidR="00C341AA" w:rsidRPr="00161BD0">
              <w:rPr>
                <w:rFonts w:ascii="宋体" w:hAnsi="宋体" w:hint="eastAsia"/>
                <w:color w:val="000000"/>
                <w:szCs w:val="21"/>
              </w:rPr>
              <w:t>三</w:t>
            </w:r>
            <w:r w:rsidRPr="00161BD0">
              <w:rPr>
                <w:rFonts w:ascii="宋体" w:hAnsi="宋体" w:hint="eastAsia"/>
                <w:color w:val="000000"/>
                <w:szCs w:val="21"/>
              </w:rPr>
              <w:t>：安徽海</w:t>
            </w:r>
            <w:proofErr w:type="gramStart"/>
            <w:r w:rsidRPr="00161BD0">
              <w:rPr>
                <w:rFonts w:ascii="宋体" w:hAnsi="宋体" w:hint="eastAsia"/>
                <w:color w:val="000000"/>
                <w:szCs w:val="21"/>
              </w:rPr>
              <w:t>亮设备</w:t>
            </w:r>
            <w:proofErr w:type="gramEnd"/>
            <w:r w:rsidRPr="00161BD0">
              <w:rPr>
                <w:rFonts w:ascii="宋体" w:hAnsi="宋体" w:hint="eastAsia"/>
                <w:color w:val="000000"/>
                <w:szCs w:val="21"/>
              </w:rPr>
              <w:t>基础及配套设施工程给排水、电气主材品牌一览表</w:t>
            </w:r>
            <w:r w:rsidR="00F74DF7" w:rsidRPr="00161BD0"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C873AF" w:rsidRPr="00161BD0" w:rsidRDefault="00C873AF" w:rsidP="00FB33FB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161BD0">
              <w:rPr>
                <w:rFonts w:ascii="宋体" w:hAnsi="宋体" w:hint="eastAsia"/>
                <w:color w:val="000000"/>
                <w:szCs w:val="21"/>
              </w:rPr>
              <w:t>2、</w:t>
            </w:r>
            <w:r w:rsidRPr="00161BD0">
              <w:rPr>
                <w:rFonts w:hint="eastAsia"/>
                <w:szCs w:val="21"/>
              </w:rPr>
              <w:t>人工、辅助材料、机械（含进出场）、措施费、管理费、利润、增值税等其它一切税费及风险费用（</w:t>
            </w:r>
            <w:proofErr w:type="gramStart"/>
            <w:r w:rsidRPr="00161BD0">
              <w:rPr>
                <w:rFonts w:hint="eastAsia"/>
                <w:szCs w:val="21"/>
              </w:rPr>
              <w:t>全费用</w:t>
            </w:r>
            <w:proofErr w:type="gramEnd"/>
            <w:r w:rsidRPr="00161BD0">
              <w:rPr>
                <w:rFonts w:hint="eastAsia"/>
                <w:szCs w:val="21"/>
              </w:rPr>
              <w:t>综合单价，不含主材）</w:t>
            </w:r>
            <w:r w:rsidRPr="00161BD0"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C873AF" w:rsidRPr="00161BD0" w:rsidRDefault="00C873AF" w:rsidP="00FB33FB">
            <w:pPr>
              <w:spacing w:line="280" w:lineRule="exact"/>
              <w:rPr>
                <w:rFonts w:ascii="宋体" w:hAnsi="宋体"/>
                <w:color w:val="FF0000"/>
                <w:szCs w:val="21"/>
              </w:rPr>
            </w:pPr>
            <w:r w:rsidRPr="00161BD0">
              <w:rPr>
                <w:rFonts w:ascii="宋体" w:hAnsi="宋体" w:hint="eastAsia"/>
                <w:color w:val="FF0000"/>
                <w:szCs w:val="21"/>
                <w:highlight w:val="yellow"/>
              </w:rPr>
              <w:t>3、税金由乙方开具3%增值税专用发票，</w:t>
            </w:r>
            <w:r w:rsidR="005B0096" w:rsidRPr="00161BD0">
              <w:rPr>
                <w:rFonts w:ascii="宋体" w:hAnsi="宋体" w:hint="eastAsia"/>
                <w:color w:val="FF0000"/>
                <w:szCs w:val="21"/>
                <w:highlight w:val="yellow"/>
              </w:rPr>
              <w:t>报价中含税金费用</w:t>
            </w:r>
            <w:r w:rsidRPr="00161BD0">
              <w:rPr>
                <w:rFonts w:ascii="宋体" w:hAnsi="宋体" w:hint="eastAsia"/>
                <w:color w:val="FF0000"/>
                <w:szCs w:val="21"/>
                <w:highlight w:val="yellow"/>
              </w:rPr>
              <w:t>；</w:t>
            </w:r>
          </w:p>
          <w:p w:rsidR="00C873AF" w:rsidRPr="00161BD0" w:rsidRDefault="00C873AF" w:rsidP="00FB33FB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161BD0">
              <w:rPr>
                <w:rFonts w:ascii="宋体" w:hAnsi="宋体" w:hint="eastAsia"/>
                <w:color w:val="000000"/>
                <w:szCs w:val="21"/>
              </w:rPr>
              <w:t>4、结算工程量：工程量按实际完成量及不超过甲方同业主结算量进行结算；</w:t>
            </w:r>
          </w:p>
          <w:p w:rsidR="00C873AF" w:rsidRPr="00161BD0" w:rsidRDefault="00C873AF" w:rsidP="00C873AF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161BD0">
              <w:rPr>
                <w:rFonts w:ascii="宋体" w:hAnsi="宋体" w:hint="eastAsia"/>
                <w:color w:val="000000"/>
                <w:szCs w:val="21"/>
              </w:rPr>
              <w:t>5、</w:t>
            </w:r>
            <w:r w:rsidRPr="00161BD0">
              <w:rPr>
                <w:rFonts w:ascii="宋体" w:hAnsi="宋体" w:cs="宋体" w:hint="eastAsia"/>
                <w:color w:val="FF0000"/>
                <w:kern w:val="0"/>
                <w:szCs w:val="21"/>
              </w:rPr>
              <w:t>本工程招标代理费</w:t>
            </w:r>
            <w:r w:rsidR="00C341AA" w:rsidRPr="00161BD0">
              <w:rPr>
                <w:rFonts w:ascii="宋体" w:hAnsi="宋体" w:cs="宋体" w:hint="eastAsia"/>
                <w:color w:val="FF0000"/>
                <w:kern w:val="0"/>
                <w:szCs w:val="21"/>
              </w:rPr>
              <w:t>由</w:t>
            </w:r>
            <w:r w:rsidRPr="00161BD0">
              <w:rPr>
                <w:rFonts w:ascii="宋体" w:hAnsi="宋体" w:cs="宋体" w:hint="eastAsia"/>
                <w:color w:val="FF0000"/>
                <w:kern w:val="0"/>
                <w:szCs w:val="21"/>
              </w:rPr>
              <w:t>中标人承担。</w:t>
            </w:r>
          </w:p>
          <w:p w:rsidR="00C873AF" w:rsidRDefault="00C873AF" w:rsidP="00FB33FB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61BD0">
              <w:rPr>
                <w:rFonts w:ascii="宋体" w:hAnsi="宋体" w:hint="eastAsia"/>
                <w:color w:val="000000"/>
                <w:szCs w:val="21"/>
              </w:rPr>
              <w:t>6、施工资料必须与施工进度同步，且保证资料的准确性，每月工程款按照移交资料进度审核。</w:t>
            </w:r>
          </w:p>
        </w:tc>
      </w:tr>
      <w:tr w:rsidR="00C873AF" w:rsidTr="00FB33FB">
        <w:trPr>
          <w:trHeight w:val="642"/>
        </w:trPr>
        <w:tc>
          <w:tcPr>
            <w:tcW w:w="155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3AF" w:rsidRDefault="00C873AF" w:rsidP="00FB33FB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其它说明：</w:t>
            </w:r>
          </w:p>
          <w:p w:rsidR="00C873AF" w:rsidRDefault="00C873AF" w:rsidP="00FB33FB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1、中标人必须自行组织人员及时进行自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带材料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清理、整理，做好现场文明施工，达到铜陵市相关要求。</w:t>
            </w:r>
          </w:p>
          <w:p w:rsidR="00C873AF" w:rsidRDefault="00C873AF" w:rsidP="00FB33FB">
            <w:pPr>
              <w:pStyle w:val="WPSPlain"/>
              <w:spacing w:line="3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2、中标人自备施工机具，项目部提供施工所需的水源、电源接驳点，由中标人接驳</w:t>
            </w:r>
            <w:proofErr w:type="gramStart"/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至施工</w:t>
            </w:r>
            <w:proofErr w:type="gramEnd"/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 xml:space="preserve">位置（电缆电线、水管等由中标包单位自行解决），住宿费用自行解决。 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                                                                                                                   </w:t>
            </w:r>
          </w:p>
          <w:p w:rsidR="00C873AF" w:rsidRDefault="00C873AF" w:rsidP="00FB33FB">
            <w:pPr>
              <w:pStyle w:val="WPSPlain"/>
              <w:spacing w:line="3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所报单价包含所有措施费用，如：现场不设置生活区以及工具房、进场施工人员费用、现场的放线、测量费用（不含工程定位）、材料的水平、垂直运输费用、</w:t>
            </w:r>
            <w:proofErr w:type="gramStart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因赶抢工期</w:t>
            </w:r>
            <w:proofErr w:type="gramEnd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而发生的措施费用；施工期间安全防护、成品保护；每日完工后现场清理；现场文明施工、满足管理方的5S管理；油漆桶、材料包装等杂物按指定点堆放或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lastRenderedPageBreak/>
              <w:t xml:space="preserve">装车外运等。 </w:t>
            </w:r>
          </w:p>
          <w:p w:rsidR="00C873AF" w:rsidRDefault="00C873AF" w:rsidP="00FB33FB">
            <w:pPr>
              <w:pStyle w:val="WPSPlain"/>
              <w:spacing w:line="3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4、本工程招标的工程</w:t>
            </w:r>
            <w:proofErr w:type="gramStart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量依据</w:t>
            </w:r>
            <w:proofErr w:type="gramEnd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建设单位所提供的清单，实际工作量可能会因图纸变更、现场条件等发生变化，但工程量的减少执行此单价，投标人需充分考虑；</w:t>
            </w:r>
          </w:p>
          <w:p w:rsidR="00C873AF" w:rsidRDefault="00C873AF" w:rsidP="00FB33FB">
            <w:pPr>
              <w:pStyle w:val="WPSPlain"/>
              <w:spacing w:line="3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5、</w:t>
            </w:r>
            <w:r w:rsidR="006E35D8">
              <w:rPr>
                <w:rFonts w:ascii="宋体" w:hAnsi="宋体" w:hint="eastAsia"/>
                <w:color w:val="000000"/>
                <w:sz w:val="21"/>
                <w:szCs w:val="21"/>
              </w:rPr>
              <w:t>中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标人需严格按甲方出具的施工图或招标清单中的工作内容进行施工，工程量按实际完成量及不超过甲方同业主结算量进行结算。</w:t>
            </w:r>
          </w:p>
          <w:p w:rsidR="00C873AF" w:rsidRDefault="00C873AF" w:rsidP="00FB33FB">
            <w:pPr>
              <w:pStyle w:val="WPSPlain"/>
              <w:spacing w:line="3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6、</w:t>
            </w:r>
            <w:r>
              <w:rPr>
                <w:rFonts w:ascii="宋体" w:hAnsi="宋体" w:hint="eastAsia"/>
                <w:sz w:val="21"/>
                <w:szCs w:val="21"/>
              </w:rPr>
              <w:t>中标人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在施工</w:t>
            </w:r>
            <w:proofErr w:type="gramStart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中甲供材料</w:t>
            </w:r>
            <w:proofErr w:type="gramEnd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消耗量超量所发生费用均</w:t>
            </w:r>
            <w:r>
              <w:rPr>
                <w:rFonts w:ascii="宋体" w:hAnsi="宋体" w:hint="eastAsia"/>
                <w:sz w:val="21"/>
                <w:szCs w:val="21"/>
              </w:rPr>
              <w:t>中标人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承担。</w:t>
            </w:r>
          </w:p>
          <w:p w:rsidR="00C873AF" w:rsidRDefault="00C873AF" w:rsidP="00FB33FB">
            <w:pPr>
              <w:pStyle w:val="WPSPlain"/>
              <w:spacing w:line="3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7、所有报价均已包含施工时产生的垃圾运输费用。</w:t>
            </w:r>
          </w:p>
          <w:p w:rsidR="00C873AF" w:rsidRDefault="00C873AF" w:rsidP="00FB33FB">
            <w:pPr>
              <w:pStyle w:val="WPSPlain"/>
              <w:spacing w:line="3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8、所有乙方提供主材均需提供产品合格证及产品质量</w:t>
            </w:r>
            <w:r>
              <w:rPr>
                <w:rFonts w:ascii="宋体" w:hAnsi="宋体" w:hint="eastAsia"/>
                <w:sz w:val="21"/>
                <w:szCs w:val="21"/>
              </w:rPr>
              <w:t>检测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报告，并满足业主竣工验收要求。</w:t>
            </w:r>
          </w:p>
          <w:p w:rsidR="00C873AF" w:rsidRDefault="00C873AF" w:rsidP="00FB33FB">
            <w:pPr>
              <w:spacing w:line="300" w:lineRule="exact"/>
              <w:rPr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9、</w:t>
            </w:r>
            <w:r>
              <w:rPr>
                <w:rFonts w:ascii="宋体" w:hAnsi="宋体" w:cs="宋体" w:hint="eastAsia"/>
                <w:szCs w:val="21"/>
              </w:rPr>
              <w:t>进入现场施工人员必须实名制考勤，并提供劳务人员工资表</w:t>
            </w:r>
            <w:r>
              <w:rPr>
                <w:rFonts w:ascii="宋体" w:hAnsi="宋体" w:cs="宋体" w:hint="eastAsia"/>
                <w:b/>
                <w:szCs w:val="21"/>
              </w:rPr>
              <w:t>。</w:t>
            </w:r>
            <w:r>
              <w:rPr>
                <w:rFonts w:ascii="宋体" w:hAnsi="宋体" w:cs="宋体" w:hint="eastAsia"/>
                <w:szCs w:val="21"/>
              </w:rPr>
              <w:t>招标人支付进度款时，优先支付劳务人员工资。</w:t>
            </w:r>
          </w:p>
          <w:p w:rsidR="00C873AF" w:rsidRDefault="00C873AF" w:rsidP="00FB33F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C873AF" w:rsidRDefault="00C873AF">
      <w:pPr>
        <w:widowControl/>
        <w:shd w:val="clear" w:color="auto" w:fill="FFFFFF"/>
        <w:spacing w:line="200" w:lineRule="exact"/>
        <w:rPr>
          <w:b/>
          <w:sz w:val="18"/>
          <w:szCs w:val="18"/>
        </w:rPr>
      </w:pPr>
    </w:p>
    <w:p w:rsidR="009F46FD" w:rsidRDefault="0082053F">
      <w:pPr>
        <w:pStyle w:val="WPSPlain"/>
        <w:spacing w:line="400" w:lineRule="exact"/>
        <w:ind w:rightChars="-416" w:right="-8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 w:hint="eastAsia"/>
          <w:b/>
          <w:sz w:val="24"/>
          <w:szCs w:val="24"/>
        </w:rPr>
        <w:t>、施工说明：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1、本工程工期</w:t>
      </w:r>
      <w:r>
        <w:rPr>
          <w:rFonts w:ascii="Calibri" w:hAnsi="Calibri" w:hint="eastAsia"/>
          <w:color w:val="000000"/>
          <w:kern w:val="2"/>
          <w:sz w:val="21"/>
          <w:szCs w:val="21"/>
        </w:rPr>
        <w:t>紧、任务重，</w:t>
      </w:r>
      <w:r>
        <w:rPr>
          <w:rFonts w:ascii="宋体" w:hAnsi="宋体" w:hint="eastAsia"/>
          <w:color w:val="000000"/>
          <w:sz w:val="21"/>
          <w:szCs w:val="21"/>
        </w:rPr>
        <w:t xml:space="preserve">请投标方务必到现场勘查。联系人：齐亚萍； 联系电话：15156205399。 </w:t>
      </w:r>
    </w:p>
    <w:p w:rsidR="009F46FD" w:rsidRDefault="0082053F">
      <w:pPr>
        <w:spacing w:line="40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2、中标人必须自行组织人员及时进行自</w:t>
      </w:r>
      <w:proofErr w:type="gramStart"/>
      <w:r>
        <w:rPr>
          <w:rFonts w:ascii="宋体" w:hAnsi="宋体" w:cs="宋体" w:hint="eastAsia"/>
          <w:szCs w:val="21"/>
        </w:rPr>
        <w:t>带材料</w:t>
      </w:r>
      <w:proofErr w:type="gramEnd"/>
      <w:r>
        <w:rPr>
          <w:rFonts w:ascii="宋体" w:hAnsi="宋体" w:cs="宋体" w:hint="eastAsia"/>
          <w:szCs w:val="21"/>
        </w:rPr>
        <w:t>清理、整理，做好现场文明施工，达到</w:t>
      </w:r>
      <w:r w:rsidR="00F74DF7">
        <w:rPr>
          <w:rFonts w:ascii="宋体" w:hAnsi="宋体" w:cs="宋体" w:hint="eastAsia"/>
          <w:szCs w:val="21"/>
        </w:rPr>
        <w:t>铜陵</w:t>
      </w:r>
      <w:r w:rsidR="00BC793D">
        <w:rPr>
          <w:rFonts w:ascii="宋体" w:hAnsi="宋体" w:cs="宋体" w:hint="eastAsia"/>
          <w:szCs w:val="21"/>
        </w:rPr>
        <w:t>市</w:t>
      </w:r>
      <w:r>
        <w:rPr>
          <w:rFonts w:ascii="宋体" w:hAnsi="宋体" w:cs="宋体" w:hint="eastAsia"/>
          <w:szCs w:val="21"/>
        </w:rPr>
        <w:t>相关要求。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cs="宋体" w:hint="eastAsia"/>
          <w:kern w:val="2"/>
          <w:sz w:val="21"/>
          <w:szCs w:val="21"/>
        </w:rPr>
        <w:t>3、中标人自备施工机具，项目部提供施工所需的水源、电源接驳点，由中标人接驳</w:t>
      </w:r>
      <w:proofErr w:type="gramStart"/>
      <w:r>
        <w:rPr>
          <w:rFonts w:ascii="宋体" w:hAnsi="宋体" w:cs="宋体" w:hint="eastAsia"/>
          <w:kern w:val="2"/>
          <w:sz w:val="21"/>
          <w:szCs w:val="21"/>
        </w:rPr>
        <w:t>至施工</w:t>
      </w:r>
      <w:proofErr w:type="gramEnd"/>
      <w:r>
        <w:rPr>
          <w:rFonts w:ascii="宋体" w:hAnsi="宋体" w:cs="宋体" w:hint="eastAsia"/>
          <w:kern w:val="2"/>
          <w:sz w:val="21"/>
          <w:szCs w:val="21"/>
        </w:rPr>
        <w:t xml:space="preserve">位置（电缆电线、水管等由中标包单位提供），住宿费用自行解决。  </w:t>
      </w:r>
      <w:r>
        <w:rPr>
          <w:rFonts w:ascii="宋体" w:hAnsi="宋体" w:hint="eastAsia"/>
          <w:color w:val="000000"/>
          <w:sz w:val="21"/>
          <w:szCs w:val="21"/>
        </w:rPr>
        <w:t xml:space="preserve">                                                                                                                   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4、工程完工后由项目部进行验收并办理成品交接，但并不免除中标单位保修责任。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5、材料卸货、运至仓库以及材料装车、从仓库运输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至施工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 xml:space="preserve">现场、进场材料保管均由中标人自行负责（包括防雨水、防火、防盗等）。 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6、所报单价包含所有措施费用，如：现场不设置生活区以及工具房、进场施工人员费用、现场的放线、测量费用（不含工程定位）、材料的水平、垂直运输费用、模板超高费、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因赶抢工期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 xml:space="preserve">而发生的措施费用；施工期间安全防护、成品保护；每日完工后现场清理；现场文明施工、满足管理方的5S管理；油漆桶、材料包装等杂物按指定点堆放或装车外运等。 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7、本工程招标的工程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量依据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建设单位所提供的清单，实际工作量可能会因图纸变更、现场条件等发生变化，但工程量的减少执行此单价，投标人需充分考虑；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8、</w:t>
      </w:r>
      <w:r w:rsidR="00C25A21">
        <w:rPr>
          <w:rFonts w:ascii="宋体" w:hAnsi="宋体" w:hint="eastAsia"/>
          <w:color w:val="000000"/>
          <w:sz w:val="21"/>
          <w:szCs w:val="21"/>
        </w:rPr>
        <w:t>中标人</w:t>
      </w:r>
      <w:r>
        <w:rPr>
          <w:rFonts w:ascii="宋体" w:hAnsi="宋体" w:hint="eastAsia"/>
          <w:color w:val="000000"/>
          <w:sz w:val="21"/>
          <w:szCs w:val="21"/>
        </w:rPr>
        <w:t>需严格按甲方出具的施工图或招标清单中的工作内容进行施工，工程量按实际完成量及不超过甲方同业主结算量进行结算。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9、</w:t>
      </w:r>
      <w:r>
        <w:rPr>
          <w:rFonts w:ascii="宋体" w:hAnsi="宋体" w:hint="eastAsia"/>
          <w:sz w:val="21"/>
          <w:szCs w:val="21"/>
        </w:rPr>
        <w:t>中标人</w:t>
      </w:r>
      <w:r>
        <w:rPr>
          <w:rFonts w:ascii="宋体" w:hAnsi="宋体" w:hint="eastAsia"/>
          <w:color w:val="000000"/>
          <w:sz w:val="21"/>
          <w:szCs w:val="21"/>
        </w:rPr>
        <w:t>在施工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中甲供材料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消耗量超量所发生费用均</w:t>
      </w:r>
      <w:r>
        <w:rPr>
          <w:rFonts w:ascii="宋体" w:hAnsi="宋体" w:hint="eastAsia"/>
          <w:sz w:val="21"/>
          <w:szCs w:val="21"/>
        </w:rPr>
        <w:t>中标人</w:t>
      </w:r>
      <w:r>
        <w:rPr>
          <w:rFonts w:ascii="宋体" w:hAnsi="宋体" w:hint="eastAsia"/>
          <w:color w:val="000000"/>
          <w:sz w:val="21"/>
          <w:szCs w:val="21"/>
        </w:rPr>
        <w:t>承担。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10、工程付款均需提供增值税专用发票，税金自理。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lastRenderedPageBreak/>
        <w:t>11、所有报价均已包含施工时产生的垃圾运输费用。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12、所有乙方提供主材均需提供产品合格证及产品质量</w:t>
      </w:r>
      <w:r>
        <w:rPr>
          <w:rFonts w:ascii="宋体" w:hAnsi="宋体" w:hint="eastAsia"/>
          <w:sz w:val="21"/>
          <w:szCs w:val="21"/>
        </w:rPr>
        <w:t>检测</w:t>
      </w:r>
      <w:r>
        <w:rPr>
          <w:rFonts w:ascii="宋体" w:hAnsi="宋体" w:hint="eastAsia"/>
          <w:color w:val="000000"/>
          <w:sz w:val="21"/>
          <w:szCs w:val="21"/>
        </w:rPr>
        <w:t>报告，并满足业主竣工验收要求。</w:t>
      </w:r>
    </w:p>
    <w:p w:rsidR="009F46FD" w:rsidRDefault="0082053F">
      <w:pPr>
        <w:pStyle w:val="WPSPlain"/>
        <w:spacing w:line="400" w:lineRule="exact"/>
        <w:rPr>
          <w:rFonts w:ascii="宋体" w:hAnsi="宋体" w:cs="宋体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13、</w:t>
      </w:r>
      <w:r>
        <w:rPr>
          <w:rFonts w:ascii="宋体" w:hAnsi="宋体" w:cs="宋体" w:hint="eastAsia"/>
          <w:sz w:val="21"/>
          <w:szCs w:val="21"/>
        </w:rPr>
        <w:t>进入现场施工人员必须实名制考勤，并提供劳务人员工资表</w:t>
      </w:r>
      <w:r>
        <w:rPr>
          <w:rFonts w:ascii="宋体" w:hAnsi="宋体" w:cs="宋体" w:hint="eastAsia"/>
          <w:b/>
          <w:sz w:val="21"/>
          <w:szCs w:val="21"/>
        </w:rPr>
        <w:t>。</w:t>
      </w:r>
      <w:r>
        <w:rPr>
          <w:rFonts w:ascii="宋体" w:hAnsi="宋体" w:cs="宋体" w:hint="eastAsia"/>
          <w:sz w:val="21"/>
          <w:szCs w:val="21"/>
        </w:rPr>
        <w:t>招标人支付进度款时，优先支付劳务人员工资。</w:t>
      </w:r>
    </w:p>
    <w:p w:rsidR="009F46FD" w:rsidRDefault="009F46FD">
      <w:pPr>
        <w:pStyle w:val="WPSPlain"/>
        <w:spacing w:line="400" w:lineRule="exact"/>
        <w:rPr>
          <w:rFonts w:ascii="宋体" w:hAnsi="宋体" w:cs="宋体"/>
          <w:sz w:val="21"/>
          <w:szCs w:val="21"/>
        </w:rPr>
      </w:pPr>
    </w:p>
    <w:p w:rsidR="009F46FD" w:rsidRDefault="0082053F">
      <w:pPr>
        <w:spacing w:line="400" w:lineRule="exact"/>
        <w:ind w:firstLineChars="1250" w:firstLine="3000"/>
        <w:rPr>
          <w:sz w:val="24"/>
          <w:szCs w:val="24"/>
          <w:u w:val="single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</w:rPr>
        <w:t>投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标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人：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9F46FD" w:rsidRDefault="009F46FD">
      <w:pPr>
        <w:spacing w:line="400" w:lineRule="exact"/>
        <w:ind w:firstLineChars="1250" w:firstLine="3000"/>
        <w:rPr>
          <w:sz w:val="24"/>
          <w:szCs w:val="24"/>
          <w:u w:val="single"/>
        </w:rPr>
      </w:pPr>
    </w:p>
    <w:p w:rsidR="009F46FD" w:rsidRDefault="0082053F">
      <w:pPr>
        <w:spacing w:line="400" w:lineRule="exact"/>
        <w:ind w:firstLineChars="2800" w:firstLine="67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法定代表人：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9F46FD" w:rsidRDefault="009F46FD">
      <w:pPr>
        <w:spacing w:line="400" w:lineRule="exact"/>
        <w:ind w:firstLineChars="2800" w:firstLine="6720"/>
        <w:rPr>
          <w:sz w:val="24"/>
          <w:szCs w:val="24"/>
          <w:u w:val="single"/>
        </w:rPr>
      </w:pPr>
    </w:p>
    <w:p w:rsidR="009F46FD" w:rsidRDefault="0082053F">
      <w:pPr>
        <w:spacing w:line="400" w:lineRule="exact"/>
        <w:ind w:firstLineChars="2800" w:firstLine="67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日</w:t>
      </w:r>
      <w:r>
        <w:rPr>
          <w:rFonts w:hint="eastAsia"/>
          <w:sz w:val="24"/>
          <w:szCs w:val="24"/>
          <w:u w:val="single"/>
        </w:rPr>
        <w:t xml:space="preserve">   </w:t>
      </w:r>
    </w:p>
    <w:p w:rsidR="00DF0E70" w:rsidRDefault="00DF0E70">
      <w:pPr>
        <w:spacing w:line="400" w:lineRule="exact"/>
        <w:ind w:firstLineChars="2800" w:firstLine="6720"/>
        <w:jc w:val="left"/>
        <w:rPr>
          <w:sz w:val="24"/>
          <w:szCs w:val="24"/>
          <w:u w:val="single"/>
        </w:rPr>
      </w:pPr>
    </w:p>
    <w:p w:rsidR="00DF0E70" w:rsidRDefault="00DF0E70">
      <w:pPr>
        <w:spacing w:line="400" w:lineRule="exact"/>
        <w:ind w:firstLineChars="2800" w:firstLine="6720"/>
        <w:jc w:val="left"/>
        <w:rPr>
          <w:sz w:val="24"/>
          <w:szCs w:val="24"/>
          <w:u w:val="single"/>
        </w:rPr>
      </w:pPr>
    </w:p>
    <w:p w:rsidR="00DF0E70" w:rsidRDefault="00DF0E70">
      <w:pPr>
        <w:spacing w:line="400" w:lineRule="exact"/>
        <w:ind w:firstLineChars="2800" w:firstLine="6720"/>
        <w:jc w:val="left"/>
        <w:rPr>
          <w:sz w:val="24"/>
          <w:szCs w:val="24"/>
          <w:u w:val="single"/>
        </w:rPr>
      </w:pPr>
    </w:p>
    <w:p w:rsidR="00DF0E70" w:rsidRDefault="00DF0E70">
      <w:pPr>
        <w:spacing w:line="400" w:lineRule="exact"/>
        <w:ind w:firstLineChars="2800" w:firstLine="6720"/>
        <w:jc w:val="left"/>
        <w:rPr>
          <w:sz w:val="24"/>
          <w:szCs w:val="24"/>
          <w:u w:val="single"/>
        </w:rPr>
      </w:pPr>
      <w:bookmarkStart w:id="0" w:name="_GoBack"/>
      <w:bookmarkEnd w:id="0"/>
    </w:p>
    <w:p w:rsidR="00DF0E70" w:rsidRDefault="00DF0E70">
      <w:pPr>
        <w:spacing w:line="400" w:lineRule="exact"/>
        <w:ind w:firstLineChars="2800" w:firstLine="6720"/>
        <w:jc w:val="left"/>
        <w:rPr>
          <w:sz w:val="24"/>
          <w:szCs w:val="24"/>
          <w:u w:val="single"/>
        </w:rPr>
      </w:pPr>
    </w:p>
    <w:p w:rsidR="00DF0E70" w:rsidRDefault="00DF0E70">
      <w:pPr>
        <w:spacing w:line="400" w:lineRule="exact"/>
        <w:ind w:firstLineChars="2800" w:firstLine="6720"/>
        <w:jc w:val="left"/>
        <w:rPr>
          <w:sz w:val="24"/>
          <w:szCs w:val="24"/>
          <w:u w:val="single"/>
        </w:rPr>
      </w:pPr>
    </w:p>
    <w:p w:rsidR="00DF0E70" w:rsidRDefault="00DF0E70">
      <w:pPr>
        <w:spacing w:line="400" w:lineRule="exact"/>
        <w:ind w:firstLineChars="2800" w:firstLine="6720"/>
        <w:jc w:val="left"/>
        <w:rPr>
          <w:sz w:val="24"/>
          <w:szCs w:val="24"/>
          <w:u w:val="single"/>
        </w:rPr>
      </w:pPr>
    </w:p>
    <w:p w:rsidR="00DF0E70" w:rsidRDefault="00DF0E70">
      <w:pPr>
        <w:spacing w:line="400" w:lineRule="exact"/>
        <w:ind w:firstLineChars="2800" w:firstLine="6720"/>
        <w:jc w:val="left"/>
        <w:rPr>
          <w:sz w:val="24"/>
          <w:szCs w:val="24"/>
          <w:u w:val="single"/>
        </w:rPr>
      </w:pPr>
    </w:p>
    <w:p w:rsidR="00DF0E70" w:rsidRDefault="00DF0E70">
      <w:pPr>
        <w:spacing w:line="400" w:lineRule="exact"/>
        <w:ind w:firstLineChars="2800" w:firstLine="6720"/>
        <w:jc w:val="left"/>
        <w:rPr>
          <w:sz w:val="24"/>
          <w:szCs w:val="24"/>
          <w:u w:val="single"/>
        </w:rPr>
      </w:pPr>
    </w:p>
    <w:p w:rsidR="00DF0E70" w:rsidRDefault="00DF0E70">
      <w:pPr>
        <w:spacing w:line="400" w:lineRule="exact"/>
        <w:ind w:firstLineChars="2800" w:firstLine="6720"/>
        <w:jc w:val="left"/>
        <w:rPr>
          <w:sz w:val="24"/>
          <w:szCs w:val="24"/>
          <w:u w:val="single"/>
        </w:rPr>
      </w:pPr>
    </w:p>
    <w:p w:rsidR="00DF0E70" w:rsidRDefault="00DF0E70">
      <w:pPr>
        <w:spacing w:line="400" w:lineRule="exact"/>
        <w:ind w:firstLineChars="2800" w:firstLine="6720"/>
        <w:jc w:val="left"/>
        <w:rPr>
          <w:sz w:val="24"/>
          <w:szCs w:val="24"/>
          <w:u w:val="single"/>
        </w:rPr>
      </w:pPr>
    </w:p>
    <w:p w:rsidR="00DF0E70" w:rsidRDefault="00DF0E70" w:rsidP="00DF0E70">
      <w:pPr>
        <w:spacing w:line="400" w:lineRule="exact"/>
        <w:rPr>
          <w:sz w:val="24"/>
          <w:szCs w:val="24"/>
          <w:u w:val="single"/>
        </w:rPr>
        <w:sectPr w:rsidR="00DF0E70" w:rsidSect="009F46FD">
          <w:pgSz w:w="16838" w:h="11906" w:orient="landscape"/>
          <w:pgMar w:top="1134" w:right="1440" w:bottom="1134" w:left="1440" w:header="851" w:footer="992" w:gutter="0"/>
          <w:cols w:space="720"/>
          <w:docGrid w:type="lines" w:linePitch="312"/>
        </w:sectPr>
      </w:pPr>
    </w:p>
    <w:tbl>
      <w:tblPr>
        <w:tblW w:w="8660" w:type="dxa"/>
        <w:tblInd w:w="93" w:type="dxa"/>
        <w:tblLook w:val="04A0" w:firstRow="1" w:lastRow="0" w:firstColumn="1" w:lastColumn="0" w:noHBand="0" w:noVBand="1"/>
      </w:tblPr>
      <w:tblGrid>
        <w:gridCol w:w="650"/>
        <w:gridCol w:w="2483"/>
        <w:gridCol w:w="5527"/>
      </w:tblGrid>
      <w:tr w:rsidR="00DF0E70" w:rsidRPr="00DF0E70" w:rsidTr="00DF0E70">
        <w:trPr>
          <w:trHeight w:val="624"/>
        </w:trPr>
        <w:tc>
          <w:tcPr>
            <w:tcW w:w="86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F0E70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附表</w:t>
            </w:r>
            <w:r w:rsidR="00C341A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三</w:t>
            </w:r>
            <w:r w:rsidRPr="00DF0E70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：安徽海</w:t>
            </w:r>
            <w:proofErr w:type="gramStart"/>
            <w:r w:rsidRPr="00DF0E70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亮设备</w:t>
            </w:r>
            <w:proofErr w:type="gramEnd"/>
            <w:r w:rsidRPr="00DF0E70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基础及配套设施工程给排水、电气主材品牌一览表</w:t>
            </w:r>
          </w:p>
        </w:tc>
      </w:tr>
      <w:tr w:rsidR="00DF0E70" w:rsidRPr="00DF0E70" w:rsidTr="00DF0E70">
        <w:trPr>
          <w:trHeight w:val="624"/>
        </w:trPr>
        <w:tc>
          <w:tcPr>
            <w:tcW w:w="86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F0E70" w:rsidRPr="00DF0E70" w:rsidRDefault="00DF0E70" w:rsidP="00DF0E7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DF0E70" w:rsidRPr="00DF0E70" w:rsidTr="00DF0E70">
        <w:trPr>
          <w:trHeight w:val="439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品牌</w:t>
            </w:r>
          </w:p>
        </w:tc>
      </w:tr>
      <w:tr w:rsidR="00DF0E70" w:rsidRPr="00DF0E70" w:rsidTr="00DF0E70">
        <w:trPr>
          <w:trHeight w:val="439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水泵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凯</w:t>
            </w:r>
            <w:proofErr w:type="gramEnd"/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泉</w:t>
            </w:r>
          </w:p>
        </w:tc>
      </w:tr>
      <w:tr w:rsidR="00DF0E70" w:rsidRPr="00DF0E70" w:rsidTr="00DF0E70">
        <w:trPr>
          <w:trHeight w:val="439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PE管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枫叶</w:t>
            </w:r>
          </w:p>
        </w:tc>
      </w:tr>
      <w:tr w:rsidR="00DF0E70" w:rsidRPr="00DF0E70" w:rsidTr="00DF0E70">
        <w:trPr>
          <w:trHeight w:val="439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PPR管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铭</w:t>
            </w:r>
            <w:proofErr w:type="gramStart"/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仕</w:t>
            </w:r>
            <w:proofErr w:type="gramEnd"/>
          </w:p>
        </w:tc>
      </w:tr>
      <w:tr w:rsidR="00DF0E70" w:rsidRPr="00DF0E70" w:rsidTr="00DF0E70">
        <w:trPr>
          <w:trHeight w:val="439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PVC管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中财</w:t>
            </w:r>
          </w:p>
        </w:tc>
      </w:tr>
      <w:tr w:rsidR="00DF0E70" w:rsidRPr="00DF0E70" w:rsidTr="00DF0E70">
        <w:trPr>
          <w:trHeight w:val="439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电线、电缆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永通中策</w:t>
            </w:r>
          </w:p>
        </w:tc>
      </w:tr>
      <w:tr w:rsidR="00DF0E70" w:rsidRPr="00DF0E70" w:rsidTr="00DF0E70">
        <w:trPr>
          <w:trHeight w:val="439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桥架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宝享新</w:t>
            </w:r>
            <w:proofErr w:type="gramEnd"/>
          </w:p>
        </w:tc>
      </w:tr>
      <w:tr w:rsidR="00DF0E70" w:rsidRPr="00DF0E70" w:rsidTr="00DF0E70">
        <w:trPr>
          <w:trHeight w:val="439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LED灯具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广东佛山</w:t>
            </w:r>
          </w:p>
        </w:tc>
      </w:tr>
      <w:tr w:rsidR="00DF0E70" w:rsidRPr="00DF0E70" w:rsidTr="00DF0E70">
        <w:trPr>
          <w:trHeight w:val="439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阀门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沪航</w:t>
            </w:r>
            <w:proofErr w:type="gramEnd"/>
          </w:p>
        </w:tc>
      </w:tr>
      <w:tr w:rsidR="00DF0E70" w:rsidRPr="00DF0E70" w:rsidTr="00DF0E70">
        <w:trPr>
          <w:trHeight w:val="439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钢丝网骨架复合管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杭州久阳</w:t>
            </w:r>
            <w:proofErr w:type="gramEnd"/>
          </w:p>
        </w:tc>
      </w:tr>
      <w:tr w:rsidR="00DF0E70" w:rsidRPr="00DF0E70" w:rsidTr="00DF0E70">
        <w:trPr>
          <w:trHeight w:val="63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配电箱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杭州航星通用电器有限公司</w:t>
            </w:r>
          </w:p>
        </w:tc>
      </w:tr>
      <w:tr w:rsidR="00DF0E70" w:rsidRPr="00DF0E70" w:rsidTr="00DF0E70">
        <w:trPr>
          <w:trHeight w:val="439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双壁波纹管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浙江正德管业有限公司</w:t>
            </w:r>
          </w:p>
        </w:tc>
      </w:tr>
      <w:tr w:rsidR="00DF0E70" w:rsidRPr="00DF0E70" w:rsidTr="00DF0E70">
        <w:trPr>
          <w:trHeight w:val="439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消防箱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浙江金盾有限公司</w:t>
            </w:r>
          </w:p>
        </w:tc>
      </w:tr>
      <w:tr w:rsidR="00DF0E70" w:rsidRPr="00DF0E70" w:rsidTr="00DF0E70">
        <w:trPr>
          <w:trHeight w:val="439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消防报警设备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海湾</w:t>
            </w:r>
          </w:p>
        </w:tc>
      </w:tr>
      <w:tr w:rsidR="00DF0E70" w:rsidRPr="00DF0E70" w:rsidTr="00DF0E70">
        <w:trPr>
          <w:trHeight w:val="439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疏散、应急灯具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荣士</w:t>
            </w:r>
            <w:proofErr w:type="gramEnd"/>
          </w:p>
        </w:tc>
      </w:tr>
      <w:tr w:rsidR="00DF0E70" w:rsidRPr="00DF0E70" w:rsidTr="00DF0E70">
        <w:trPr>
          <w:trHeight w:val="439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开关 插座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鸿雁</w:t>
            </w:r>
          </w:p>
        </w:tc>
      </w:tr>
      <w:tr w:rsidR="00DF0E70" w:rsidRPr="00DF0E70" w:rsidTr="00DF0E70">
        <w:trPr>
          <w:trHeight w:val="439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洁具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鹰牌</w:t>
            </w:r>
          </w:p>
        </w:tc>
      </w:tr>
      <w:tr w:rsidR="00DF0E70" w:rsidRPr="00DF0E70" w:rsidTr="00DF0E70">
        <w:trPr>
          <w:trHeight w:val="439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CPVC管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江苏远通</w:t>
            </w:r>
          </w:p>
        </w:tc>
      </w:tr>
      <w:tr w:rsidR="00DF0E70" w:rsidRPr="00DF0E70" w:rsidTr="00DF0E70">
        <w:trPr>
          <w:trHeight w:val="439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轴流风机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浙江尚扬</w:t>
            </w:r>
          </w:p>
        </w:tc>
      </w:tr>
      <w:tr w:rsidR="00DF0E70" w:rsidRPr="00DF0E70" w:rsidTr="00DF0E70">
        <w:trPr>
          <w:trHeight w:val="439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铜阀门</w:t>
            </w: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DF0E70" w:rsidRPr="00DF0E70" w:rsidTr="00DF0E70">
        <w:trPr>
          <w:trHeight w:val="439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不锈钢管</w:t>
            </w: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0E70" w:rsidRPr="00DF0E70" w:rsidRDefault="00DF0E70" w:rsidP="00DF0E7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DF0E70" w:rsidRPr="00DF0E70" w:rsidTr="00DF0E70">
        <w:trPr>
          <w:trHeight w:val="439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70" w:rsidRPr="00DF0E70" w:rsidRDefault="00DF0E70" w:rsidP="00DF0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F0E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碳钢管</w:t>
            </w: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0E70" w:rsidRPr="00DF0E70" w:rsidRDefault="00DF0E70" w:rsidP="00DF0E7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</w:tbl>
    <w:p w:rsidR="00DF0E70" w:rsidRDefault="00DF0E70" w:rsidP="00DF0E70">
      <w:pPr>
        <w:spacing w:line="400" w:lineRule="exact"/>
        <w:rPr>
          <w:sz w:val="24"/>
          <w:szCs w:val="24"/>
          <w:u w:val="single"/>
        </w:rPr>
      </w:pPr>
    </w:p>
    <w:sectPr w:rsidR="00DF0E70" w:rsidSect="00DF0E70"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0FB" w:rsidRDefault="00B070FB" w:rsidP="009F46FD">
      <w:r>
        <w:separator/>
      </w:r>
    </w:p>
  </w:endnote>
  <w:endnote w:type="continuationSeparator" w:id="0">
    <w:p w:rsidR="00B070FB" w:rsidRDefault="00B070FB" w:rsidP="009F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93D" w:rsidRDefault="008537E0">
    <w:pPr>
      <w:pStyle w:val="aa"/>
      <w:framePr w:wrap="around" w:vAnchor="text" w:hAnchor="margin" w:xAlign="right" w:y="1"/>
      <w:rPr>
        <w:rStyle w:val="af"/>
      </w:rPr>
    </w:pPr>
    <w:r>
      <w:fldChar w:fldCharType="begin"/>
    </w:r>
    <w:r w:rsidR="00BC793D">
      <w:rPr>
        <w:rStyle w:val="af"/>
      </w:rPr>
      <w:instrText xml:space="preserve">PAGE  </w:instrText>
    </w:r>
    <w:r>
      <w:fldChar w:fldCharType="end"/>
    </w:r>
  </w:p>
  <w:p w:rsidR="00BC793D" w:rsidRDefault="00BC793D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93D" w:rsidRDefault="00BC793D">
    <w:pPr>
      <w:pStyle w:val="aa"/>
      <w:ind w:right="360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8537E0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8537E0">
      <w:rPr>
        <w:kern w:val="0"/>
        <w:szCs w:val="21"/>
      </w:rPr>
      <w:fldChar w:fldCharType="separate"/>
    </w:r>
    <w:r w:rsidR="00161BD0">
      <w:rPr>
        <w:noProof/>
        <w:kern w:val="0"/>
        <w:szCs w:val="21"/>
      </w:rPr>
      <w:t>11</w:t>
    </w:r>
    <w:r w:rsidR="008537E0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8537E0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8537E0">
      <w:rPr>
        <w:kern w:val="0"/>
        <w:szCs w:val="21"/>
      </w:rPr>
      <w:fldChar w:fldCharType="separate"/>
    </w:r>
    <w:r w:rsidR="00161BD0">
      <w:rPr>
        <w:noProof/>
        <w:kern w:val="0"/>
        <w:szCs w:val="21"/>
      </w:rPr>
      <w:t>12</w:t>
    </w:r>
    <w:r w:rsidR="008537E0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0FB" w:rsidRDefault="00B070FB" w:rsidP="009F46FD">
      <w:r>
        <w:separator/>
      </w:r>
    </w:p>
  </w:footnote>
  <w:footnote w:type="continuationSeparator" w:id="0">
    <w:p w:rsidR="00B070FB" w:rsidRDefault="00B070FB" w:rsidP="009F4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93D" w:rsidRDefault="00BC793D">
    <w:pPr>
      <w:pStyle w:val="ab"/>
      <w:pBdr>
        <w:bottom w:val="single" w:sz="6" w:space="19" w:color="00FF00"/>
      </w:pBdr>
      <w:ind w:firstLine="361"/>
      <w:rPr>
        <w:color w:val="0000FF"/>
      </w:rPr>
    </w:pPr>
    <w:r>
      <w:rPr>
        <w:noProof/>
      </w:rPr>
      <w:drawing>
        <wp:inline distT="0" distB="0" distL="0" distR="0">
          <wp:extent cx="388620" cy="358140"/>
          <wp:effectExtent l="19050" t="0" r="0" b="0"/>
          <wp:docPr id="2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62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铜陵有色金属集团铜</w:t>
    </w:r>
    <w:proofErr w:type="gramStart"/>
    <w:r>
      <w:rPr>
        <w:rFonts w:hint="eastAsia"/>
      </w:rPr>
      <w:t>冠建筑</w:t>
    </w:r>
    <w:proofErr w:type="gramEnd"/>
    <w:r>
      <w:rPr>
        <w:rFonts w:hint="eastAsia"/>
      </w:rPr>
      <w:t>安装股份有限公司</w:t>
    </w:r>
    <w:r>
      <w:rPr>
        <w:rFonts w:hint="eastAsia"/>
      </w:rPr>
      <w:t xml:space="preserve">          </w:t>
    </w:r>
    <w:r>
      <w:rPr>
        <w:rFonts w:hint="eastAsia"/>
        <w:color w:val="0000FF"/>
      </w:rPr>
      <w:t xml:space="preserve">                                 </w:t>
    </w:r>
    <w:r>
      <w:rPr>
        <w:rFonts w:hint="eastAsia"/>
        <w:color w:val="0000FF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5216D4"/>
    <w:multiLevelType w:val="singleLevel"/>
    <w:tmpl w:val="FF5216D4"/>
    <w:lvl w:ilvl="0">
      <w:start w:val="1"/>
      <w:numFmt w:val="decimal"/>
      <w:suff w:val="nothing"/>
      <w:lvlText w:val="%1、"/>
      <w:lvlJc w:val="left"/>
    </w:lvl>
  </w:abstractNum>
  <w:abstractNum w:abstractNumId="1">
    <w:nsid w:val="03D94130"/>
    <w:multiLevelType w:val="multilevel"/>
    <w:tmpl w:val="03D9413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517CD9"/>
    <w:multiLevelType w:val="multilevel"/>
    <w:tmpl w:val="A84C0C5A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ascii="宋体" w:eastAsia="宋体" w:hAnsi="宋体" w:cs="宋体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3E7306"/>
    <w:multiLevelType w:val="multilevel"/>
    <w:tmpl w:val="733E7306"/>
    <w:lvl w:ilvl="0">
      <w:start w:val="6"/>
      <w:numFmt w:val="decimal"/>
      <w:lvlText w:val="%1、"/>
      <w:lvlJc w:val="left"/>
      <w:pPr>
        <w:ind w:left="360" w:hanging="360"/>
      </w:pPr>
      <w:rPr>
        <w:rFonts w:cs="宋体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FFFE07A9"/>
    <w:rsid w:val="000011C7"/>
    <w:rsid w:val="000057FF"/>
    <w:rsid w:val="000058B7"/>
    <w:rsid w:val="00006109"/>
    <w:rsid w:val="00007FF7"/>
    <w:rsid w:val="00010B3D"/>
    <w:rsid w:val="00010E1E"/>
    <w:rsid w:val="00013B63"/>
    <w:rsid w:val="000141A7"/>
    <w:rsid w:val="000209C4"/>
    <w:rsid w:val="0002354A"/>
    <w:rsid w:val="00025374"/>
    <w:rsid w:val="00026A60"/>
    <w:rsid w:val="00030BA2"/>
    <w:rsid w:val="000314E0"/>
    <w:rsid w:val="00031C3B"/>
    <w:rsid w:val="00035068"/>
    <w:rsid w:val="00043231"/>
    <w:rsid w:val="000433B5"/>
    <w:rsid w:val="000439A1"/>
    <w:rsid w:val="00043D3C"/>
    <w:rsid w:val="00045841"/>
    <w:rsid w:val="00053316"/>
    <w:rsid w:val="00053C4F"/>
    <w:rsid w:val="000540F9"/>
    <w:rsid w:val="00054CF3"/>
    <w:rsid w:val="00060AFC"/>
    <w:rsid w:val="000618CC"/>
    <w:rsid w:val="00062481"/>
    <w:rsid w:val="00066652"/>
    <w:rsid w:val="00066E34"/>
    <w:rsid w:val="000675D9"/>
    <w:rsid w:val="0007077C"/>
    <w:rsid w:val="00074686"/>
    <w:rsid w:val="000765E5"/>
    <w:rsid w:val="00081779"/>
    <w:rsid w:val="00082384"/>
    <w:rsid w:val="00082C5E"/>
    <w:rsid w:val="00083BA4"/>
    <w:rsid w:val="000844B9"/>
    <w:rsid w:val="00084CFB"/>
    <w:rsid w:val="00085F62"/>
    <w:rsid w:val="00093E66"/>
    <w:rsid w:val="0009462B"/>
    <w:rsid w:val="000A3825"/>
    <w:rsid w:val="000A7155"/>
    <w:rsid w:val="000B16F8"/>
    <w:rsid w:val="000B1DDE"/>
    <w:rsid w:val="000B6AC4"/>
    <w:rsid w:val="000C292B"/>
    <w:rsid w:val="000C33EB"/>
    <w:rsid w:val="000C4CE2"/>
    <w:rsid w:val="000D03D0"/>
    <w:rsid w:val="000D221A"/>
    <w:rsid w:val="000D499B"/>
    <w:rsid w:val="000D50E7"/>
    <w:rsid w:val="000E0D9F"/>
    <w:rsid w:val="000E149D"/>
    <w:rsid w:val="000E5893"/>
    <w:rsid w:val="000E67B8"/>
    <w:rsid w:val="000E7392"/>
    <w:rsid w:val="000F5EDC"/>
    <w:rsid w:val="000F6443"/>
    <w:rsid w:val="000F6CCA"/>
    <w:rsid w:val="0010043A"/>
    <w:rsid w:val="001017B1"/>
    <w:rsid w:val="00101B55"/>
    <w:rsid w:val="001020A5"/>
    <w:rsid w:val="0010593C"/>
    <w:rsid w:val="00106990"/>
    <w:rsid w:val="00106F6A"/>
    <w:rsid w:val="0011216C"/>
    <w:rsid w:val="001124F6"/>
    <w:rsid w:val="001172C2"/>
    <w:rsid w:val="00120894"/>
    <w:rsid w:val="0012228A"/>
    <w:rsid w:val="0012754A"/>
    <w:rsid w:val="001313BA"/>
    <w:rsid w:val="00131E78"/>
    <w:rsid w:val="00132D7D"/>
    <w:rsid w:val="00133DD7"/>
    <w:rsid w:val="00140074"/>
    <w:rsid w:val="00146EE4"/>
    <w:rsid w:val="00150744"/>
    <w:rsid w:val="00154785"/>
    <w:rsid w:val="00157BCF"/>
    <w:rsid w:val="00161BD0"/>
    <w:rsid w:val="00163205"/>
    <w:rsid w:val="0016415F"/>
    <w:rsid w:val="00164500"/>
    <w:rsid w:val="0016470F"/>
    <w:rsid w:val="001714CF"/>
    <w:rsid w:val="00172A27"/>
    <w:rsid w:val="00174874"/>
    <w:rsid w:val="00174DAF"/>
    <w:rsid w:val="00176653"/>
    <w:rsid w:val="0017797A"/>
    <w:rsid w:val="00184C33"/>
    <w:rsid w:val="00192BEB"/>
    <w:rsid w:val="00193125"/>
    <w:rsid w:val="001945A1"/>
    <w:rsid w:val="001A1DF0"/>
    <w:rsid w:val="001A4863"/>
    <w:rsid w:val="001A5BCF"/>
    <w:rsid w:val="001A7DB2"/>
    <w:rsid w:val="001B277A"/>
    <w:rsid w:val="001B4933"/>
    <w:rsid w:val="001B58B6"/>
    <w:rsid w:val="001B6DDC"/>
    <w:rsid w:val="001B7F3C"/>
    <w:rsid w:val="001C00B7"/>
    <w:rsid w:val="001C5CDB"/>
    <w:rsid w:val="001C5E18"/>
    <w:rsid w:val="001C7E55"/>
    <w:rsid w:val="001D0A88"/>
    <w:rsid w:val="001D19F8"/>
    <w:rsid w:val="001D4363"/>
    <w:rsid w:val="001D7A04"/>
    <w:rsid w:val="001E1DAA"/>
    <w:rsid w:val="001E31A3"/>
    <w:rsid w:val="001E3ECF"/>
    <w:rsid w:val="001E49ED"/>
    <w:rsid w:val="001E5272"/>
    <w:rsid w:val="001E7031"/>
    <w:rsid w:val="001F26C2"/>
    <w:rsid w:val="001F2BDB"/>
    <w:rsid w:val="00200F0A"/>
    <w:rsid w:val="002015E4"/>
    <w:rsid w:val="00201D62"/>
    <w:rsid w:val="00205585"/>
    <w:rsid w:val="00205826"/>
    <w:rsid w:val="002070EB"/>
    <w:rsid w:val="00210970"/>
    <w:rsid w:val="002262EF"/>
    <w:rsid w:val="00226A39"/>
    <w:rsid w:val="0022728E"/>
    <w:rsid w:val="00235AC2"/>
    <w:rsid w:val="00235FAE"/>
    <w:rsid w:val="00240A45"/>
    <w:rsid w:val="002421B8"/>
    <w:rsid w:val="00243986"/>
    <w:rsid w:val="00252568"/>
    <w:rsid w:val="002528C2"/>
    <w:rsid w:val="00253D75"/>
    <w:rsid w:val="00257192"/>
    <w:rsid w:val="00264F41"/>
    <w:rsid w:val="0026505D"/>
    <w:rsid w:val="00266706"/>
    <w:rsid w:val="002702D4"/>
    <w:rsid w:val="00271B07"/>
    <w:rsid w:val="00271E04"/>
    <w:rsid w:val="002735A5"/>
    <w:rsid w:val="00274C99"/>
    <w:rsid w:val="002803FE"/>
    <w:rsid w:val="00282791"/>
    <w:rsid w:val="00284F3A"/>
    <w:rsid w:val="00286985"/>
    <w:rsid w:val="0029157C"/>
    <w:rsid w:val="00291905"/>
    <w:rsid w:val="002934EA"/>
    <w:rsid w:val="00293CF3"/>
    <w:rsid w:val="00294FAF"/>
    <w:rsid w:val="00296DD6"/>
    <w:rsid w:val="00297C66"/>
    <w:rsid w:val="002A2543"/>
    <w:rsid w:val="002A2D56"/>
    <w:rsid w:val="002A564F"/>
    <w:rsid w:val="002A6CD6"/>
    <w:rsid w:val="002B09EB"/>
    <w:rsid w:val="002B3154"/>
    <w:rsid w:val="002B3304"/>
    <w:rsid w:val="002B679C"/>
    <w:rsid w:val="002B7765"/>
    <w:rsid w:val="002C2F7B"/>
    <w:rsid w:val="002C618E"/>
    <w:rsid w:val="002C645C"/>
    <w:rsid w:val="002D0451"/>
    <w:rsid w:val="002D0A63"/>
    <w:rsid w:val="002D0F56"/>
    <w:rsid w:val="002D507D"/>
    <w:rsid w:val="002D5232"/>
    <w:rsid w:val="002D7A3A"/>
    <w:rsid w:val="002E1607"/>
    <w:rsid w:val="002E1663"/>
    <w:rsid w:val="002E56B5"/>
    <w:rsid w:val="002E71CC"/>
    <w:rsid w:val="002F0772"/>
    <w:rsid w:val="002F30AC"/>
    <w:rsid w:val="002F4FBD"/>
    <w:rsid w:val="002F598F"/>
    <w:rsid w:val="002F69EB"/>
    <w:rsid w:val="002F7782"/>
    <w:rsid w:val="002F7D67"/>
    <w:rsid w:val="003057F3"/>
    <w:rsid w:val="0031159E"/>
    <w:rsid w:val="00311F34"/>
    <w:rsid w:val="0031406B"/>
    <w:rsid w:val="0031481B"/>
    <w:rsid w:val="00316571"/>
    <w:rsid w:val="00320996"/>
    <w:rsid w:val="00320A9B"/>
    <w:rsid w:val="00323C68"/>
    <w:rsid w:val="003267BB"/>
    <w:rsid w:val="00331163"/>
    <w:rsid w:val="0033797C"/>
    <w:rsid w:val="00337DE2"/>
    <w:rsid w:val="0034054A"/>
    <w:rsid w:val="00340A08"/>
    <w:rsid w:val="00347C25"/>
    <w:rsid w:val="00347E5C"/>
    <w:rsid w:val="00350D77"/>
    <w:rsid w:val="003520F9"/>
    <w:rsid w:val="0035382E"/>
    <w:rsid w:val="003577DA"/>
    <w:rsid w:val="00361B7E"/>
    <w:rsid w:val="00361E92"/>
    <w:rsid w:val="00362DD1"/>
    <w:rsid w:val="003663E3"/>
    <w:rsid w:val="00366C11"/>
    <w:rsid w:val="00366FCD"/>
    <w:rsid w:val="003674B7"/>
    <w:rsid w:val="0037438C"/>
    <w:rsid w:val="003771C3"/>
    <w:rsid w:val="00377B66"/>
    <w:rsid w:val="00377FCF"/>
    <w:rsid w:val="0038150F"/>
    <w:rsid w:val="00383A2F"/>
    <w:rsid w:val="003841AB"/>
    <w:rsid w:val="00385530"/>
    <w:rsid w:val="00385D8A"/>
    <w:rsid w:val="003920B4"/>
    <w:rsid w:val="003925AE"/>
    <w:rsid w:val="00392A0F"/>
    <w:rsid w:val="00393EE1"/>
    <w:rsid w:val="00394500"/>
    <w:rsid w:val="0039741F"/>
    <w:rsid w:val="00397633"/>
    <w:rsid w:val="003A26A9"/>
    <w:rsid w:val="003A444C"/>
    <w:rsid w:val="003B0FFE"/>
    <w:rsid w:val="003B16E9"/>
    <w:rsid w:val="003C0282"/>
    <w:rsid w:val="003C1CAE"/>
    <w:rsid w:val="003C77C1"/>
    <w:rsid w:val="003D15C3"/>
    <w:rsid w:val="003D2321"/>
    <w:rsid w:val="003D7D62"/>
    <w:rsid w:val="003E6931"/>
    <w:rsid w:val="003F0173"/>
    <w:rsid w:val="003F0183"/>
    <w:rsid w:val="003F162E"/>
    <w:rsid w:val="003F1B9B"/>
    <w:rsid w:val="003F4149"/>
    <w:rsid w:val="003F4607"/>
    <w:rsid w:val="003F57AF"/>
    <w:rsid w:val="00400EC7"/>
    <w:rsid w:val="00403152"/>
    <w:rsid w:val="004065AC"/>
    <w:rsid w:val="004073F3"/>
    <w:rsid w:val="0041310E"/>
    <w:rsid w:val="0041459F"/>
    <w:rsid w:val="00415384"/>
    <w:rsid w:val="00416F59"/>
    <w:rsid w:val="00427BF9"/>
    <w:rsid w:val="00432C58"/>
    <w:rsid w:val="00434B6E"/>
    <w:rsid w:val="00435078"/>
    <w:rsid w:val="00441B64"/>
    <w:rsid w:val="00442D40"/>
    <w:rsid w:val="0044428C"/>
    <w:rsid w:val="0044535C"/>
    <w:rsid w:val="00445596"/>
    <w:rsid w:val="0044601D"/>
    <w:rsid w:val="00446BF3"/>
    <w:rsid w:val="004502D3"/>
    <w:rsid w:val="00454D8F"/>
    <w:rsid w:val="004566A7"/>
    <w:rsid w:val="00462FEC"/>
    <w:rsid w:val="00463115"/>
    <w:rsid w:val="00464D82"/>
    <w:rsid w:val="00470B06"/>
    <w:rsid w:val="004729B2"/>
    <w:rsid w:val="004833B6"/>
    <w:rsid w:val="00492328"/>
    <w:rsid w:val="004930BD"/>
    <w:rsid w:val="004961B8"/>
    <w:rsid w:val="00496D32"/>
    <w:rsid w:val="00496FC3"/>
    <w:rsid w:val="004A7BB8"/>
    <w:rsid w:val="004A7C92"/>
    <w:rsid w:val="004B44B0"/>
    <w:rsid w:val="004C7CF0"/>
    <w:rsid w:val="004D050D"/>
    <w:rsid w:val="004D09C8"/>
    <w:rsid w:val="004D11DF"/>
    <w:rsid w:val="004D2F91"/>
    <w:rsid w:val="004D3BFB"/>
    <w:rsid w:val="004D4072"/>
    <w:rsid w:val="004D4B6E"/>
    <w:rsid w:val="004D6C70"/>
    <w:rsid w:val="004D7195"/>
    <w:rsid w:val="004E22D7"/>
    <w:rsid w:val="004E3E6D"/>
    <w:rsid w:val="004F049A"/>
    <w:rsid w:val="004F1B20"/>
    <w:rsid w:val="004F1BDB"/>
    <w:rsid w:val="004F2E5D"/>
    <w:rsid w:val="004F5163"/>
    <w:rsid w:val="004F5602"/>
    <w:rsid w:val="004F7C20"/>
    <w:rsid w:val="00503D3C"/>
    <w:rsid w:val="00504627"/>
    <w:rsid w:val="00504ECD"/>
    <w:rsid w:val="00505D08"/>
    <w:rsid w:val="00507042"/>
    <w:rsid w:val="00507744"/>
    <w:rsid w:val="00507C9C"/>
    <w:rsid w:val="00512EC8"/>
    <w:rsid w:val="00515464"/>
    <w:rsid w:val="00516761"/>
    <w:rsid w:val="005205D9"/>
    <w:rsid w:val="00521C25"/>
    <w:rsid w:val="00521D48"/>
    <w:rsid w:val="00523C01"/>
    <w:rsid w:val="00525479"/>
    <w:rsid w:val="0052748B"/>
    <w:rsid w:val="005274C5"/>
    <w:rsid w:val="0053205D"/>
    <w:rsid w:val="00536A25"/>
    <w:rsid w:val="00537B3D"/>
    <w:rsid w:val="00541D02"/>
    <w:rsid w:val="005450C8"/>
    <w:rsid w:val="005520DD"/>
    <w:rsid w:val="005521F5"/>
    <w:rsid w:val="0055314B"/>
    <w:rsid w:val="00554539"/>
    <w:rsid w:val="005558FF"/>
    <w:rsid w:val="00556570"/>
    <w:rsid w:val="005627A8"/>
    <w:rsid w:val="00563CDA"/>
    <w:rsid w:val="00563E95"/>
    <w:rsid w:val="00564E9F"/>
    <w:rsid w:val="0056564A"/>
    <w:rsid w:val="00566B6D"/>
    <w:rsid w:val="005732FA"/>
    <w:rsid w:val="00574C70"/>
    <w:rsid w:val="00574D27"/>
    <w:rsid w:val="00576CA9"/>
    <w:rsid w:val="005803FE"/>
    <w:rsid w:val="00580961"/>
    <w:rsid w:val="005855A7"/>
    <w:rsid w:val="005875D8"/>
    <w:rsid w:val="00590045"/>
    <w:rsid w:val="00593338"/>
    <w:rsid w:val="00596031"/>
    <w:rsid w:val="005B0096"/>
    <w:rsid w:val="005B1569"/>
    <w:rsid w:val="005B2235"/>
    <w:rsid w:val="005C1F43"/>
    <w:rsid w:val="005C555C"/>
    <w:rsid w:val="005D0974"/>
    <w:rsid w:val="005D3DB8"/>
    <w:rsid w:val="005D3E01"/>
    <w:rsid w:val="005D6631"/>
    <w:rsid w:val="005E048A"/>
    <w:rsid w:val="005E064B"/>
    <w:rsid w:val="005E482F"/>
    <w:rsid w:val="005E682B"/>
    <w:rsid w:val="005E69EA"/>
    <w:rsid w:val="005F1338"/>
    <w:rsid w:val="005F3AD9"/>
    <w:rsid w:val="005F3EF9"/>
    <w:rsid w:val="00603611"/>
    <w:rsid w:val="00604521"/>
    <w:rsid w:val="006071D2"/>
    <w:rsid w:val="00612309"/>
    <w:rsid w:val="00615DCD"/>
    <w:rsid w:val="00621480"/>
    <w:rsid w:val="00621596"/>
    <w:rsid w:val="0062273C"/>
    <w:rsid w:val="00623601"/>
    <w:rsid w:val="00624805"/>
    <w:rsid w:val="006277CA"/>
    <w:rsid w:val="00627865"/>
    <w:rsid w:val="00634458"/>
    <w:rsid w:val="006344B0"/>
    <w:rsid w:val="006359D9"/>
    <w:rsid w:val="00637A1A"/>
    <w:rsid w:val="0064064F"/>
    <w:rsid w:val="00640F83"/>
    <w:rsid w:val="006411CB"/>
    <w:rsid w:val="00647349"/>
    <w:rsid w:val="006517FC"/>
    <w:rsid w:val="00653000"/>
    <w:rsid w:val="00656839"/>
    <w:rsid w:val="0066009F"/>
    <w:rsid w:val="00662F3D"/>
    <w:rsid w:val="006633F0"/>
    <w:rsid w:val="00664643"/>
    <w:rsid w:val="006674F5"/>
    <w:rsid w:val="00670F2E"/>
    <w:rsid w:val="006713D9"/>
    <w:rsid w:val="006762A2"/>
    <w:rsid w:val="00684DA3"/>
    <w:rsid w:val="00694E56"/>
    <w:rsid w:val="006A043C"/>
    <w:rsid w:val="006A088B"/>
    <w:rsid w:val="006A1E6E"/>
    <w:rsid w:val="006A2A16"/>
    <w:rsid w:val="006A5B05"/>
    <w:rsid w:val="006A7B54"/>
    <w:rsid w:val="006B333B"/>
    <w:rsid w:val="006B3B44"/>
    <w:rsid w:val="006B603C"/>
    <w:rsid w:val="006B79AC"/>
    <w:rsid w:val="006B7F0A"/>
    <w:rsid w:val="006C0B00"/>
    <w:rsid w:val="006C7C75"/>
    <w:rsid w:val="006D0A7C"/>
    <w:rsid w:val="006D30E6"/>
    <w:rsid w:val="006D572E"/>
    <w:rsid w:val="006D6607"/>
    <w:rsid w:val="006E3124"/>
    <w:rsid w:val="006E35D8"/>
    <w:rsid w:val="006E5BA9"/>
    <w:rsid w:val="006F2C6B"/>
    <w:rsid w:val="006F3F46"/>
    <w:rsid w:val="00704DF0"/>
    <w:rsid w:val="00710283"/>
    <w:rsid w:val="00710F63"/>
    <w:rsid w:val="007117DF"/>
    <w:rsid w:val="007130DB"/>
    <w:rsid w:val="00715365"/>
    <w:rsid w:val="007220CF"/>
    <w:rsid w:val="0072437F"/>
    <w:rsid w:val="00726B82"/>
    <w:rsid w:val="007401E5"/>
    <w:rsid w:val="0074182B"/>
    <w:rsid w:val="007425D8"/>
    <w:rsid w:val="00742E4C"/>
    <w:rsid w:val="0074406B"/>
    <w:rsid w:val="00745CD2"/>
    <w:rsid w:val="0074634D"/>
    <w:rsid w:val="00746DAB"/>
    <w:rsid w:val="0074732E"/>
    <w:rsid w:val="0075088F"/>
    <w:rsid w:val="00751520"/>
    <w:rsid w:val="00751C00"/>
    <w:rsid w:val="0076543B"/>
    <w:rsid w:val="00770592"/>
    <w:rsid w:val="00772299"/>
    <w:rsid w:val="00772ED3"/>
    <w:rsid w:val="007815A7"/>
    <w:rsid w:val="0078257C"/>
    <w:rsid w:val="00785502"/>
    <w:rsid w:val="00790E24"/>
    <w:rsid w:val="0079217C"/>
    <w:rsid w:val="007A1407"/>
    <w:rsid w:val="007A5642"/>
    <w:rsid w:val="007B27DD"/>
    <w:rsid w:val="007B2968"/>
    <w:rsid w:val="007B59EB"/>
    <w:rsid w:val="007B7E75"/>
    <w:rsid w:val="007C54F2"/>
    <w:rsid w:val="007D1BD9"/>
    <w:rsid w:val="007D3B1D"/>
    <w:rsid w:val="007D4CE7"/>
    <w:rsid w:val="007D5706"/>
    <w:rsid w:val="007E0910"/>
    <w:rsid w:val="007E63CB"/>
    <w:rsid w:val="007F23A5"/>
    <w:rsid w:val="007F4665"/>
    <w:rsid w:val="008009ED"/>
    <w:rsid w:val="00801D47"/>
    <w:rsid w:val="00802C72"/>
    <w:rsid w:val="0080740C"/>
    <w:rsid w:val="00810612"/>
    <w:rsid w:val="00813C08"/>
    <w:rsid w:val="00813DBE"/>
    <w:rsid w:val="0082053F"/>
    <w:rsid w:val="0082075D"/>
    <w:rsid w:val="008218C6"/>
    <w:rsid w:val="00823186"/>
    <w:rsid w:val="0082566A"/>
    <w:rsid w:val="00826030"/>
    <w:rsid w:val="008269B1"/>
    <w:rsid w:val="00827357"/>
    <w:rsid w:val="0083315D"/>
    <w:rsid w:val="00833A97"/>
    <w:rsid w:val="008342EE"/>
    <w:rsid w:val="0084039A"/>
    <w:rsid w:val="008406D8"/>
    <w:rsid w:val="00843538"/>
    <w:rsid w:val="008463C4"/>
    <w:rsid w:val="00846CC1"/>
    <w:rsid w:val="008537E0"/>
    <w:rsid w:val="008547DA"/>
    <w:rsid w:val="00856293"/>
    <w:rsid w:val="008570B1"/>
    <w:rsid w:val="00862E96"/>
    <w:rsid w:val="00863E97"/>
    <w:rsid w:val="00864AF6"/>
    <w:rsid w:val="0086774A"/>
    <w:rsid w:val="00872DA7"/>
    <w:rsid w:val="00875098"/>
    <w:rsid w:val="00876BC8"/>
    <w:rsid w:val="00880F01"/>
    <w:rsid w:val="00881685"/>
    <w:rsid w:val="00887E53"/>
    <w:rsid w:val="00893942"/>
    <w:rsid w:val="00896400"/>
    <w:rsid w:val="008A0BED"/>
    <w:rsid w:val="008A36AD"/>
    <w:rsid w:val="008A7CE9"/>
    <w:rsid w:val="008B336D"/>
    <w:rsid w:val="008B3983"/>
    <w:rsid w:val="008B5A1D"/>
    <w:rsid w:val="008B7C97"/>
    <w:rsid w:val="008C00FC"/>
    <w:rsid w:val="008C26A7"/>
    <w:rsid w:val="008C3E2C"/>
    <w:rsid w:val="008D0B4B"/>
    <w:rsid w:val="008D4555"/>
    <w:rsid w:val="008D4851"/>
    <w:rsid w:val="008D4E76"/>
    <w:rsid w:val="008D6E2A"/>
    <w:rsid w:val="008D6ED1"/>
    <w:rsid w:val="008D7EB9"/>
    <w:rsid w:val="008E04EE"/>
    <w:rsid w:val="008E55F5"/>
    <w:rsid w:val="008E65A7"/>
    <w:rsid w:val="008F1604"/>
    <w:rsid w:val="008F18DE"/>
    <w:rsid w:val="008F25F6"/>
    <w:rsid w:val="008F43E2"/>
    <w:rsid w:val="008F4D34"/>
    <w:rsid w:val="008F65B9"/>
    <w:rsid w:val="008F6DE7"/>
    <w:rsid w:val="008F7FBC"/>
    <w:rsid w:val="00904CE5"/>
    <w:rsid w:val="00906BCB"/>
    <w:rsid w:val="009077C1"/>
    <w:rsid w:val="00911832"/>
    <w:rsid w:val="00913DDC"/>
    <w:rsid w:val="00915676"/>
    <w:rsid w:val="00915B0A"/>
    <w:rsid w:val="00922B86"/>
    <w:rsid w:val="00923888"/>
    <w:rsid w:val="009263C7"/>
    <w:rsid w:val="009314D4"/>
    <w:rsid w:val="0093158B"/>
    <w:rsid w:val="00932FE1"/>
    <w:rsid w:val="0093396B"/>
    <w:rsid w:val="00933E45"/>
    <w:rsid w:val="00934EF5"/>
    <w:rsid w:val="0093522D"/>
    <w:rsid w:val="009457B6"/>
    <w:rsid w:val="00955A18"/>
    <w:rsid w:val="009565C2"/>
    <w:rsid w:val="00966F40"/>
    <w:rsid w:val="0096759E"/>
    <w:rsid w:val="00975F7B"/>
    <w:rsid w:val="009767DF"/>
    <w:rsid w:val="00976920"/>
    <w:rsid w:val="00981018"/>
    <w:rsid w:val="00983612"/>
    <w:rsid w:val="00986578"/>
    <w:rsid w:val="00987F61"/>
    <w:rsid w:val="00993119"/>
    <w:rsid w:val="00994449"/>
    <w:rsid w:val="00994C1F"/>
    <w:rsid w:val="00995A41"/>
    <w:rsid w:val="009A0272"/>
    <w:rsid w:val="009A0ED3"/>
    <w:rsid w:val="009A5915"/>
    <w:rsid w:val="009A60EF"/>
    <w:rsid w:val="009A6A15"/>
    <w:rsid w:val="009A6F3F"/>
    <w:rsid w:val="009A7A2A"/>
    <w:rsid w:val="009B24BA"/>
    <w:rsid w:val="009B6836"/>
    <w:rsid w:val="009B6DBB"/>
    <w:rsid w:val="009C013D"/>
    <w:rsid w:val="009C2142"/>
    <w:rsid w:val="009C6159"/>
    <w:rsid w:val="009C7690"/>
    <w:rsid w:val="009D0348"/>
    <w:rsid w:val="009D3847"/>
    <w:rsid w:val="009F28B0"/>
    <w:rsid w:val="009F3DDE"/>
    <w:rsid w:val="009F46FD"/>
    <w:rsid w:val="009F6D5A"/>
    <w:rsid w:val="00A00670"/>
    <w:rsid w:val="00A00CD6"/>
    <w:rsid w:val="00A00D2F"/>
    <w:rsid w:val="00A03E08"/>
    <w:rsid w:val="00A06E15"/>
    <w:rsid w:val="00A0706D"/>
    <w:rsid w:val="00A11469"/>
    <w:rsid w:val="00A2138E"/>
    <w:rsid w:val="00A21FE1"/>
    <w:rsid w:val="00A2328F"/>
    <w:rsid w:val="00A2341D"/>
    <w:rsid w:val="00A25AF7"/>
    <w:rsid w:val="00A27C57"/>
    <w:rsid w:val="00A43BB3"/>
    <w:rsid w:val="00A453C4"/>
    <w:rsid w:val="00A51E51"/>
    <w:rsid w:val="00A5268E"/>
    <w:rsid w:val="00A53239"/>
    <w:rsid w:val="00A60330"/>
    <w:rsid w:val="00A60ED1"/>
    <w:rsid w:val="00A63116"/>
    <w:rsid w:val="00A66AA5"/>
    <w:rsid w:val="00A759C3"/>
    <w:rsid w:val="00A767C7"/>
    <w:rsid w:val="00A8193C"/>
    <w:rsid w:val="00A82502"/>
    <w:rsid w:val="00A90957"/>
    <w:rsid w:val="00A915C7"/>
    <w:rsid w:val="00A91F17"/>
    <w:rsid w:val="00A946A6"/>
    <w:rsid w:val="00A94873"/>
    <w:rsid w:val="00A95EA3"/>
    <w:rsid w:val="00AA37CA"/>
    <w:rsid w:val="00AA4EBF"/>
    <w:rsid w:val="00AB2996"/>
    <w:rsid w:val="00AB3325"/>
    <w:rsid w:val="00AB3E08"/>
    <w:rsid w:val="00AB7B25"/>
    <w:rsid w:val="00AC2CAC"/>
    <w:rsid w:val="00AC4C38"/>
    <w:rsid w:val="00AC5AA5"/>
    <w:rsid w:val="00AD5156"/>
    <w:rsid w:val="00AD7BC9"/>
    <w:rsid w:val="00AE09CC"/>
    <w:rsid w:val="00AE18FE"/>
    <w:rsid w:val="00AE1E79"/>
    <w:rsid w:val="00AE7DAA"/>
    <w:rsid w:val="00AF05DA"/>
    <w:rsid w:val="00AF40F2"/>
    <w:rsid w:val="00B070FB"/>
    <w:rsid w:val="00B10BC6"/>
    <w:rsid w:val="00B10EEF"/>
    <w:rsid w:val="00B11581"/>
    <w:rsid w:val="00B15902"/>
    <w:rsid w:val="00B21AE3"/>
    <w:rsid w:val="00B22767"/>
    <w:rsid w:val="00B26A1A"/>
    <w:rsid w:val="00B33A03"/>
    <w:rsid w:val="00B35C18"/>
    <w:rsid w:val="00B35EF1"/>
    <w:rsid w:val="00B40231"/>
    <w:rsid w:val="00B403B4"/>
    <w:rsid w:val="00B437B4"/>
    <w:rsid w:val="00B45567"/>
    <w:rsid w:val="00B50A47"/>
    <w:rsid w:val="00B53B01"/>
    <w:rsid w:val="00B5609C"/>
    <w:rsid w:val="00B56237"/>
    <w:rsid w:val="00B61C6B"/>
    <w:rsid w:val="00B62A9A"/>
    <w:rsid w:val="00B6373A"/>
    <w:rsid w:val="00B638B6"/>
    <w:rsid w:val="00B67DE1"/>
    <w:rsid w:val="00B7032C"/>
    <w:rsid w:val="00B71DAB"/>
    <w:rsid w:val="00B7298E"/>
    <w:rsid w:val="00B73126"/>
    <w:rsid w:val="00B83F1A"/>
    <w:rsid w:val="00B847CA"/>
    <w:rsid w:val="00B86AAA"/>
    <w:rsid w:val="00B91C21"/>
    <w:rsid w:val="00B95593"/>
    <w:rsid w:val="00BA027C"/>
    <w:rsid w:val="00BA1601"/>
    <w:rsid w:val="00BA52BD"/>
    <w:rsid w:val="00BB06EA"/>
    <w:rsid w:val="00BB11A9"/>
    <w:rsid w:val="00BB4529"/>
    <w:rsid w:val="00BB4CEB"/>
    <w:rsid w:val="00BC2015"/>
    <w:rsid w:val="00BC38AC"/>
    <w:rsid w:val="00BC52AA"/>
    <w:rsid w:val="00BC793D"/>
    <w:rsid w:val="00BD17BC"/>
    <w:rsid w:val="00BD199E"/>
    <w:rsid w:val="00BD2215"/>
    <w:rsid w:val="00BD2D5B"/>
    <w:rsid w:val="00BD375F"/>
    <w:rsid w:val="00BD44B3"/>
    <w:rsid w:val="00BD6D96"/>
    <w:rsid w:val="00BE395F"/>
    <w:rsid w:val="00BE45E8"/>
    <w:rsid w:val="00BE6E0A"/>
    <w:rsid w:val="00BF1BB4"/>
    <w:rsid w:val="00BF26B2"/>
    <w:rsid w:val="00BF52D7"/>
    <w:rsid w:val="00BF6A33"/>
    <w:rsid w:val="00C12DCF"/>
    <w:rsid w:val="00C13C25"/>
    <w:rsid w:val="00C13CF9"/>
    <w:rsid w:val="00C15EA5"/>
    <w:rsid w:val="00C2042D"/>
    <w:rsid w:val="00C24C97"/>
    <w:rsid w:val="00C251A0"/>
    <w:rsid w:val="00C25A21"/>
    <w:rsid w:val="00C27454"/>
    <w:rsid w:val="00C341AA"/>
    <w:rsid w:val="00C36C62"/>
    <w:rsid w:val="00C37325"/>
    <w:rsid w:val="00C376C9"/>
    <w:rsid w:val="00C37985"/>
    <w:rsid w:val="00C4298F"/>
    <w:rsid w:val="00C435F8"/>
    <w:rsid w:val="00C4642D"/>
    <w:rsid w:val="00C50271"/>
    <w:rsid w:val="00C51E5C"/>
    <w:rsid w:val="00C53A1D"/>
    <w:rsid w:val="00C546AC"/>
    <w:rsid w:val="00C5488C"/>
    <w:rsid w:val="00C563D5"/>
    <w:rsid w:val="00C57CB7"/>
    <w:rsid w:val="00C57DA1"/>
    <w:rsid w:val="00C6272A"/>
    <w:rsid w:val="00C6295D"/>
    <w:rsid w:val="00C62EEE"/>
    <w:rsid w:val="00C63A5D"/>
    <w:rsid w:val="00C670B1"/>
    <w:rsid w:val="00C67162"/>
    <w:rsid w:val="00C67D2B"/>
    <w:rsid w:val="00C70011"/>
    <w:rsid w:val="00C703D9"/>
    <w:rsid w:val="00C762D5"/>
    <w:rsid w:val="00C77FBE"/>
    <w:rsid w:val="00C81627"/>
    <w:rsid w:val="00C819A9"/>
    <w:rsid w:val="00C8208A"/>
    <w:rsid w:val="00C86161"/>
    <w:rsid w:val="00C86C89"/>
    <w:rsid w:val="00C873AF"/>
    <w:rsid w:val="00C901D0"/>
    <w:rsid w:val="00C9195B"/>
    <w:rsid w:val="00C94607"/>
    <w:rsid w:val="00C96DCB"/>
    <w:rsid w:val="00CA2058"/>
    <w:rsid w:val="00CA3AD4"/>
    <w:rsid w:val="00CA3D08"/>
    <w:rsid w:val="00CA4A10"/>
    <w:rsid w:val="00CA7412"/>
    <w:rsid w:val="00CA745A"/>
    <w:rsid w:val="00CA77DE"/>
    <w:rsid w:val="00CA7A19"/>
    <w:rsid w:val="00CB0EA9"/>
    <w:rsid w:val="00CB40F8"/>
    <w:rsid w:val="00CB593B"/>
    <w:rsid w:val="00CB609A"/>
    <w:rsid w:val="00CB72BB"/>
    <w:rsid w:val="00CC51AA"/>
    <w:rsid w:val="00CC70BA"/>
    <w:rsid w:val="00CD3C3B"/>
    <w:rsid w:val="00CD41FE"/>
    <w:rsid w:val="00CD77AA"/>
    <w:rsid w:val="00CE140E"/>
    <w:rsid w:val="00CE1D10"/>
    <w:rsid w:val="00CE51BB"/>
    <w:rsid w:val="00CE6799"/>
    <w:rsid w:val="00CF1178"/>
    <w:rsid w:val="00CF3432"/>
    <w:rsid w:val="00CF3C21"/>
    <w:rsid w:val="00CF46DB"/>
    <w:rsid w:val="00CF4EAD"/>
    <w:rsid w:val="00D0010C"/>
    <w:rsid w:val="00D005CC"/>
    <w:rsid w:val="00D04517"/>
    <w:rsid w:val="00D05D0B"/>
    <w:rsid w:val="00D10613"/>
    <w:rsid w:val="00D13B3D"/>
    <w:rsid w:val="00D21EDC"/>
    <w:rsid w:val="00D228C2"/>
    <w:rsid w:val="00D24FCE"/>
    <w:rsid w:val="00D26399"/>
    <w:rsid w:val="00D26832"/>
    <w:rsid w:val="00D31D6F"/>
    <w:rsid w:val="00D369E7"/>
    <w:rsid w:val="00D4146A"/>
    <w:rsid w:val="00D4197A"/>
    <w:rsid w:val="00D41E23"/>
    <w:rsid w:val="00D42F70"/>
    <w:rsid w:val="00D43E7C"/>
    <w:rsid w:val="00D44191"/>
    <w:rsid w:val="00D444C0"/>
    <w:rsid w:val="00D5078C"/>
    <w:rsid w:val="00D51460"/>
    <w:rsid w:val="00D52CA6"/>
    <w:rsid w:val="00D67D14"/>
    <w:rsid w:val="00D70EA0"/>
    <w:rsid w:val="00D72325"/>
    <w:rsid w:val="00D72AC7"/>
    <w:rsid w:val="00D80CC5"/>
    <w:rsid w:val="00D8313A"/>
    <w:rsid w:val="00D8513A"/>
    <w:rsid w:val="00D869F9"/>
    <w:rsid w:val="00D87E21"/>
    <w:rsid w:val="00D938C1"/>
    <w:rsid w:val="00D93A67"/>
    <w:rsid w:val="00D93AC4"/>
    <w:rsid w:val="00D970D5"/>
    <w:rsid w:val="00DA0487"/>
    <w:rsid w:val="00DA0627"/>
    <w:rsid w:val="00DA0DDB"/>
    <w:rsid w:val="00DA1457"/>
    <w:rsid w:val="00DA6F98"/>
    <w:rsid w:val="00DB0808"/>
    <w:rsid w:val="00DB3BB5"/>
    <w:rsid w:val="00DB68AD"/>
    <w:rsid w:val="00DB739E"/>
    <w:rsid w:val="00DC02D4"/>
    <w:rsid w:val="00DC2A67"/>
    <w:rsid w:val="00DC2AA5"/>
    <w:rsid w:val="00DC4703"/>
    <w:rsid w:val="00DD05D2"/>
    <w:rsid w:val="00DD07D1"/>
    <w:rsid w:val="00DD0EDB"/>
    <w:rsid w:val="00DD2A14"/>
    <w:rsid w:val="00DD49FA"/>
    <w:rsid w:val="00DD574C"/>
    <w:rsid w:val="00DE13FE"/>
    <w:rsid w:val="00DE487C"/>
    <w:rsid w:val="00DE488F"/>
    <w:rsid w:val="00DE61D8"/>
    <w:rsid w:val="00DE659C"/>
    <w:rsid w:val="00DE767F"/>
    <w:rsid w:val="00DF0E70"/>
    <w:rsid w:val="00DF6233"/>
    <w:rsid w:val="00DF718A"/>
    <w:rsid w:val="00E018CA"/>
    <w:rsid w:val="00E02228"/>
    <w:rsid w:val="00E04507"/>
    <w:rsid w:val="00E04FCB"/>
    <w:rsid w:val="00E0710A"/>
    <w:rsid w:val="00E072CB"/>
    <w:rsid w:val="00E1061B"/>
    <w:rsid w:val="00E1419B"/>
    <w:rsid w:val="00E229EF"/>
    <w:rsid w:val="00E23087"/>
    <w:rsid w:val="00E26BC7"/>
    <w:rsid w:val="00E27C30"/>
    <w:rsid w:val="00E32FBE"/>
    <w:rsid w:val="00E36BC0"/>
    <w:rsid w:val="00E4144C"/>
    <w:rsid w:val="00E430BA"/>
    <w:rsid w:val="00E43F8F"/>
    <w:rsid w:val="00E52093"/>
    <w:rsid w:val="00E54320"/>
    <w:rsid w:val="00E54C7E"/>
    <w:rsid w:val="00E64617"/>
    <w:rsid w:val="00E64B2D"/>
    <w:rsid w:val="00E660A2"/>
    <w:rsid w:val="00E71B6A"/>
    <w:rsid w:val="00E72B71"/>
    <w:rsid w:val="00E76571"/>
    <w:rsid w:val="00E82802"/>
    <w:rsid w:val="00E85732"/>
    <w:rsid w:val="00E873F2"/>
    <w:rsid w:val="00E90830"/>
    <w:rsid w:val="00E912A7"/>
    <w:rsid w:val="00E9145B"/>
    <w:rsid w:val="00E922E8"/>
    <w:rsid w:val="00E9370A"/>
    <w:rsid w:val="00EA4B8C"/>
    <w:rsid w:val="00EA4E88"/>
    <w:rsid w:val="00EB15FB"/>
    <w:rsid w:val="00EB1AF5"/>
    <w:rsid w:val="00EB1C53"/>
    <w:rsid w:val="00EB6289"/>
    <w:rsid w:val="00EC15BB"/>
    <w:rsid w:val="00EC51D3"/>
    <w:rsid w:val="00EC5A02"/>
    <w:rsid w:val="00EC7B3D"/>
    <w:rsid w:val="00ED19F9"/>
    <w:rsid w:val="00ED2C15"/>
    <w:rsid w:val="00ED3871"/>
    <w:rsid w:val="00ED4699"/>
    <w:rsid w:val="00ED566A"/>
    <w:rsid w:val="00ED6DBB"/>
    <w:rsid w:val="00EE186C"/>
    <w:rsid w:val="00EE3ECF"/>
    <w:rsid w:val="00EF14A7"/>
    <w:rsid w:val="00EF1D9F"/>
    <w:rsid w:val="00EF2E45"/>
    <w:rsid w:val="00F01021"/>
    <w:rsid w:val="00F0168C"/>
    <w:rsid w:val="00F01C5D"/>
    <w:rsid w:val="00F02177"/>
    <w:rsid w:val="00F02419"/>
    <w:rsid w:val="00F02AE2"/>
    <w:rsid w:val="00F06225"/>
    <w:rsid w:val="00F077A3"/>
    <w:rsid w:val="00F11CBE"/>
    <w:rsid w:val="00F12160"/>
    <w:rsid w:val="00F121FB"/>
    <w:rsid w:val="00F12436"/>
    <w:rsid w:val="00F12752"/>
    <w:rsid w:val="00F12FAF"/>
    <w:rsid w:val="00F14580"/>
    <w:rsid w:val="00F25180"/>
    <w:rsid w:val="00F27BE3"/>
    <w:rsid w:val="00F302DC"/>
    <w:rsid w:val="00F3122B"/>
    <w:rsid w:val="00F34750"/>
    <w:rsid w:val="00F40858"/>
    <w:rsid w:val="00F42D75"/>
    <w:rsid w:val="00F44DDE"/>
    <w:rsid w:val="00F5050E"/>
    <w:rsid w:val="00F5516F"/>
    <w:rsid w:val="00F5534A"/>
    <w:rsid w:val="00F5684F"/>
    <w:rsid w:val="00F568EB"/>
    <w:rsid w:val="00F56964"/>
    <w:rsid w:val="00F57124"/>
    <w:rsid w:val="00F61AA3"/>
    <w:rsid w:val="00F65C69"/>
    <w:rsid w:val="00F66D1F"/>
    <w:rsid w:val="00F72C00"/>
    <w:rsid w:val="00F731B4"/>
    <w:rsid w:val="00F74DF7"/>
    <w:rsid w:val="00F75D49"/>
    <w:rsid w:val="00F8535F"/>
    <w:rsid w:val="00F85423"/>
    <w:rsid w:val="00F8626F"/>
    <w:rsid w:val="00F87E72"/>
    <w:rsid w:val="00F91507"/>
    <w:rsid w:val="00F917B5"/>
    <w:rsid w:val="00F9246F"/>
    <w:rsid w:val="00F969C1"/>
    <w:rsid w:val="00F97FEF"/>
    <w:rsid w:val="00FA1C2E"/>
    <w:rsid w:val="00FA239E"/>
    <w:rsid w:val="00FA4B7C"/>
    <w:rsid w:val="00FA56E2"/>
    <w:rsid w:val="00FA671B"/>
    <w:rsid w:val="00FA7F3D"/>
    <w:rsid w:val="00FB234D"/>
    <w:rsid w:val="00FB297A"/>
    <w:rsid w:val="00FB45DE"/>
    <w:rsid w:val="00FC0D87"/>
    <w:rsid w:val="00FC3D98"/>
    <w:rsid w:val="00FC47EB"/>
    <w:rsid w:val="00FC5B9E"/>
    <w:rsid w:val="00FD2551"/>
    <w:rsid w:val="00FD2CD4"/>
    <w:rsid w:val="00FD5A2F"/>
    <w:rsid w:val="00FE11D9"/>
    <w:rsid w:val="00FE11E6"/>
    <w:rsid w:val="00FE7B65"/>
    <w:rsid w:val="00FF4FB6"/>
    <w:rsid w:val="03EA08FB"/>
    <w:rsid w:val="04662D5A"/>
    <w:rsid w:val="04B15202"/>
    <w:rsid w:val="04FC374A"/>
    <w:rsid w:val="05CE230C"/>
    <w:rsid w:val="06611FAA"/>
    <w:rsid w:val="06900F9A"/>
    <w:rsid w:val="07BA576A"/>
    <w:rsid w:val="0819224F"/>
    <w:rsid w:val="086D51A2"/>
    <w:rsid w:val="0933380F"/>
    <w:rsid w:val="0AA10696"/>
    <w:rsid w:val="0C4A2D97"/>
    <w:rsid w:val="11486FE5"/>
    <w:rsid w:val="11BA19BE"/>
    <w:rsid w:val="12425BCC"/>
    <w:rsid w:val="1344317E"/>
    <w:rsid w:val="13A9336F"/>
    <w:rsid w:val="161D4AB2"/>
    <w:rsid w:val="17487D62"/>
    <w:rsid w:val="19AB62B3"/>
    <w:rsid w:val="1CC75107"/>
    <w:rsid w:val="214F7184"/>
    <w:rsid w:val="218A7812"/>
    <w:rsid w:val="21E54420"/>
    <w:rsid w:val="23C468E9"/>
    <w:rsid w:val="245D0E4A"/>
    <w:rsid w:val="25366C62"/>
    <w:rsid w:val="25FE347D"/>
    <w:rsid w:val="264E0F4B"/>
    <w:rsid w:val="26855838"/>
    <w:rsid w:val="27037DE7"/>
    <w:rsid w:val="287E701D"/>
    <w:rsid w:val="296717AE"/>
    <w:rsid w:val="2B1755DB"/>
    <w:rsid w:val="2BE408A6"/>
    <w:rsid w:val="2CD768E8"/>
    <w:rsid w:val="2F933EE6"/>
    <w:rsid w:val="31182AB2"/>
    <w:rsid w:val="32846A0C"/>
    <w:rsid w:val="34543595"/>
    <w:rsid w:val="34E10E9B"/>
    <w:rsid w:val="380D68BA"/>
    <w:rsid w:val="3B1446BD"/>
    <w:rsid w:val="3C3C71C5"/>
    <w:rsid w:val="3C3F0D07"/>
    <w:rsid w:val="3CC719F6"/>
    <w:rsid w:val="3E740ADD"/>
    <w:rsid w:val="3E76704E"/>
    <w:rsid w:val="3FBD0C57"/>
    <w:rsid w:val="4072054F"/>
    <w:rsid w:val="408C3768"/>
    <w:rsid w:val="428B368A"/>
    <w:rsid w:val="44B9557E"/>
    <w:rsid w:val="44CB7101"/>
    <w:rsid w:val="45C4022A"/>
    <w:rsid w:val="45D152AB"/>
    <w:rsid w:val="478502A5"/>
    <w:rsid w:val="48813D87"/>
    <w:rsid w:val="49080C96"/>
    <w:rsid w:val="4D355878"/>
    <w:rsid w:val="4E126BB0"/>
    <w:rsid w:val="4FD43524"/>
    <w:rsid w:val="51CE0BF5"/>
    <w:rsid w:val="51F32390"/>
    <w:rsid w:val="5335233B"/>
    <w:rsid w:val="54E50E94"/>
    <w:rsid w:val="559B5630"/>
    <w:rsid w:val="58F122FE"/>
    <w:rsid w:val="59F70B6A"/>
    <w:rsid w:val="5A8913B0"/>
    <w:rsid w:val="5DDD5AFB"/>
    <w:rsid w:val="5E1E30CB"/>
    <w:rsid w:val="5F053DF8"/>
    <w:rsid w:val="5F2B9B1A"/>
    <w:rsid w:val="6312342D"/>
    <w:rsid w:val="632EF858"/>
    <w:rsid w:val="6476704B"/>
    <w:rsid w:val="66907E4E"/>
    <w:rsid w:val="680329A0"/>
    <w:rsid w:val="69D258FF"/>
    <w:rsid w:val="6A73218B"/>
    <w:rsid w:val="6BD074B9"/>
    <w:rsid w:val="6D366FDE"/>
    <w:rsid w:val="6E22126A"/>
    <w:rsid w:val="701D5E62"/>
    <w:rsid w:val="72321177"/>
    <w:rsid w:val="72BB78B2"/>
    <w:rsid w:val="736C10EB"/>
    <w:rsid w:val="74EA0658"/>
    <w:rsid w:val="75B4091A"/>
    <w:rsid w:val="783F53D2"/>
    <w:rsid w:val="7B410111"/>
    <w:rsid w:val="7D171649"/>
    <w:rsid w:val="7EAE4901"/>
    <w:rsid w:val="7EC81308"/>
    <w:rsid w:val="7F6552EE"/>
    <w:rsid w:val="7FD9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4" w:qFormat="1"/>
    <w:lsdException w:name="Normal Indent" w:qFormat="1"/>
    <w:lsdException w:name="header" w:qFormat="1"/>
    <w:lsdException w:name="footer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qFormat="1"/>
    <w:lsdException w:name="Body Text First Indent 2" w:qFormat="1"/>
    <w:lsdException w:name="Body Text Indent 2" w:qFormat="1"/>
    <w:lsdException w:name="Body Text Indent 3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qFormat="1"/>
    <w:lsdException w:name="Table Grid" w:semiHidden="0" w:unhideWhenUsed="0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F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9F46FD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 w:hAnsi="宋体"/>
      <w:kern w:val="0"/>
      <w:sz w:val="52"/>
    </w:rPr>
  </w:style>
  <w:style w:type="paragraph" w:styleId="2">
    <w:name w:val="heading 2"/>
    <w:basedOn w:val="a"/>
    <w:next w:val="a"/>
    <w:link w:val="2Char"/>
    <w:qFormat/>
    <w:rsid w:val="009F46F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0"/>
    <w:link w:val="3Char"/>
    <w:qFormat/>
    <w:rsid w:val="009F46FD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b/>
      <w:kern w:val="0"/>
      <w:sz w:val="32"/>
    </w:rPr>
  </w:style>
  <w:style w:type="paragraph" w:styleId="6">
    <w:name w:val="heading 6"/>
    <w:basedOn w:val="a"/>
    <w:next w:val="a"/>
    <w:link w:val="6Char"/>
    <w:qFormat/>
    <w:rsid w:val="009F46FD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9F46FD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9F46FD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9F46FD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9F46FD"/>
    <w:pPr>
      <w:ind w:firstLineChars="200" w:firstLine="420"/>
    </w:pPr>
  </w:style>
  <w:style w:type="paragraph" w:styleId="a4">
    <w:name w:val="Document Map"/>
    <w:basedOn w:val="a"/>
    <w:link w:val="Char"/>
    <w:unhideWhenUsed/>
    <w:qFormat/>
    <w:rsid w:val="009F46FD"/>
    <w:pPr>
      <w:shd w:val="clear" w:color="auto" w:fill="000080"/>
    </w:pPr>
    <w:rPr>
      <w:kern w:val="0"/>
      <w:sz w:val="20"/>
      <w:szCs w:val="24"/>
      <w:shd w:val="clear" w:color="auto" w:fill="000080"/>
    </w:rPr>
  </w:style>
  <w:style w:type="paragraph" w:styleId="a5">
    <w:name w:val="Body Text"/>
    <w:basedOn w:val="a"/>
    <w:link w:val="Char0"/>
    <w:unhideWhenUsed/>
    <w:qFormat/>
    <w:rsid w:val="009F46FD"/>
    <w:pPr>
      <w:jc w:val="center"/>
    </w:pPr>
    <w:rPr>
      <w:rFonts w:ascii="Estrangelo Edessa" w:eastAsia="黑体" w:hAnsi="Estrangelo Edessa"/>
      <w:outline/>
      <w:kern w:val="0"/>
      <w:sz w:val="52"/>
      <w:szCs w:val="24"/>
    </w:rPr>
  </w:style>
  <w:style w:type="paragraph" w:styleId="a6">
    <w:name w:val="Body Text Indent"/>
    <w:basedOn w:val="a"/>
    <w:link w:val="Char1"/>
    <w:qFormat/>
    <w:rsid w:val="009F46FD"/>
    <w:pPr>
      <w:spacing w:after="120"/>
      <w:ind w:leftChars="200" w:left="420"/>
    </w:pPr>
  </w:style>
  <w:style w:type="paragraph" w:styleId="a7">
    <w:name w:val="Plain Text"/>
    <w:basedOn w:val="a"/>
    <w:link w:val="Char2"/>
    <w:unhideWhenUsed/>
    <w:qFormat/>
    <w:rsid w:val="009F46FD"/>
    <w:pPr>
      <w:spacing w:line="360" w:lineRule="exact"/>
    </w:pPr>
    <w:rPr>
      <w:rFonts w:ascii="宋体" w:hAnsi="Courier New"/>
      <w:kern w:val="0"/>
      <w:sz w:val="24"/>
    </w:rPr>
  </w:style>
  <w:style w:type="paragraph" w:styleId="a8">
    <w:name w:val="Date"/>
    <w:basedOn w:val="a"/>
    <w:next w:val="a"/>
    <w:link w:val="Char3"/>
    <w:unhideWhenUsed/>
    <w:qFormat/>
    <w:rsid w:val="009F46FD"/>
    <w:pPr>
      <w:ind w:leftChars="2500" w:left="2500"/>
    </w:pPr>
    <w:rPr>
      <w:rFonts w:ascii="仿宋_GB2312" w:eastAsia="仿宋_GB2312"/>
      <w:kern w:val="0"/>
      <w:sz w:val="28"/>
      <w:szCs w:val="24"/>
    </w:rPr>
  </w:style>
  <w:style w:type="paragraph" w:styleId="20">
    <w:name w:val="Body Text Indent 2"/>
    <w:basedOn w:val="a"/>
    <w:link w:val="2Char0"/>
    <w:qFormat/>
    <w:rsid w:val="009F46FD"/>
    <w:pPr>
      <w:spacing w:after="120" w:line="480" w:lineRule="auto"/>
      <w:ind w:leftChars="200" w:left="420"/>
    </w:pPr>
  </w:style>
  <w:style w:type="paragraph" w:styleId="a9">
    <w:name w:val="Balloon Text"/>
    <w:basedOn w:val="a"/>
    <w:unhideWhenUsed/>
    <w:qFormat/>
    <w:rsid w:val="009F46FD"/>
    <w:rPr>
      <w:sz w:val="18"/>
      <w:szCs w:val="18"/>
    </w:rPr>
  </w:style>
  <w:style w:type="paragraph" w:styleId="aa">
    <w:name w:val="footer"/>
    <w:basedOn w:val="a"/>
    <w:qFormat/>
    <w:rsid w:val="009F46F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rsid w:val="009F46F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4"/>
    <w:basedOn w:val="a"/>
    <w:next w:val="a"/>
    <w:semiHidden/>
    <w:qFormat/>
    <w:rsid w:val="009F46FD"/>
    <w:pPr>
      <w:adjustRightInd w:val="0"/>
      <w:snapToGrid w:val="0"/>
      <w:spacing w:beforeLines="20" w:afterLines="20"/>
      <w:ind w:left="630"/>
      <w:jc w:val="left"/>
    </w:pPr>
    <w:rPr>
      <w:sz w:val="24"/>
      <w:szCs w:val="24"/>
    </w:rPr>
  </w:style>
  <w:style w:type="paragraph" w:styleId="30">
    <w:name w:val="Body Text Indent 3"/>
    <w:basedOn w:val="a"/>
    <w:qFormat/>
    <w:rsid w:val="009F46FD"/>
    <w:pPr>
      <w:spacing w:after="120"/>
      <w:ind w:leftChars="200" w:left="420"/>
    </w:pPr>
    <w:rPr>
      <w:sz w:val="16"/>
      <w:szCs w:val="16"/>
    </w:rPr>
  </w:style>
  <w:style w:type="paragraph" w:styleId="ac">
    <w:name w:val="Normal (Web)"/>
    <w:basedOn w:val="a"/>
    <w:qFormat/>
    <w:rsid w:val="009F46FD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index 1"/>
    <w:basedOn w:val="a"/>
    <w:next w:val="a"/>
    <w:semiHidden/>
    <w:qFormat/>
    <w:rsid w:val="009F46FD"/>
    <w:rPr>
      <w:rFonts w:ascii="宋体" w:hAnsi="宋体"/>
      <w:b/>
      <w:bCs/>
      <w:szCs w:val="24"/>
    </w:rPr>
  </w:style>
  <w:style w:type="paragraph" w:styleId="21">
    <w:name w:val="Body Text First Indent 2"/>
    <w:basedOn w:val="a6"/>
    <w:qFormat/>
    <w:rsid w:val="009F46FD"/>
    <w:pPr>
      <w:tabs>
        <w:tab w:val="left" w:pos="0"/>
        <w:tab w:val="left" w:pos="993"/>
        <w:tab w:val="left" w:pos="1134"/>
      </w:tabs>
      <w:ind w:left="200" w:firstLine="420"/>
    </w:pPr>
    <w:rPr>
      <w:szCs w:val="24"/>
    </w:rPr>
  </w:style>
  <w:style w:type="table" w:styleId="ad">
    <w:name w:val="Table Grid"/>
    <w:basedOn w:val="a2"/>
    <w:qFormat/>
    <w:rsid w:val="009F46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sid w:val="009F46FD"/>
    <w:rPr>
      <w:b/>
      <w:bCs/>
    </w:rPr>
  </w:style>
  <w:style w:type="character" w:styleId="af">
    <w:name w:val="page number"/>
    <w:basedOn w:val="a1"/>
    <w:qFormat/>
    <w:rsid w:val="009F46FD"/>
  </w:style>
  <w:style w:type="character" w:styleId="af0">
    <w:name w:val="Hyperlink"/>
    <w:qFormat/>
    <w:rsid w:val="009F46FD"/>
    <w:rPr>
      <w:color w:val="0000FF"/>
      <w:u w:val="single"/>
    </w:rPr>
  </w:style>
  <w:style w:type="character" w:customStyle="1" w:styleId="6Char">
    <w:name w:val="标题 6 Char"/>
    <w:link w:val="6"/>
    <w:qFormat/>
    <w:rsid w:val="009F46FD"/>
    <w:rPr>
      <w:rFonts w:ascii="Arial" w:eastAsia="黑体" w:hAnsi="Arial"/>
      <w:b/>
      <w:bCs/>
      <w:sz w:val="24"/>
      <w:szCs w:val="24"/>
    </w:rPr>
  </w:style>
  <w:style w:type="character" w:customStyle="1" w:styleId="1Char">
    <w:name w:val="标题 1 Char"/>
    <w:link w:val="1"/>
    <w:qFormat/>
    <w:rsid w:val="009F46FD"/>
    <w:rPr>
      <w:rFonts w:ascii="黑体" w:eastAsia="黑体" w:hAnsi="宋体"/>
      <w:sz w:val="52"/>
    </w:rPr>
  </w:style>
  <w:style w:type="character" w:customStyle="1" w:styleId="1Char2">
    <w:name w:val="普通文字1 Char2"/>
    <w:qFormat/>
    <w:rsid w:val="009F46FD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3">
    <w:name w:val="日期 Char"/>
    <w:link w:val="a8"/>
    <w:semiHidden/>
    <w:qFormat/>
    <w:rsid w:val="009F46FD"/>
    <w:rPr>
      <w:rFonts w:ascii="仿宋_GB2312" w:eastAsia="仿宋_GB2312"/>
      <w:sz w:val="28"/>
      <w:szCs w:val="24"/>
      <w:lang w:bidi="ar-SA"/>
    </w:rPr>
  </w:style>
  <w:style w:type="character" w:customStyle="1" w:styleId="CharChar10">
    <w:name w:val="Char Char10"/>
    <w:qFormat/>
    <w:rsid w:val="009F46FD"/>
    <w:rPr>
      <w:rFonts w:ascii="楷体_GB2312" w:eastAsia="楷体_GB2312" w:hAnsi="宋体" w:cs="宋体"/>
      <w:sz w:val="32"/>
      <w:szCs w:val="24"/>
    </w:rPr>
  </w:style>
  <w:style w:type="character" w:customStyle="1" w:styleId="9Char">
    <w:name w:val="标题 9 Char"/>
    <w:link w:val="9"/>
    <w:qFormat/>
    <w:rsid w:val="009F46FD"/>
    <w:rPr>
      <w:rFonts w:ascii="Arial" w:eastAsia="黑体" w:hAnsi="Arial"/>
      <w:sz w:val="21"/>
      <w:szCs w:val="21"/>
    </w:rPr>
  </w:style>
  <w:style w:type="character" w:customStyle="1" w:styleId="2Char">
    <w:name w:val="标题 2 Char"/>
    <w:link w:val="2"/>
    <w:semiHidden/>
    <w:qFormat/>
    <w:rsid w:val="009F46FD"/>
    <w:rPr>
      <w:rFonts w:ascii="Arial" w:eastAsia="黑体" w:hAnsi="Arial"/>
      <w:b/>
      <w:bCs/>
      <w:sz w:val="32"/>
      <w:szCs w:val="32"/>
      <w:lang w:bidi="ar-SA"/>
    </w:rPr>
  </w:style>
  <w:style w:type="character" w:customStyle="1" w:styleId="Char0">
    <w:name w:val="正文文本 Char"/>
    <w:link w:val="a5"/>
    <w:qFormat/>
    <w:rsid w:val="009F46FD"/>
    <w:rPr>
      <w:rFonts w:ascii="Estrangelo Edessa" w:eastAsia="黑体" w:hAnsi="Estrangelo Edessa"/>
      <w:outline/>
      <w:sz w:val="52"/>
      <w:szCs w:val="24"/>
      <w:lang w:bidi="ar-SA"/>
    </w:rPr>
  </w:style>
  <w:style w:type="character" w:customStyle="1" w:styleId="3Char">
    <w:name w:val="标题 3 Char"/>
    <w:link w:val="3"/>
    <w:qFormat/>
    <w:rsid w:val="009F46FD"/>
    <w:rPr>
      <w:b/>
      <w:sz w:val="32"/>
    </w:rPr>
  </w:style>
  <w:style w:type="character" w:customStyle="1" w:styleId="7Char">
    <w:name w:val="标题 7 Char"/>
    <w:link w:val="7"/>
    <w:qFormat/>
    <w:rsid w:val="009F46FD"/>
    <w:rPr>
      <w:b/>
      <w:bCs/>
      <w:sz w:val="24"/>
      <w:szCs w:val="24"/>
    </w:rPr>
  </w:style>
  <w:style w:type="character" w:customStyle="1" w:styleId="8Char">
    <w:name w:val="标题 8 Char"/>
    <w:link w:val="8"/>
    <w:qFormat/>
    <w:rsid w:val="009F46FD"/>
    <w:rPr>
      <w:rFonts w:ascii="Arial" w:eastAsia="黑体" w:hAnsi="Arial"/>
      <w:sz w:val="24"/>
      <w:szCs w:val="24"/>
    </w:rPr>
  </w:style>
  <w:style w:type="character" w:customStyle="1" w:styleId="apple-converted-space">
    <w:name w:val="apple-converted-space"/>
    <w:basedOn w:val="a1"/>
    <w:qFormat/>
    <w:rsid w:val="009F46FD"/>
  </w:style>
  <w:style w:type="character" w:customStyle="1" w:styleId="font41">
    <w:name w:val="font41"/>
    <w:qFormat/>
    <w:rsid w:val="009F46FD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21">
    <w:name w:val="font21"/>
    <w:qFormat/>
    <w:rsid w:val="009F46F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2">
    <w:name w:val="纯文本 Char"/>
    <w:link w:val="a7"/>
    <w:semiHidden/>
    <w:qFormat/>
    <w:rsid w:val="009F46FD"/>
    <w:rPr>
      <w:rFonts w:ascii="宋体" w:eastAsia="宋体" w:hAnsi="Courier New"/>
      <w:sz w:val="24"/>
      <w:lang w:bidi="ar-SA"/>
    </w:rPr>
  </w:style>
  <w:style w:type="character" w:customStyle="1" w:styleId="Char1">
    <w:name w:val="正文文本缩进 Char"/>
    <w:link w:val="a6"/>
    <w:semiHidden/>
    <w:qFormat/>
    <w:rsid w:val="009F46FD"/>
    <w:rPr>
      <w:rFonts w:eastAsia="宋体"/>
      <w:kern w:val="2"/>
      <w:sz w:val="21"/>
      <w:lang w:val="en-US" w:eastAsia="zh-CN" w:bidi="ar-SA"/>
    </w:rPr>
  </w:style>
  <w:style w:type="character" w:customStyle="1" w:styleId="Char">
    <w:name w:val="文档结构图 Char"/>
    <w:link w:val="a4"/>
    <w:semiHidden/>
    <w:qFormat/>
    <w:rsid w:val="009F46FD"/>
    <w:rPr>
      <w:rFonts w:eastAsia="宋体"/>
      <w:szCs w:val="24"/>
      <w:shd w:val="clear" w:color="auto" w:fill="000080"/>
      <w:lang w:bidi="ar-SA"/>
    </w:rPr>
  </w:style>
  <w:style w:type="character" w:customStyle="1" w:styleId="2Char0">
    <w:name w:val="正文文本缩进 2 Char"/>
    <w:link w:val="20"/>
    <w:semiHidden/>
    <w:qFormat/>
    <w:rsid w:val="009F46FD"/>
    <w:rPr>
      <w:rFonts w:eastAsia="宋体"/>
      <w:kern w:val="2"/>
      <w:sz w:val="21"/>
      <w:lang w:val="en-US" w:eastAsia="zh-CN" w:bidi="ar-SA"/>
    </w:rPr>
  </w:style>
  <w:style w:type="paragraph" w:customStyle="1" w:styleId="11">
    <w:name w:val="样式1"/>
    <w:basedOn w:val="a7"/>
    <w:qFormat/>
    <w:rsid w:val="009F46FD"/>
    <w:pPr>
      <w:spacing w:line="480" w:lineRule="exact"/>
    </w:pPr>
    <w:rPr>
      <w:rFonts w:ascii="仿宋_GB2312" w:eastAsia="仿宋_GB2312" w:hAnsi="宋体"/>
      <w:szCs w:val="24"/>
    </w:rPr>
  </w:style>
  <w:style w:type="paragraph" w:customStyle="1" w:styleId="CharCharCharCharChar">
    <w:name w:val="Char Char Char Char Char"/>
    <w:basedOn w:val="a"/>
    <w:qFormat/>
    <w:rsid w:val="009F46FD"/>
    <w:pPr>
      <w:snapToGrid w:val="0"/>
      <w:spacing w:line="360" w:lineRule="auto"/>
      <w:ind w:firstLineChars="200" w:firstLine="200"/>
    </w:pPr>
    <w:rPr>
      <w:rFonts w:ascii="仿宋_GB2312" w:eastAsia="仿宋_GB2312"/>
      <w:sz w:val="24"/>
      <w:szCs w:val="24"/>
    </w:rPr>
  </w:style>
  <w:style w:type="paragraph" w:customStyle="1" w:styleId="Char4">
    <w:name w:val="Char"/>
    <w:basedOn w:val="a"/>
    <w:qFormat/>
    <w:rsid w:val="009F46FD"/>
    <w:rPr>
      <w:kern w:val="0"/>
      <w:sz w:val="20"/>
    </w:rPr>
  </w:style>
  <w:style w:type="paragraph" w:customStyle="1" w:styleId="p0">
    <w:name w:val="p0"/>
    <w:basedOn w:val="a"/>
    <w:qFormat/>
    <w:rsid w:val="009F46FD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af1">
    <w:name w:val="仿宋"/>
    <w:basedOn w:val="a"/>
    <w:qFormat/>
    <w:rsid w:val="009F46FD"/>
    <w:pPr>
      <w:snapToGrid w:val="0"/>
      <w:spacing w:line="360" w:lineRule="auto"/>
      <w:ind w:firstLineChars="200" w:firstLine="480"/>
    </w:pPr>
    <w:rPr>
      <w:rFonts w:ascii="仿宋_GB2312" w:eastAsia="仿宋_GB2312"/>
      <w:sz w:val="24"/>
      <w:szCs w:val="24"/>
    </w:rPr>
  </w:style>
  <w:style w:type="paragraph" w:customStyle="1" w:styleId="p16">
    <w:name w:val="p16"/>
    <w:basedOn w:val="a"/>
    <w:qFormat/>
    <w:rsid w:val="009F46FD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xl36">
    <w:name w:val="xl36"/>
    <w:basedOn w:val="a"/>
    <w:qFormat/>
    <w:rsid w:val="009F46FD"/>
    <w:pPr>
      <w:widowControl/>
      <w:spacing w:before="100" w:beforeAutospacing="1" w:after="100" w:afterAutospacing="1"/>
      <w:jc w:val="center"/>
    </w:pPr>
    <w:rPr>
      <w:rFonts w:ascii="华文中宋" w:eastAsia="华文中宋" w:hAnsi="华文中宋"/>
      <w:kern w:val="0"/>
      <w:sz w:val="36"/>
      <w:szCs w:val="36"/>
    </w:rPr>
  </w:style>
  <w:style w:type="paragraph" w:customStyle="1" w:styleId="af2">
    <w:name w:val="常规"/>
    <w:basedOn w:val="a"/>
    <w:qFormat/>
    <w:rsid w:val="009F46FD"/>
    <w:pPr>
      <w:widowControl/>
      <w:jc w:val="left"/>
    </w:pPr>
    <w:rPr>
      <w:rFonts w:ascii="Arial" w:eastAsia="仿宋_GB2312" w:hAnsi="Arial" w:cs="Arial"/>
      <w:color w:val="000000"/>
      <w:kern w:val="0"/>
      <w:sz w:val="20"/>
    </w:rPr>
  </w:style>
  <w:style w:type="paragraph" w:customStyle="1" w:styleId="Web">
    <w:name w:val="普通 (Web)"/>
    <w:basedOn w:val="a"/>
    <w:qFormat/>
    <w:rsid w:val="009F46F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Char10">
    <w:name w:val="Char1"/>
    <w:basedOn w:val="a"/>
    <w:qFormat/>
    <w:rsid w:val="009F46FD"/>
    <w:rPr>
      <w:rFonts w:ascii="仿宋_GB2312" w:eastAsia="仿宋_GB2312"/>
      <w:kern w:val="0"/>
      <w:sz w:val="20"/>
    </w:rPr>
  </w:style>
  <w:style w:type="paragraph" w:customStyle="1" w:styleId="WPSPlain">
    <w:name w:val="WPS Plain"/>
    <w:qFormat/>
    <w:rsid w:val="009F46FD"/>
  </w:style>
  <w:style w:type="paragraph" w:styleId="af3">
    <w:name w:val="List Paragraph"/>
    <w:basedOn w:val="a"/>
    <w:uiPriority w:val="99"/>
    <w:qFormat/>
    <w:rsid w:val="009F46F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1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4C8A6E-471B-4F47-B102-6003BF4E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12</Pages>
  <Words>971</Words>
  <Characters>5538</Characters>
  <Application>Microsoft Office Word</Application>
  <DocSecurity>0</DocSecurity>
  <Lines>46</Lines>
  <Paragraphs>12</Paragraphs>
  <ScaleCrop>false</ScaleCrop>
  <Company>微软中国</Company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铜陵有色铜冶炼工艺技术升级改造项目</dc:title>
  <dc:creator>pan</dc:creator>
  <cp:lastModifiedBy>dbc</cp:lastModifiedBy>
  <cp:revision>25</cp:revision>
  <cp:lastPrinted>2021-10-28T22:51:00Z</cp:lastPrinted>
  <dcterms:created xsi:type="dcterms:W3CDTF">2021-12-04T00:28:00Z</dcterms:created>
  <dcterms:modified xsi:type="dcterms:W3CDTF">2021-12-16T02:12:00Z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18BA25E5A67946029F45E2D9060A1779</vt:lpwstr>
  </property>
</Properties>
</file>