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z w:val="36"/>
          <w:szCs w:val="36"/>
          <w:u w:val="double"/>
          <w:lang w:val="en-US" w:eastAsia="zh-CN"/>
        </w:rPr>
      </w:pPr>
      <w:r>
        <w:rPr>
          <w:rFonts w:hint="eastAsia"/>
          <w:sz w:val="36"/>
          <w:szCs w:val="36"/>
          <w:u w:val="double"/>
          <w:lang w:val="en-US" w:eastAsia="zh-CN"/>
        </w:rPr>
        <w:t>金冠铜业磨浮及脱水车间钢结构除锈防腐工程</w:t>
      </w:r>
    </w:p>
    <w:p>
      <w:pPr>
        <w:jc w:val="center"/>
        <w:rPr>
          <w:b/>
          <w:bCs/>
          <w:sz w:val="84"/>
          <w:szCs w:val="84"/>
        </w:rPr>
      </w:pPr>
      <w:r>
        <w:rPr>
          <w:rFonts w:hint="eastAsia"/>
          <w:b/>
          <w:bCs/>
          <w:sz w:val="84"/>
          <w:szCs w:val="84"/>
        </w:rPr>
        <w:t>招 标 文 件</w:t>
      </w:r>
    </w:p>
    <w:p>
      <w:pPr>
        <w:jc w:val="center"/>
        <w:rPr>
          <w:sz w:val="32"/>
          <w:szCs w:val="32"/>
        </w:rPr>
      </w:pPr>
      <w:r>
        <w:rPr>
          <w:rFonts w:hint="eastAsia"/>
          <w:sz w:val="32"/>
          <w:szCs w:val="32"/>
        </w:rPr>
        <w:t>（编号：TGJA-DYLW-2022-  ）</w:t>
      </w:r>
    </w:p>
    <w:p>
      <w:pPr>
        <w:jc w:val="center"/>
        <w:rPr>
          <w:sz w:val="32"/>
          <w:szCs w:val="32"/>
        </w:rPr>
      </w:pPr>
    </w:p>
    <w:p>
      <w:pPr>
        <w:jc w:val="center"/>
        <w:rPr>
          <w:sz w:val="24"/>
          <w:szCs w:val="24"/>
          <w:u w:val="single"/>
        </w:rPr>
      </w:pPr>
    </w:p>
    <w:p>
      <w:pPr>
        <w:jc w:val="center"/>
        <w:rPr>
          <w:sz w:val="24"/>
          <w:szCs w:val="24"/>
          <w:u w:val="single"/>
        </w:rPr>
      </w:pPr>
      <w:r>
        <w:rPr>
          <w:rFonts w:ascii="黑体" w:eastAsia="黑体"/>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7"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pPr>
        <w:ind w:firstLine="630"/>
        <w:rPr>
          <w:sz w:val="24"/>
          <w:szCs w:val="24"/>
        </w:rPr>
      </w:pPr>
    </w:p>
    <w:p>
      <w:pPr>
        <w:spacing w:line="600" w:lineRule="auto"/>
        <w:ind w:firstLine="640" w:firstLineChars="200"/>
        <w:jc w:val="left"/>
        <w:rPr>
          <w:sz w:val="32"/>
          <w:szCs w:val="32"/>
        </w:rPr>
      </w:pPr>
    </w:p>
    <w:p>
      <w:pPr>
        <w:spacing w:line="720" w:lineRule="auto"/>
        <w:ind w:firstLine="640" w:firstLineChars="200"/>
        <w:jc w:val="left"/>
        <w:rPr>
          <w:rFonts w:hint="default" w:eastAsia="宋体"/>
          <w:sz w:val="24"/>
          <w:szCs w:val="24"/>
          <w:u w:val="single"/>
          <w:lang w:val="en-US" w:eastAsia="zh-CN"/>
        </w:rPr>
      </w:pPr>
      <w:r>
        <w:rPr>
          <w:rFonts w:hint="eastAsia"/>
          <w:sz w:val="32"/>
          <w:szCs w:val="32"/>
        </w:rPr>
        <w:t>项目名称：</w:t>
      </w:r>
      <w:r>
        <w:rPr>
          <w:rFonts w:hint="eastAsia"/>
          <w:sz w:val="32"/>
          <w:szCs w:val="32"/>
          <w:lang w:val="en-US" w:eastAsia="zh-CN"/>
        </w:rPr>
        <w:t xml:space="preserve"> </w:t>
      </w:r>
      <w:r>
        <w:rPr>
          <w:rFonts w:hint="eastAsia"/>
          <w:sz w:val="24"/>
          <w:szCs w:val="24"/>
          <w:u w:val="single"/>
          <w:lang w:val="en-US" w:eastAsia="zh-CN"/>
        </w:rPr>
        <w:t xml:space="preserve">金冠铜业磨浮及脱水车间钢结构除锈防腐工程   </w:t>
      </w:r>
    </w:p>
    <w:p>
      <w:pPr>
        <w:spacing w:line="720" w:lineRule="auto"/>
        <w:ind w:firstLine="640" w:firstLineChars="200"/>
        <w:rPr>
          <w:sz w:val="32"/>
          <w:szCs w:val="32"/>
        </w:rPr>
      </w:pPr>
      <w:r>
        <w:rPr>
          <w:rFonts w:hint="eastAsia"/>
          <w:sz w:val="32"/>
          <w:szCs w:val="32"/>
        </w:rPr>
        <w:t>招  标 人：</w:t>
      </w:r>
      <w:r>
        <w:rPr>
          <w:rFonts w:hint="eastAsia"/>
          <w:sz w:val="24"/>
          <w:szCs w:val="24"/>
          <w:u w:val="single"/>
        </w:rPr>
        <w:t>铜陵有色金属集团铜冠建筑安装股份有限公司</w:t>
      </w:r>
      <w:r>
        <w:rPr>
          <w:rFonts w:hint="eastAsia"/>
          <w:sz w:val="30"/>
          <w:szCs w:val="30"/>
          <w:u w:val="single"/>
        </w:rPr>
        <w:t xml:space="preserve">  </w:t>
      </w:r>
    </w:p>
    <w:p>
      <w:pPr>
        <w:spacing w:line="720" w:lineRule="auto"/>
        <w:ind w:firstLine="640" w:firstLineChars="200"/>
        <w:jc w:val="left"/>
        <w:rPr>
          <w:b/>
          <w:bCs/>
          <w:sz w:val="32"/>
          <w:szCs w:val="32"/>
        </w:rPr>
      </w:pPr>
      <w:r>
        <w:rPr>
          <w:rFonts w:hint="eastAsia"/>
          <w:sz w:val="32"/>
          <w:szCs w:val="32"/>
        </w:rPr>
        <w:t>日     期：</w:t>
      </w:r>
      <w:r>
        <w:rPr>
          <w:rFonts w:hint="eastAsia"/>
          <w:sz w:val="32"/>
          <w:szCs w:val="32"/>
          <w:u w:val="single"/>
        </w:rPr>
        <w:t xml:space="preserve"> </w:t>
      </w:r>
      <w:r>
        <w:rPr>
          <w:rFonts w:hint="eastAsia" w:ascii="宋体" w:hAnsi="宋体" w:cs="宋体"/>
          <w:sz w:val="24"/>
          <w:szCs w:val="24"/>
          <w:u w:val="single"/>
        </w:rPr>
        <w:t>2022年</w:t>
      </w:r>
      <w:r>
        <w:rPr>
          <w:rFonts w:hint="eastAsia" w:ascii="宋体" w:hAnsi="宋体" w:cs="宋体"/>
          <w:sz w:val="24"/>
          <w:szCs w:val="24"/>
          <w:u w:val="single"/>
          <w:lang w:val="en-US" w:eastAsia="zh-CN"/>
        </w:rPr>
        <w:t>3</w:t>
      </w:r>
      <w:r>
        <w:rPr>
          <w:rFonts w:hint="eastAsia" w:ascii="宋体" w:hAnsi="宋体" w:cs="宋体"/>
          <w:sz w:val="24"/>
          <w:szCs w:val="24"/>
          <w:u w:val="single"/>
        </w:rPr>
        <w:t>月</w:t>
      </w:r>
      <w:r>
        <w:rPr>
          <w:rFonts w:hint="eastAsia" w:ascii="宋体" w:hAnsi="宋体" w:cs="宋体"/>
          <w:sz w:val="24"/>
          <w:szCs w:val="24"/>
          <w:u w:val="single"/>
          <w:lang w:val="en-US" w:eastAsia="zh-CN"/>
        </w:rPr>
        <w:t>4</w:t>
      </w:r>
      <w:r>
        <w:rPr>
          <w:rFonts w:hint="eastAsia" w:ascii="宋体" w:hAnsi="宋体" w:cs="宋体"/>
          <w:sz w:val="24"/>
          <w:szCs w:val="24"/>
          <w:u w:val="single"/>
        </w:rPr>
        <w:t>日</w:t>
      </w:r>
      <w:r>
        <w:rPr>
          <w:rFonts w:hint="eastAsia" w:ascii="宋体" w:hAnsi="宋体" w:cs="宋体"/>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hint="default" w:ascii="宋体" w:hAnsi="宋体" w:cs="宋体"/>
          <w:sz w:val="28"/>
          <w:szCs w:val="28"/>
          <w:u w:val="double"/>
          <w:lang w:val="en-US"/>
        </w:rPr>
      </w:pPr>
      <w:r>
        <w:rPr>
          <w:rFonts w:hint="eastAsia" w:ascii="宋体" w:hAnsi="宋体"/>
          <w:b/>
          <w:bCs/>
          <w:sz w:val="32"/>
          <w:szCs w:val="32"/>
          <w:u w:val="double"/>
          <w:lang w:val="en-US" w:eastAsia="zh-CN"/>
        </w:rPr>
        <w:t xml:space="preserve"> 金冠铜业磨浮及脱水车间钢结构除锈防腐工程 </w:t>
      </w:r>
    </w:p>
    <w:p>
      <w:pPr>
        <w:spacing w:line="360" w:lineRule="auto"/>
        <w:ind w:firstLine="480" w:firstLineChars="200"/>
        <w:jc w:val="left"/>
        <w:rPr>
          <w:sz w:val="24"/>
          <w:szCs w:val="24"/>
        </w:rPr>
      </w:pPr>
      <w:r>
        <w:rPr>
          <w:rFonts w:hint="eastAsia"/>
          <w:sz w:val="24"/>
          <w:szCs w:val="24"/>
        </w:rPr>
        <w:t xml:space="preserve"> 根据公司印发的《铜冠建安公司招标管理办法》文件规定，为了更好管控项目安全、质量、成本、进度及环境等管理，以及本工程专业施工特征要求，第一事业部提出申请</w:t>
      </w:r>
      <w:r>
        <w:rPr>
          <w:rFonts w:hint="eastAsia"/>
          <w:b/>
          <w:bCs/>
          <w:sz w:val="24"/>
          <w:szCs w:val="24"/>
          <w:u w:val="single"/>
          <w:lang w:val="en-US" w:eastAsia="zh-CN"/>
        </w:rPr>
        <w:t>金冠铜业磨浮及脱水车间钢结构除锈防腐工程</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bCs/>
          <w:sz w:val="24"/>
          <w:szCs w:val="24"/>
        </w:rPr>
      </w:pPr>
      <w:r>
        <w:rPr>
          <w:rFonts w:hint="eastAsia" w:ascii="宋体" w:hAnsi="宋体"/>
          <w:sz w:val="24"/>
          <w:szCs w:val="24"/>
        </w:rPr>
        <w:t>本次招标</w:t>
      </w:r>
      <w:r>
        <w:rPr>
          <w:rFonts w:ascii="宋体" w:hAnsi="宋体"/>
          <w:sz w:val="24"/>
          <w:szCs w:val="24"/>
        </w:rPr>
        <w:t>采取</w:t>
      </w:r>
      <w:r>
        <w:rPr>
          <w:rFonts w:hint="eastAsia" w:ascii="宋体" w:hAnsi="宋体"/>
          <w:sz w:val="24"/>
          <w:szCs w:val="24"/>
        </w:rPr>
        <w:t>公开招标</w:t>
      </w:r>
      <w:r>
        <w:rPr>
          <w:rFonts w:ascii="宋体" w:hAnsi="宋体"/>
          <w:sz w:val="24"/>
          <w:szCs w:val="24"/>
        </w:rPr>
        <w:t>，</w:t>
      </w:r>
      <w:r>
        <w:rPr>
          <w:rFonts w:hint="eastAsia" w:ascii="宋体" w:hAnsi="宋体"/>
          <w:sz w:val="24"/>
          <w:szCs w:val="24"/>
        </w:rPr>
        <w:t>工程建设地点为</w:t>
      </w:r>
      <w:r>
        <w:rPr>
          <w:rFonts w:hint="eastAsia" w:ascii="宋体" w:hAnsi="宋体"/>
          <w:sz w:val="24"/>
          <w:szCs w:val="24"/>
          <w:lang w:val="en-US" w:eastAsia="zh-CN"/>
        </w:rPr>
        <w:t>金冠铜业</w:t>
      </w:r>
      <w:r>
        <w:rPr>
          <w:rFonts w:hint="eastAsia" w:ascii="宋体" w:hAnsi="宋体"/>
          <w:sz w:val="24"/>
          <w:szCs w:val="24"/>
        </w:rPr>
        <w:t>厂区</w:t>
      </w:r>
      <w:r>
        <w:rPr>
          <w:rFonts w:hint="eastAsia" w:ascii="宋体" w:hAnsi="宋体"/>
          <w:sz w:val="24"/>
          <w:szCs w:val="24"/>
          <w:lang w:val="en-US" w:eastAsia="zh-CN"/>
        </w:rPr>
        <w:t>内</w:t>
      </w:r>
      <w:r>
        <w:rPr>
          <w:rFonts w:hint="eastAsia" w:ascii="宋体" w:hAnsi="宋体"/>
          <w:sz w:val="24"/>
          <w:szCs w:val="24"/>
        </w:rPr>
        <w:t>，工作内容详见工程量报价单。</w:t>
      </w:r>
      <w:r>
        <w:rPr>
          <w:rFonts w:hint="eastAsia" w:ascii="宋体" w:hAnsi="宋体" w:cs="宋体"/>
          <w:sz w:val="24"/>
          <w:szCs w:val="24"/>
        </w:rPr>
        <w:t>本次招标报价单中所列工程量为暂定量，仅作为报价参考，不作为最终劳务结算依据。最终劳务结算量需按工程完工后项目部与业主共同验收确定的工程结算量。</w:t>
      </w:r>
    </w:p>
    <w:p>
      <w:pPr>
        <w:numPr>
          <w:ilvl w:val="0"/>
          <w:numId w:val="2"/>
        </w:numPr>
        <w:spacing w:line="360" w:lineRule="auto"/>
        <w:jc w:val="left"/>
        <w:rPr>
          <w:rFonts w:ascii="宋体" w:hAnsi="宋体"/>
          <w:sz w:val="24"/>
          <w:szCs w:val="24"/>
        </w:rPr>
      </w:pPr>
      <w:r>
        <w:rPr>
          <w:rFonts w:hint="eastAsia" w:ascii="宋体" w:hAnsi="宋体"/>
          <w:sz w:val="24"/>
          <w:szCs w:val="24"/>
        </w:rPr>
        <w:t>本次招标拟选择队伍数量：</w:t>
      </w:r>
      <w:r>
        <w:rPr>
          <w:rFonts w:hint="eastAsia" w:ascii="宋体" w:hAnsi="宋体"/>
          <w:sz w:val="24"/>
          <w:szCs w:val="24"/>
          <w:lang w:val="en-US" w:eastAsia="zh-CN"/>
        </w:rPr>
        <w:t>二</w:t>
      </w:r>
      <w:r>
        <w:rPr>
          <w:rFonts w:hint="eastAsia" w:ascii="宋体" w:hAnsi="宋体"/>
          <w:sz w:val="24"/>
          <w:szCs w:val="24"/>
        </w:rPr>
        <w:t>个</w:t>
      </w:r>
      <w:r>
        <w:rPr>
          <w:rFonts w:hint="eastAsia" w:ascii="宋体" w:hAnsi="宋体" w:cs="宋体"/>
          <w:bCs/>
          <w:sz w:val="24"/>
          <w:szCs w:val="24"/>
        </w:rPr>
        <w:t>。</w:t>
      </w:r>
    </w:p>
    <w:p>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hint="eastAsia" w:ascii="宋体" w:hAnsi="宋体"/>
          <w:sz w:val="24"/>
          <w:szCs w:val="24"/>
        </w:rPr>
        <w:t>包工不包料，墙面专用清洗剂</w:t>
      </w:r>
      <w:r>
        <w:rPr>
          <w:rFonts w:hint="eastAsia" w:ascii="宋体" w:hAnsi="宋体"/>
          <w:sz w:val="24"/>
          <w:szCs w:val="24"/>
          <w:lang w:val="en-US" w:eastAsia="zh-CN"/>
        </w:rPr>
        <w:t>自备、防腐材料甲供，</w:t>
      </w:r>
      <w:r>
        <w:rPr>
          <w:rFonts w:hint="eastAsia" w:ascii="宋体" w:hAnsi="宋体"/>
          <w:sz w:val="24"/>
          <w:szCs w:val="24"/>
        </w:rPr>
        <w:t>班组自备作业工具。</w:t>
      </w:r>
    </w:p>
    <w:p>
      <w:pPr>
        <w:numPr>
          <w:ilvl w:val="0"/>
          <w:numId w:val="2"/>
        </w:numPr>
        <w:spacing w:line="360" w:lineRule="auto"/>
        <w:jc w:val="left"/>
        <w:rPr>
          <w:rFonts w:ascii="宋体" w:hAnsi="宋体" w:cs="宋体"/>
          <w:sz w:val="24"/>
          <w:szCs w:val="24"/>
        </w:rPr>
      </w:pPr>
      <w:r>
        <w:rPr>
          <w:rFonts w:hint="eastAsia" w:ascii="宋体" w:hAnsi="宋体" w:cs="宋体"/>
          <w:sz w:val="24"/>
          <w:szCs w:val="24"/>
        </w:rPr>
        <w:t>项目招标范围及内容：</w:t>
      </w:r>
      <w:r>
        <w:rPr>
          <w:rFonts w:hint="eastAsia" w:ascii="宋体" w:hAnsi="宋体" w:cs="宋体"/>
          <w:sz w:val="24"/>
          <w:szCs w:val="24"/>
          <w:lang w:val="en-US" w:eastAsia="zh-CN"/>
        </w:rPr>
        <w:t>悬空脚手架搭设及防腐作业，</w:t>
      </w:r>
      <w:r>
        <w:rPr>
          <w:rFonts w:hint="eastAsia" w:ascii="宋体" w:hAnsi="宋体" w:cs="宋体"/>
          <w:sz w:val="24"/>
          <w:szCs w:val="24"/>
        </w:rPr>
        <w:t>具体参见招标清单。</w:t>
      </w:r>
    </w:p>
    <w:p>
      <w:pPr>
        <w:numPr>
          <w:ilvl w:val="0"/>
          <w:numId w:val="0"/>
        </w:numPr>
        <w:spacing w:line="360" w:lineRule="auto"/>
        <w:ind w:leftChars="0"/>
        <w:jc w:val="center"/>
        <w:rPr>
          <w:rFonts w:hint="default"/>
          <w:lang w:val="en-US" w:eastAsia="zh-CN"/>
        </w:rPr>
      </w:pPr>
      <w:r>
        <w:rPr>
          <w:rFonts w:hint="default"/>
          <w:lang w:val="en-US" w:eastAsia="zh-CN"/>
        </w:rPr>
        <w:drawing>
          <wp:inline distT="0" distB="0" distL="114300" distR="114300">
            <wp:extent cx="5264785" cy="3947160"/>
            <wp:effectExtent l="0" t="0" r="8255" b="0"/>
            <wp:docPr id="3" name="图片 3" descr="04f9ca07c95c46fdf636ffeaad6a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f9ca07c95c46fdf636ffeaad6a0b1"/>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p>
      <w:pPr>
        <w:numPr>
          <w:ilvl w:val="0"/>
          <w:numId w:val="0"/>
        </w:numPr>
        <w:spacing w:line="360" w:lineRule="auto"/>
        <w:ind w:leftChars="0"/>
        <w:jc w:val="center"/>
        <w:rPr>
          <w:rFonts w:hint="default"/>
          <w:lang w:val="en-US" w:eastAsia="zh-CN"/>
        </w:rPr>
      </w:pPr>
      <w:r>
        <w:rPr>
          <w:rFonts w:hint="eastAsia"/>
          <w:lang w:val="en-US" w:eastAsia="zh-CN"/>
        </w:rPr>
        <w:t>脱水厂房 高度22.2米</w:t>
      </w:r>
    </w:p>
    <w:p>
      <w:pPr>
        <w:numPr>
          <w:ilvl w:val="0"/>
          <w:numId w:val="0"/>
        </w:numPr>
        <w:spacing w:line="360" w:lineRule="auto"/>
        <w:ind w:leftChars="0"/>
        <w:jc w:val="center"/>
        <w:rPr>
          <w:rFonts w:hint="default"/>
          <w:lang w:val="en-US" w:eastAsia="zh-CN"/>
        </w:rPr>
      </w:pPr>
      <w:r>
        <w:rPr>
          <w:rFonts w:hint="eastAsia"/>
          <w:lang w:val="en-US" w:eastAsia="zh-CN"/>
        </w:rPr>
        <w:t>（做法暂定：搭设悬空脚手架除锈、环氧石墨烯底漆二遍、环氧石墨烯面漆二遍、）</w:t>
      </w:r>
    </w:p>
    <w:p>
      <w:pPr>
        <w:numPr>
          <w:ilvl w:val="0"/>
          <w:numId w:val="0"/>
        </w:numPr>
        <w:spacing w:line="360" w:lineRule="auto"/>
        <w:ind w:leftChars="0"/>
        <w:jc w:val="left"/>
        <w:rPr>
          <w:rFonts w:hint="eastAsia" w:ascii="宋体" w:hAnsi="宋体" w:cs="宋体"/>
          <w:sz w:val="24"/>
          <w:szCs w:val="24"/>
        </w:rPr>
      </w:pPr>
    </w:p>
    <w:p>
      <w:pPr>
        <w:numPr>
          <w:ilvl w:val="0"/>
          <w:numId w:val="0"/>
        </w:numPr>
        <w:spacing w:line="360" w:lineRule="auto"/>
        <w:ind w:leftChars="0"/>
        <w:jc w:val="left"/>
        <w:rPr>
          <w:rFonts w:hint="eastAsia" w:ascii="宋体" w:hAnsi="宋体" w:cs="宋体"/>
          <w:sz w:val="24"/>
          <w:szCs w:val="24"/>
        </w:rPr>
      </w:pPr>
    </w:p>
    <w:p>
      <w:pPr>
        <w:numPr>
          <w:ilvl w:val="0"/>
          <w:numId w:val="0"/>
        </w:numPr>
        <w:spacing w:line="360" w:lineRule="auto"/>
        <w:ind w:leftChars="0"/>
        <w:jc w:val="center"/>
        <w:rPr>
          <w:rFonts w:hint="eastAsia"/>
          <w:lang w:val="en-US" w:eastAsia="zh-CN"/>
        </w:rPr>
      </w:pPr>
      <w:r>
        <w:rPr>
          <w:rFonts w:hint="eastAsia"/>
          <w:lang w:val="en-US" w:eastAsia="zh-CN"/>
        </w:rPr>
        <w:drawing>
          <wp:inline distT="0" distB="0" distL="114300" distR="114300">
            <wp:extent cx="5264785" cy="3947160"/>
            <wp:effectExtent l="0" t="0" r="8255" b="0"/>
            <wp:docPr id="4" name="图片 4" descr="c2d4c91ee87ece2f6a1f650a04524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2d4c91ee87ece2f6a1f650a04524e4"/>
                    <pic:cNvPicPr>
                      <a:picLocks noChangeAspect="1"/>
                    </pic:cNvPicPr>
                  </pic:nvPicPr>
                  <pic:blipFill>
                    <a:blip r:embed="rId9"/>
                    <a:stretch>
                      <a:fillRect/>
                    </a:stretch>
                  </pic:blipFill>
                  <pic:spPr>
                    <a:xfrm>
                      <a:off x="0" y="0"/>
                      <a:ext cx="5264785" cy="3947160"/>
                    </a:xfrm>
                    <a:prstGeom prst="rect">
                      <a:avLst/>
                    </a:prstGeom>
                  </pic:spPr>
                </pic:pic>
              </a:graphicData>
            </a:graphic>
          </wp:inline>
        </w:drawing>
      </w:r>
    </w:p>
    <w:p>
      <w:pPr>
        <w:numPr>
          <w:ilvl w:val="0"/>
          <w:numId w:val="0"/>
        </w:numPr>
        <w:spacing w:line="360" w:lineRule="auto"/>
        <w:ind w:leftChars="0"/>
        <w:jc w:val="center"/>
        <w:rPr>
          <w:rFonts w:hint="eastAsia"/>
          <w:lang w:val="en-US" w:eastAsia="zh-CN"/>
        </w:rPr>
      </w:pPr>
      <w:r>
        <w:rPr>
          <w:rFonts w:hint="eastAsia"/>
          <w:lang w:val="en-US" w:eastAsia="zh-CN"/>
        </w:rPr>
        <w:drawing>
          <wp:inline distT="0" distB="0" distL="114300" distR="114300">
            <wp:extent cx="5264785" cy="3947160"/>
            <wp:effectExtent l="0" t="0" r="8255" b="0"/>
            <wp:docPr id="5" name="图片 5" descr="9ce1093dc2304e451e99caf8c8b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ce1093dc2304e451e99caf8c8b1125"/>
                    <pic:cNvPicPr>
                      <a:picLocks noChangeAspect="1"/>
                    </pic:cNvPicPr>
                  </pic:nvPicPr>
                  <pic:blipFill>
                    <a:blip r:embed="rId10"/>
                    <a:stretch>
                      <a:fillRect/>
                    </a:stretch>
                  </pic:blipFill>
                  <pic:spPr>
                    <a:xfrm>
                      <a:off x="0" y="0"/>
                      <a:ext cx="5264785" cy="3947160"/>
                    </a:xfrm>
                    <a:prstGeom prst="rect">
                      <a:avLst/>
                    </a:prstGeom>
                  </pic:spPr>
                </pic:pic>
              </a:graphicData>
            </a:graphic>
          </wp:inline>
        </w:drawing>
      </w:r>
    </w:p>
    <w:p>
      <w:pPr>
        <w:numPr>
          <w:ilvl w:val="0"/>
          <w:numId w:val="0"/>
        </w:numPr>
        <w:spacing w:line="360" w:lineRule="auto"/>
        <w:ind w:leftChars="0"/>
        <w:jc w:val="center"/>
        <w:rPr>
          <w:rFonts w:hint="default" w:ascii="宋体" w:hAnsi="宋体" w:cs="宋体"/>
          <w:sz w:val="24"/>
          <w:szCs w:val="24"/>
          <w:lang w:val="en-US"/>
        </w:rPr>
      </w:pPr>
      <w:r>
        <w:rPr>
          <w:rFonts w:hint="eastAsia"/>
          <w:lang w:val="en-US" w:eastAsia="zh-CN"/>
        </w:rPr>
        <w:t>磨浮车间 高度27.00米</w:t>
      </w:r>
    </w:p>
    <w:p>
      <w:pPr>
        <w:numPr>
          <w:ilvl w:val="0"/>
          <w:numId w:val="0"/>
        </w:numPr>
        <w:spacing w:line="360" w:lineRule="auto"/>
        <w:ind w:leftChars="0"/>
        <w:jc w:val="center"/>
        <w:rPr>
          <w:rFonts w:hint="eastAsia" w:ascii="宋体" w:hAnsi="宋体" w:cs="宋体"/>
          <w:sz w:val="24"/>
          <w:szCs w:val="24"/>
        </w:rPr>
      </w:pPr>
      <w:r>
        <w:rPr>
          <w:rFonts w:hint="eastAsia"/>
          <w:lang w:val="en-US" w:eastAsia="zh-CN"/>
        </w:rPr>
        <w:t>（做法暂定：搭设悬空脚手架除锈、环氧石墨烯底漆二遍、环氧石墨烯面漆二遍、）</w:t>
      </w:r>
    </w:p>
    <w:p>
      <w:pPr>
        <w:numPr>
          <w:ilvl w:val="0"/>
          <w:numId w:val="0"/>
        </w:numPr>
        <w:spacing w:line="360" w:lineRule="auto"/>
        <w:ind w:leftChars="0" w:firstLine="480" w:firstLineChars="200"/>
        <w:jc w:val="left"/>
        <w:rPr>
          <w:rFonts w:hint="eastAsia" w:ascii="宋体" w:hAnsi="宋体" w:cs="宋体"/>
          <w:sz w:val="24"/>
          <w:szCs w:val="24"/>
        </w:rPr>
      </w:pPr>
      <w:r>
        <w:rPr>
          <w:rFonts w:hint="eastAsia" w:ascii="宋体" w:hAnsi="宋体" w:cs="宋体"/>
          <w:sz w:val="24"/>
          <w:szCs w:val="24"/>
        </w:rPr>
        <w:t>本工程因设计变更、附属及配套实施而增加的工程量，中标人不得以任何理由拒绝施工，否则将在结算价款中，扣减由招标人代为安排队伍施工所发生的实际费用。</w:t>
      </w:r>
    </w:p>
    <w:p>
      <w:pPr>
        <w:numPr>
          <w:ilvl w:val="0"/>
          <w:numId w:val="2"/>
        </w:numPr>
        <w:spacing w:line="360" w:lineRule="auto"/>
        <w:jc w:val="left"/>
        <w:rPr>
          <w:rFonts w:ascii="宋体" w:hAnsi="宋体" w:cs="宋体"/>
          <w:sz w:val="24"/>
          <w:szCs w:val="24"/>
        </w:rPr>
      </w:pPr>
      <w:r>
        <w:rPr>
          <w:rFonts w:hint="eastAsia" w:ascii="宋体" w:hAnsi="宋体" w:cs="宋体"/>
          <w:sz w:val="24"/>
          <w:szCs w:val="24"/>
        </w:rPr>
        <w:t>施工所需材料从仓库运输至施工现场均由中标人自行负责，包括防雨水、防火、防盗等。</w:t>
      </w:r>
    </w:p>
    <w:p>
      <w:pPr>
        <w:numPr>
          <w:ilvl w:val="0"/>
          <w:numId w:val="2"/>
        </w:numPr>
        <w:spacing w:line="360" w:lineRule="auto"/>
        <w:jc w:val="left"/>
        <w:rPr>
          <w:rFonts w:ascii="宋体" w:hAnsi="宋体" w:cs="宋体"/>
          <w:sz w:val="24"/>
          <w:szCs w:val="24"/>
        </w:rPr>
      </w:pPr>
      <w:r>
        <w:rPr>
          <w:rFonts w:hint="eastAsia" w:ascii="宋体" w:hAnsi="宋体" w:cs="宋体"/>
          <w:sz w:val="24"/>
          <w:szCs w:val="24"/>
        </w:rPr>
        <w:t>投标人所报单价包含且不仅限于以下内容：</w:t>
      </w:r>
    </w:p>
    <w:p>
      <w:pPr>
        <w:spacing w:line="360" w:lineRule="auto"/>
        <w:ind w:firstLine="480" w:firstLineChars="200"/>
        <w:rPr>
          <w:rFonts w:ascii="宋体" w:hAnsi="宋体" w:cs="宋体"/>
          <w:sz w:val="24"/>
          <w:szCs w:val="24"/>
        </w:rPr>
      </w:pPr>
      <w:r>
        <w:rPr>
          <w:rFonts w:hint="eastAsia" w:ascii="宋体" w:hAnsi="宋体" w:cs="宋体"/>
          <w:sz w:val="24"/>
          <w:szCs w:val="24"/>
        </w:rPr>
        <w:t>6.1投标人所报单价包含施工期间所有风险，中标后不予调整。</w:t>
      </w:r>
    </w:p>
    <w:p>
      <w:pPr>
        <w:spacing w:line="360" w:lineRule="auto"/>
        <w:ind w:firstLine="480" w:firstLineChars="200"/>
        <w:rPr>
          <w:rFonts w:ascii="宋体" w:hAnsi="宋体" w:cs="宋体"/>
          <w:sz w:val="24"/>
          <w:szCs w:val="24"/>
        </w:rPr>
      </w:pPr>
      <w:r>
        <w:rPr>
          <w:rFonts w:hint="eastAsia" w:ascii="宋体" w:hAnsi="宋体" w:cs="宋体"/>
          <w:sz w:val="24"/>
          <w:szCs w:val="24"/>
        </w:rPr>
        <w:t>6.2施工期间安全防护、成品保护。</w:t>
      </w:r>
    </w:p>
    <w:p>
      <w:pPr>
        <w:spacing w:line="360" w:lineRule="auto"/>
        <w:ind w:left="839" w:leftChars="228" w:hanging="360" w:hangingChars="150"/>
        <w:rPr>
          <w:rFonts w:ascii="宋体" w:hAnsi="宋体" w:cs="宋体"/>
          <w:sz w:val="24"/>
          <w:szCs w:val="24"/>
        </w:rPr>
      </w:pPr>
      <w:r>
        <w:rPr>
          <w:rFonts w:hint="eastAsia" w:ascii="宋体" w:hAnsi="宋体" w:cs="宋体"/>
          <w:sz w:val="24"/>
          <w:szCs w:val="24"/>
        </w:rPr>
        <w:t>6.3现场文明施工、每日完工后现场清理配合相关单位的检查而发生费用等。</w:t>
      </w:r>
    </w:p>
    <w:p>
      <w:pPr>
        <w:numPr>
          <w:ilvl w:val="0"/>
          <w:numId w:val="2"/>
        </w:numPr>
        <w:spacing w:line="360" w:lineRule="auto"/>
        <w:rPr>
          <w:rFonts w:ascii="宋体" w:hAnsi="宋体" w:cs="宋体"/>
          <w:b/>
          <w:sz w:val="24"/>
          <w:szCs w:val="24"/>
        </w:rPr>
      </w:pPr>
      <w:r>
        <w:rPr>
          <w:rFonts w:hint="eastAsia" w:ascii="宋体" w:hAnsi="宋体" w:cs="宋体"/>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hint="eastAsia" w:ascii="宋体" w:hAnsi="宋体" w:cs="宋体"/>
          <w:b/>
          <w:sz w:val="24"/>
          <w:szCs w:val="24"/>
        </w:rPr>
        <w:t xml:space="preserve">  </w:t>
      </w:r>
    </w:p>
    <w:p>
      <w:pPr>
        <w:spacing w:line="360" w:lineRule="auto"/>
        <w:jc w:val="left"/>
        <w:rPr>
          <w:b/>
          <w:sz w:val="28"/>
          <w:szCs w:val="28"/>
        </w:rPr>
      </w:pPr>
      <w:r>
        <w:rPr>
          <w:rFonts w:hint="eastAsia"/>
          <w:b/>
          <w:sz w:val="28"/>
          <w:szCs w:val="28"/>
        </w:rPr>
        <w:t>二、工期及劳动力要求：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施工期间一事业部将针对各工程编制网络工期计划下发至中标人，并与中标人签订节点工期承诺责任书，延误工期则按1000元/天扣罚（</w:t>
      </w:r>
      <w:r>
        <w:rPr>
          <w:rFonts w:ascii="宋体" w:hAnsi="宋体"/>
          <w:sz w:val="24"/>
          <w:szCs w:val="24"/>
        </w:rPr>
        <w:t>工期、质量及安全承诺表（见附表一）</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各投标人需充分考虑施工需要，</w:t>
      </w:r>
      <w:r>
        <w:rPr>
          <w:rFonts w:hint="eastAsia" w:ascii="宋体" w:hAnsi="宋体"/>
          <w:sz w:val="24"/>
          <w:szCs w:val="24"/>
        </w:rPr>
        <w:t>根据不同施工阶段要保证工期进度，视情况随时调整劳动力。（施工高峰期派驻现场施工人员数量承诺函</w:t>
      </w:r>
      <w:r>
        <w:rPr>
          <w:rFonts w:ascii="宋体" w:hAnsi="宋体"/>
          <w:sz w:val="24"/>
          <w:szCs w:val="24"/>
        </w:rPr>
        <w:t>（见附表</w:t>
      </w:r>
      <w:r>
        <w:rPr>
          <w:rFonts w:hint="eastAsia" w:ascii="宋体" w:hAnsi="宋体"/>
          <w:sz w:val="24"/>
          <w:szCs w:val="24"/>
        </w:rPr>
        <w:t>二</w:t>
      </w:r>
      <w:r>
        <w:rPr>
          <w:rFonts w:ascii="宋体" w:hAnsi="宋体"/>
          <w:sz w:val="24"/>
          <w:szCs w:val="24"/>
        </w:rPr>
        <w:t>）</w:t>
      </w:r>
      <w:r>
        <w:rPr>
          <w:rFonts w:hint="eastAsia" w:ascii="宋体" w:hAnsi="宋体"/>
          <w:sz w:val="24"/>
          <w:szCs w:val="24"/>
        </w:rPr>
        <w:t>）。</w:t>
      </w:r>
    </w:p>
    <w:p>
      <w:pPr>
        <w:spacing w:line="360" w:lineRule="auto"/>
        <w:jc w:val="left"/>
        <w:rPr>
          <w:b/>
          <w:sz w:val="28"/>
          <w:szCs w:val="28"/>
        </w:rPr>
      </w:pPr>
      <w:r>
        <w:rPr>
          <w:rFonts w:hint="eastAsia"/>
          <w:b/>
          <w:sz w:val="28"/>
          <w:szCs w:val="28"/>
        </w:rPr>
        <w:t>三、其他要求：</w:t>
      </w:r>
    </w:p>
    <w:p>
      <w:pPr>
        <w:spacing w:line="360" w:lineRule="auto"/>
        <w:ind w:left="240" w:hanging="240" w:hangingChars="100"/>
        <w:jc w:val="left"/>
        <w:rPr>
          <w:rFonts w:ascii="宋体" w:hAnsi="宋体" w:cs="宋体"/>
          <w:sz w:val="24"/>
          <w:szCs w:val="24"/>
        </w:rPr>
      </w:pPr>
      <w:r>
        <w:rPr>
          <w:rFonts w:hint="eastAsia" w:ascii="宋体" w:hAnsi="宋体" w:cs="宋体"/>
          <w:sz w:val="24"/>
          <w:szCs w:val="24"/>
        </w:rPr>
        <w:t>1、劳务作业班组人员</w:t>
      </w:r>
      <w:r>
        <w:rPr>
          <w:rFonts w:hint="eastAsia"/>
          <w:sz w:val="24"/>
          <w:szCs w:val="24"/>
        </w:rPr>
        <w:t>必须年满18周岁至60周岁以下，进场必须</w:t>
      </w:r>
      <w:r>
        <w:rPr>
          <w:rFonts w:hint="eastAsia" w:ascii="宋体" w:hAnsi="宋体" w:cs="宋体"/>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pPr>
        <w:spacing w:line="360" w:lineRule="auto"/>
        <w:ind w:left="240" w:hanging="240" w:hangingChars="100"/>
        <w:jc w:val="left"/>
        <w:rPr>
          <w:rFonts w:ascii="宋体" w:hAnsi="宋体"/>
          <w:sz w:val="24"/>
          <w:szCs w:val="24"/>
        </w:rPr>
      </w:pPr>
      <w:r>
        <w:rPr>
          <w:rFonts w:hint="eastAsia" w:ascii="宋体" w:hAnsi="宋体" w:cs="宋体"/>
          <w:sz w:val="24"/>
          <w:szCs w:val="24"/>
        </w:rPr>
        <w:t>2、</w:t>
      </w:r>
      <w:r>
        <w:rPr>
          <w:rFonts w:hint="eastAsia" w:ascii="宋体" w:hAnsi="宋体"/>
          <w:sz w:val="24"/>
          <w:szCs w:val="24"/>
        </w:rPr>
        <w:t>现场所有劳务人员实行考勤制管理。作业班组进入施工现场后，全员接受电子考勤（含班组长），未参加考勤不予签认劳务方单。</w:t>
      </w:r>
    </w:p>
    <w:p>
      <w:pPr>
        <w:spacing w:line="360" w:lineRule="auto"/>
        <w:ind w:left="240" w:hanging="240" w:hangingChars="100"/>
        <w:jc w:val="left"/>
        <w:rPr>
          <w:rFonts w:ascii="宋体" w:hAnsi="宋体" w:cs="Arial"/>
          <w:sz w:val="24"/>
          <w:szCs w:val="24"/>
        </w:rPr>
      </w:pPr>
      <w:r>
        <w:rPr>
          <w:rFonts w:ascii="宋体" w:hAnsi="宋体" w:cs="Arial"/>
          <w:sz w:val="24"/>
          <w:szCs w:val="24"/>
        </w:rPr>
        <w:t>3、</w:t>
      </w:r>
      <w:r>
        <w:rPr>
          <w:rFonts w:hint="eastAsia" w:ascii="宋体" w:hAnsi="宋体" w:cs="Arial"/>
          <w:sz w:val="24"/>
          <w:szCs w:val="24"/>
        </w:rPr>
        <w:t>合同条款及格式参照铜冠建安公司劳务分包合同协议（分包协议主要条款承诺函</w:t>
      </w:r>
      <w:r>
        <w:rPr>
          <w:rFonts w:ascii="宋体" w:hAnsi="宋体"/>
          <w:sz w:val="24"/>
          <w:szCs w:val="24"/>
        </w:rPr>
        <w:t>（见附表</w:t>
      </w:r>
      <w:r>
        <w:rPr>
          <w:rFonts w:hint="eastAsia" w:ascii="宋体" w:hAnsi="宋体"/>
          <w:sz w:val="24"/>
          <w:szCs w:val="24"/>
        </w:rPr>
        <w:t>三</w:t>
      </w:r>
      <w:r>
        <w:rPr>
          <w:rFonts w:ascii="宋体" w:hAnsi="宋体"/>
          <w:sz w:val="24"/>
          <w:szCs w:val="24"/>
        </w:rPr>
        <w:t>）</w:t>
      </w:r>
      <w:r>
        <w:rPr>
          <w:rFonts w:hint="eastAsia" w:ascii="宋体" w:hAnsi="宋体" w:cs="Arial"/>
          <w:sz w:val="24"/>
          <w:szCs w:val="24"/>
        </w:rPr>
        <w:t>）。</w:t>
      </w:r>
    </w:p>
    <w:p>
      <w:pPr>
        <w:spacing w:line="360" w:lineRule="auto"/>
        <w:ind w:left="240" w:hanging="240" w:hangingChars="100"/>
        <w:jc w:val="left"/>
        <w:rPr>
          <w:rFonts w:ascii="宋体" w:hAnsi="宋体" w:cs="宋体"/>
          <w:sz w:val="24"/>
          <w:szCs w:val="24"/>
        </w:rPr>
      </w:pPr>
      <w:r>
        <w:rPr>
          <w:rFonts w:hint="eastAsia" w:ascii="宋体" w:hAnsi="宋体" w:cs="Arial"/>
          <w:sz w:val="24"/>
          <w:szCs w:val="24"/>
        </w:rPr>
        <w:t>4、</w:t>
      </w:r>
      <w:r>
        <w:rPr>
          <w:rFonts w:ascii="宋体" w:hAnsi="宋体"/>
          <w:sz w:val="24"/>
          <w:szCs w:val="24"/>
        </w:rPr>
        <w:t>踏勘现场联系人</w:t>
      </w:r>
      <w:r>
        <w:rPr>
          <w:rFonts w:hint="eastAsia" w:ascii="宋体" w:hAnsi="宋体"/>
          <w:sz w:val="24"/>
          <w:szCs w:val="24"/>
        </w:rPr>
        <w:t>及</w:t>
      </w:r>
      <w:r>
        <w:rPr>
          <w:rFonts w:hint="eastAsia" w:ascii="宋体" w:hAnsi="宋体" w:cs="宋体"/>
          <w:sz w:val="24"/>
          <w:szCs w:val="24"/>
        </w:rPr>
        <w:t>项目负责人：</w:t>
      </w:r>
    </w:p>
    <w:p>
      <w:pPr>
        <w:spacing w:line="360" w:lineRule="auto"/>
        <w:ind w:left="239" w:leftChars="114" w:firstLine="480" w:firstLineChars="200"/>
        <w:jc w:val="left"/>
        <w:rPr>
          <w:rFonts w:hint="eastAsia" w:ascii="宋体" w:hAnsi="宋体" w:cs="宋体"/>
          <w:sz w:val="24"/>
          <w:szCs w:val="24"/>
        </w:rPr>
      </w:pPr>
      <w:r>
        <w:rPr>
          <w:rFonts w:hint="eastAsia" w:ascii="宋体" w:hAnsi="宋体" w:cs="宋体"/>
          <w:sz w:val="24"/>
          <w:szCs w:val="24"/>
        </w:rPr>
        <w:t>项目负责人：</w:t>
      </w:r>
      <w:r>
        <w:rPr>
          <w:rFonts w:hint="eastAsia" w:ascii="宋体" w:hAnsi="宋体" w:cs="宋体"/>
          <w:sz w:val="24"/>
          <w:szCs w:val="24"/>
          <w:lang w:val="en-US" w:eastAsia="zh-CN"/>
        </w:rPr>
        <w:t>杨瑾</w:t>
      </w:r>
      <w:r>
        <w:rPr>
          <w:rFonts w:hint="eastAsia" w:ascii="宋体" w:hAnsi="宋体" w:cs="宋体"/>
          <w:sz w:val="24"/>
          <w:szCs w:val="24"/>
        </w:rPr>
        <w:t>，电话：</w:t>
      </w:r>
      <w:r>
        <w:rPr>
          <w:rFonts w:hint="eastAsia" w:ascii="宋体" w:hAnsi="宋体" w:cs="宋体"/>
          <w:sz w:val="24"/>
          <w:szCs w:val="24"/>
          <w:lang w:val="en-US" w:eastAsia="zh-CN"/>
        </w:rPr>
        <w:t>18756249696</w:t>
      </w:r>
      <w:r>
        <w:rPr>
          <w:rFonts w:hint="eastAsia" w:ascii="宋体" w:hAnsi="宋体" w:cs="宋体"/>
          <w:sz w:val="24"/>
          <w:szCs w:val="24"/>
        </w:rPr>
        <w:t>。</w:t>
      </w:r>
    </w:p>
    <w:p>
      <w:pPr>
        <w:spacing w:line="360" w:lineRule="auto"/>
        <w:ind w:left="240" w:leftChars="0" w:hanging="240" w:hanging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b/>
          <w:bCs/>
          <w:sz w:val="24"/>
          <w:szCs w:val="24"/>
          <w:lang w:val="en-US" w:eastAsia="zh-CN"/>
        </w:rPr>
        <w:t>自公告之日起至2022年3月8日9：00前，潜在投标人携带公司相关业绩证明（冶炼厂区类似高空作业工程合同、工程验收证书）到第一事业部四楼经营部进行资格审查，</w:t>
      </w:r>
      <w:bookmarkStart w:id="0" w:name="_GoBack"/>
      <w:bookmarkEnd w:id="0"/>
      <w:r>
        <w:rPr>
          <w:rFonts w:hint="eastAsia" w:ascii="宋体" w:hAnsi="宋体" w:cs="宋体"/>
          <w:sz w:val="24"/>
          <w:szCs w:val="24"/>
          <w:lang w:val="en-US" w:eastAsia="zh-CN"/>
        </w:rPr>
        <w:t>审查通过后填写报名登记表（申明：未进行报名登记的潜在投标人，投标文件在开标时按照废标处理）。联系人：</w:t>
      </w:r>
      <w:r>
        <w:rPr>
          <w:rFonts w:hint="eastAsia" w:ascii="宋体" w:hAnsi="宋体"/>
          <w:sz w:val="24"/>
          <w:szCs w:val="24"/>
        </w:rPr>
        <w:t>章倩雯</w:t>
      </w:r>
      <w:r>
        <w:rPr>
          <w:rFonts w:ascii="宋体" w:hAnsi="宋体"/>
          <w:sz w:val="24"/>
          <w:szCs w:val="24"/>
        </w:rPr>
        <w:t>；</w:t>
      </w:r>
      <w:r>
        <w:rPr>
          <w:rFonts w:hint="eastAsia" w:ascii="宋体" w:hAnsi="宋体"/>
          <w:sz w:val="24"/>
          <w:szCs w:val="24"/>
        </w:rPr>
        <w:t xml:space="preserve"> 联系电话：</w:t>
      </w:r>
      <w:r>
        <w:rPr>
          <w:rFonts w:hint="eastAsia" w:ascii="宋体" w:hAnsi="宋体"/>
          <w:sz w:val="24"/>
          <w:szCs w:val="24"/>
          <w:lang w:val="zh-CN"/>
        </w:rPr>
        <w:t>138</w:t>
      </w:r>
      <w:r>
        <w:rPr>
          <w:rFonts w:hint="eastAsia" w:ascii="宋体" w:hAnsi="宋体"/>
          <w:sz w:val="24"/>
          <w:szCs w:val="24"/>
        </w:rPr>
        <w:t xml:space="preserve"> </w:t>
      </w:r>
      <w:r>
        <w:rPr>
          <w:rFonts w:hint="eastAsia" w:ascii="宋体" w:hAnsi="宋体"/>
          <w:sz w:val="24"/>
          <w:szCs w:val="24"/>
          <w:lang w:val="zh-CN"/>
        </w:rPr>
        <w:t>5621</w:t>
      </w:r>
      <w:r>
        <w:rPr>
          <w:rFonts w:hint="eastAsia" w:ascii="宋体" w:hAnsi="宋体"/>
          <w:sz w:val="24"/>
          <w:szCs w:val="24"/>
        </w:rPr>
        <w:t xml:space="preserve"> </w:t>
      </w:r>
      <w:r>
        <w:rPr>
          <w:rFonts w:hint="eastAsia" w:ascii="宋体" w:hAnsi="宋体"/>
          <w:sz w:val="24"/>
          <w:szCs w:val="24"/>
          <w:lang w:val="zh-CN"/>
        </w:rPr>
        <w:t>7581</w:t>
      </w:r>
      <w:r>
        <w:rPr>
          <w:rFonts w:ascii="宋体" w:hAnsi="宋体"/>
          <w:sz w:val="24"/>
          <w:szCs w:val="24"/>
        </w:rPr>
        <w:t>。</w:t>
      </w:r>
    </w:p>
    <w:p>
      <w:pPr>
        <w:spacing w:line="360" w:lineRule="auto"/>
        <w:ind w:left="239" w:leftChars="114" w:firstLine="480" w:firstLineChars="200"/>
        <w:jc w:val="left"/>
        <w:rPr>
          <w:rFonts w:hint="eastAsia" w:ascii="宋体" w:hAnsi="宋体" w:cs="宋体"/>
          <w:sz w:val="24"/>
          <w:szCs w:val="24"/>
        </w:rPr>
      </w:pP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p>
      <w:pPr>
        <w:spacing w:line="360" w:lineRule="auto"/>
        <w:rPr>
          <w:rFonts w:ascii="宋体" w:hAnsi="宋体" w:cs="宋体"/>
          <w:sz w:val="24"/>
          <w:szCs w:val="24"/>
        </w:rPr>
      </w:pPr>
      <w:r>
        <w:rPr>
          <w:rFonts w:hint="eastAsia" w:ascii="宋体" w:hAnsi="宋体" w:cs="宋体"/>
          <w:sz w:val="24"/>
          <w:szCs w:val="24"/>
        </w:rPr>
        <w:t>1、本次评标采用合理低价法。</w:t>
      </w:r>
    </w:p>
    <w:p>
      <w:pPr>
        <w:spacing w:line="360" w:lineRule="auto"/>
        <w:rPr>
          <w:sz w:val="24"/>
          <w:szCs w:val="24"/>
        </w:rPr>
      </w:pPr>
      <w:r>
        <w:rPr>
          <w:rFonts w:hint="eastAsia" w:ascii="宋体" w:hAnsi="宋体" w:cs="宋体"/>
          <w:sz w:val="24"/>
          <w:szCs w:val="24"/>
        </w:rPr>
        <w:t>2、</w:t>
      </w:r>
      <w:r>
        <w:rPr>
          <w:rFonts w:hint="eastAsia" w:ascii="宋体" w:hAnsi="宋体"/>
          <w:sz w:val="24"/>
          <w:szCs w:val="24"/>
        </w:rPr>
        <w:t>工程价款计价依据及结算方式：设置最高限价（见</w:t>
      </w:r>
      <w:r>
        <w:rPr>
          <w:rFonts w:ascii="宋体" w:hAnsi="宋体"/>
          <w:sz w:val="24"/>
          <w:szCs w:val="24"/>
        </w:rPr>
        <w:t>投标报价表</w:t>
      </w:r>
      <w:r>
        <w:rPr>
          <w:rFonts w:hint="eastAsia" w:ascii="宋体" w:hAnsi="宋体"/>
          <w:sz w:val="24"/>
          <w:szCs w:val="24"/>
        </w:rPr>
        <w:t>）</w:t>
      </w:r>
      <w:r>
        <w:rPr>
          <w:rFonts w:hint="eastAsia"/>
          <w:sz w:val="24"/>
          <w:szCs w:val="24"/>
        </w:rPr>
        <w:t>。</w:t>
      </w:r>
    </w:p>
    <w:p>
      <w:pPr>
        <w:spacing w:line="360" w:lineRule="auto"/>
        <w:rPr>
          <w:rFonts w:ascii="宋体" w:hAnsi="宋体"/>
          <w:sz w:val="24"/>
          <w:szCs w:val="24"/>
        </w:rPr>
      </w:pPr>
      <w:r>
        <w:rPr>
          <w:rFonts w:hint="eastAsia"/>
          <w:sz w:val="24"/>
          <w:szCs w:val="24"/>
        </w:rPr>
        <w:t>3、中标人</w:t>
      </w:r>
      <w:r>
        <w:rPr>
          <w:rFonts w:hint="eastAsia" w:ascii="宋体" w:hAnsi="宋体"/>
          <w:sz w:val="24"/>
          <w:szCs w:val="24"/>
        </w:rPr>
        <w:t>结算时需根据每月结算单开具3%增值税专用发票。</w:t>
      </w:r>
    </w:p>
    <w:p>
      <w:pPr>
        <w:spacing w:line="360" w:lineRule="auto"/>
        <w:rPr>
          <w:b/>
          <w:sz w:val="28"/>
          <w:szCs w:val="28"/>
        </w:rPr>
      </w:pPr>
      <w:r>
        <w:rPr>
          <w:rFonts w:hint="eastAsia" w:ascii="宋体" w:hAnsi="宋体"/>
          <w:sz w:val="24"/>
          <w:szCs w:val="24"/>
        </w:rPr>
        <w:t>4、</w:t>
      </w:r>
      <w:r>
        <w:rPr>
          <w:rFonts w:ascii="宋体" w:hAnsi="宋体" w:cs="宋体"/>
          <w:sz w:val="24"/>
          <w:szCs w:val="24"/>
        </w:rPr>
        <w:t>评标委员会根据投标人报价推荐</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名中标人候选人，根据评标报告结合项目现场情况，报公司研究后确定中标人，并发中标通知书。</w:t>
      </w:r>
    </w:p>
    <w:p>
      <w:pPr>
        <w:spacing w:line="540" w:lineRule="exact"/>
        <w:rPr>
          <w:b/>
          <w:sz w:val="28"/>
          <w:szCs w:val="28"/>
        </w:rPr>
      </w:pPr>
      <w:r>
        <w:rPr>
          <w:rFonts w:hint="eastAsia"/>
          <w:b/>
          <w:sz w:val="28"/>
          <w:szCs w:val="28"/>
        </w:rPr>
        <w:t>五</w:t>
      </w:r>
      <w:r>
        <w:rPr>
          <w:b/>
          <w:sz w:val="28"/>
          <w:szCs w:val="28"/>
        </w:rPr>
        <w:t>、投标文件格式及送达：</w:t>
      </w:r>
    </w:p>
    <w:p>
      <w:pPr>
        <w:spacing w:line="540" w:lineRule="exact"/>
        <w:rPr>
          <w:rFonts w:ascii="宋体" w:hAnsi="宋体"/>
          <w:sz w:val="24"/>
          <w:szCs w:val="24"/>
        </w:rPr>
      </w:pPr>
      <w:r>
        <w:rPr>
          <w:rFonts w:ascii="宋体" w:hAnsi="宋体"/>
          <w:sz w:val="24"/>
          <w:szCs w:val="24"/>
        </w:rPr>
        <w:t>1、投标文件包含以下部分：</w:t>
      </w:r>
    </w:p>
    <w:p>
      <w:pPr>
        <w:spacing w:line="540" w:lineRule="exact"/>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pPr>
        <w:spacing w:line="540" w:lineRule="exact"/>
        <w:ind w:firstLine="480" w:firstLineChars="200"/>
        <w:rPr>
          <w:rFonts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 2 \* GB2 \* MERGEFORMAT </w:instrText>
      </w:r>
      <w:r>
        <w:rPr>
          <w:rFonts w:hint="eastAsia" w:ascii="宋体" w:hAnsi="宋体"/>
          <w:sz w:val="24"/>
          <w:szCs w:val="24"/>
        </w:rPr>
        <w:fldChar w:fldCharType="separate"/>
      </w:r>
      <w:r>
        <w:t>⑵</w:t>
      </w:r>
      <w:r>
        <w:rPr>
          <w:rFonts w:hint="eastAsia" w:ascii="宋体" w:hAnsi="宋体"/>
          <w:sz w:val="24"/>
          <w:szCs w:val="24"/>
        </w:rPr>
        <w:fldChar w:fldCharType="end"/>
      </w:r>
      <w:r>
        <w:rPr>
          <w:rFonts w:hint="eastAsia" w:ascii="宋体" w:hAnsi="宋体"/>
          <w:sz w:val="24"/>
          <w:szCs w:val="24"/>
        </w:rPr>
        <w:t>施工高峰期派驻现场施工人员数量承诺函</w:t>
      </w:r>
      <w:r>
        <w:rPr>
          <w:rFonts w:ascii="宋体" w:hAnsi="宋体"/>
          <w:sz w:val="24"/>
          <w:szCs w:val="24"/>
        </w:rPr>
        <w:t>（见附表</w:t>
      </w:r>
      <w:r>
        <w:rPr>
          <w:rFonts w:hint="eastAsia" w:ascii="宋体" w:hAnsi="宋体"/>
          <w:sz w:val="24"/>
          <w:szCs w:val="24"/>
        </w:rPr>
        <w:t>二</w:t>
      </w:r>
      <w:r>
        <w:rPr>
          <w:rFonts w:ascii="宋体" w:hAnsi="宋体"/>
          <w:sz w:val="24"/>
          <w:szCs w:val="24"/>
        </w:rPr>
        <w:t>）</w:t>
      </w:r>
      <w:r>
        <w:rPr>
          <w:rFonts w:hint="eastAsia" w:ascii="宋体" w:hAnsi="宋体"/>
          <w:sz w:val="24"/>
          <w:szCs w:val="24"/>
        </w:rPr>
        <w:t>；</w:t>
      </w:r>
    </w:p>
    <w:p>
      <w:pPr>
        <w:spacing w:line="540" w:lineRule="exact"/>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hint="eastAsia" w:ascii="宋体" w:hAnsi="宋体" w:cs="Arial"/>
          <w:sz w:val="24"/>
        </w:rPr>
        <w:t>劳务分包协议承诺函</w:t>
      </w:r>
      <w:r>
        <w:rPr>
          <w:rFonts w:ascii="宋体" w:hAnsi="宋体"/>
          <w:sz w:val="24"/>
          <w:szCs w:val="24"/>
        </w:rPr>
        <w:t>（见附表</w:t>
      </w:r>
      <w:r>
        <w:rPr>
          <w:rFonts w:hint="eastAsia" w:ascii="宋体" w:hAnsi="宋体"/>
          <w:sz w:val="24"/>
          <w:szCs w:val="24"/>
        </w:rPr>
        <w:t>三</w:t>
      </w:r>
      <w:r>
        <w:rPr>
          <w:rFonts w:ascii="宋体" w:hAnsi="宋体"/>
          <w:sz w:val="24"/>
          <w:szCs w:val="24"/>
        </w:rPr>
        <w:t>）</w:t>
      </w:r>
    </w:p>
    <w:p>
      <w:pPr>
        <w:spacing w:line="540" w:lineRule="exact"/>
        <w:ind w:firstLine="480" w:firstLineChars="200"/>
        <w:rPr>
          <w:rFonts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 4 \* GB2 \* MERGEFORMAT </w:instrText>
      </w:r>
      <w:r>
        <w:rPr>
          <w:rFonts w:hint="eastAsia" w:ascii="宋体" w:hAnsi="宋体"/>
          <w:sz w:val="24"/>
          <w:szCs w:val="24"/>
        </w:rPr>
        <w:fldChar w:fldCharType="separate"/>
      </w:r>
      <w:r>
        <w:t>⑷</w:t>
      </w:r>
      <w:r>
        <w:rPr>
          <w:rFonts w:hint="eastAsia" w:ascii="宋体" w:hAnsi="宋体"/>
          <w:sz w:val="24"/>
          <w:szCs w:val="24"/>
        </w:rPr>
        <w:fldChar w:fldCharType="end"/>
      </w:r>
      <w:r>
        <w:rPr>
          <w:rFonts w:ascii="宋体" w:hAnsi="宋体"/>
          <w:sz w:val="24"/>
          <w:szCs w:val="24"/>
        </w:rPr>
        <w:t>投标报价表（见附表</w:t>
      </w:r>
      <w:r>
        <w:rPr>
          <w:rFonts w:hint="eastAsia" w:ascii="宋体" w:hAnsi="宋体"/>
          <w:sz w:val="24"/>
          <w:szCs w:val="24"/>
        </w:rPr>
        <w:t>四</w:t>
      </w:r>
      <w:r>
        <w:rPr>
          <w:rFonts w:ascii="宋体" w:hAnsi="宋体"/>
          <w:sz w:val="24"/>
          <w:szCs w:val="24"/>
        </w:rPr>
        <w:t>）</w:t>
      </w:r>
    </w:p>
    <w:p>
      <w:pPr>
        <w:spacing w:line="540" w:lineRule="exact"/>
        <w:ind w:firstLine="480" w:firstLineChars="200"/>
        <w:rPr>
          <w:rFonts w:ascii="宋体" w:hAnsi="宋体"/>
          <w:sz w:val="24"/>
          <w:szCs w:val="24"/>
        </w:rPr>
      </w:pPr>
      <w:r>
        <w:rPr>
          <w:rFonts w:hint="eastAsia" w:ascii="宋体" w:hAnsi="宋体"/>
          <w:sz w:val="24"/>
          <w:szCs w:val="24"/>
        </w:rPr>
        <w:t>注：</w:t>
      </w:r>
      <w:r>
        <w:rPr>
          <w:rFonts w:ascii="宋体" w:hAnsi="宋体"/>
          <w:sz w:val="24"/>
          <w:szCs w:val="24"/>
        </w:rPr>
        <w:t>不按照招标文件规定的格式填写报价及签字密封的情况均按废标处理。</w:t>
      </w:r>
    </w:p>
    <w:p>
      <w:pPr>
        <w:spacing w:line="540" w:lineRule="exact"/>
        <w:ind w:left="240" w:hanging="240" w:hangingChars="100"/>
        <w:rPr>
          <w:rFonts w:ascii="宋体" w:hAnsi="宋体"/>
          <w:sz w:val="24"/>
          <w:szCs w:val="24"/>
        </w:rPr>
      </w:pPr>
      <w:r>
        <w:rPr>
          <w:rFonts w:hint="eastAsia" w:ascii="宋体" w:hAnsi="宋体"/>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sz w:val="24"/>
          <w:szCs w:val="24"/>
        </w:rPr>
      </w:pPr>
      <w:r>
        <w:rPr>
          <w:rFonts w:hint="eastAsia" w:ascii="宋体" w:hAnsi="宋体"/>
          <w:sz w:val="24"/>
          <w:szCs w:val="24"/>
        </w:rPr>
        <w:t>3、投标报名：</w:t>
      </w:r>
      <w:r>
        <w:rPr>
          <w:rFonts w:ascii="宋体" w:hAnsi="宋体"/>
          <w:sz w:val="24"/>
          <w:szCs w:val="24"/>
        </w:rPr>
        <w:t>铜冠建安公司</w:t>
      </w:r>
      <w:r>
        <w:rPr>
          <w:rFonts w:hint="eastAsia" w:ascii="宋体" w:hAnsi="宋体"/>
          <w:sz w:val="24"/>
          <w:szCs w:val="24"/>
        </w:rPr>
        <w:t>第一事业部四楼经营部</w:t>
      </w:r>
    </w:p>
    <w:p>
      <w:pPr>
        <w:spacing w:line="540" w:lineRule="exact"/>
        <w:ind w:firstLine="480" w:firstLineChars="200"/>
        <w:rPr>
          <w:rFonts w:ascii="宋体" w:hAnsi="宋体"/>
          <w:sz w:val="24"/>
          <w:szCs w:val="24"/>
          <w:highlight w:val="none"/>
        </w:rPr>
      </w:pPr>
      <w:r>
        <w:rPr>
          <w:rFonts w:hint="eastAsia" w:ascii="宋体" w:hAnsi="宋体"/>
          <w:sz w:val="24"/>
          <w:szCs w:val="24"/>
        </w:rPr>
        <w:t>投标报名截止日期</w:t>
      </w:r>
      <w:r>
        <w:rPr>
          <w:rFonts w:hint="eastAsia" w:ascii="宋体" w:hAnsi="宋体"/>
          <w:sz w:val="24"/>
          <w:szCs w:val="24"/>
          <w:highlight w:val="none"/>
        </w:rPr>
        <w:t>：</w:t>
      </w:r>
      <w:r>
        <w:rPr>
          <w:rFonts w:ascii="宋体" w:hAnsi="宋体"/>
          <w:sz w:val="24"/>
          <w:szCs w:val="24"/>
          <w:highlight w:val="none"/>
        </w:rPr>
        <w:t>202</w:t>
      </w:r>
      <w:r>
        <w:rPr>
          <w:rFonts w:hint="eastAsia" w:ascii="宋体" w:hAnsi="宋体"/>
          <w:sz w:val="24"/>
          <w:szCs w:val="24"/>
          <w:highlight w:val="none"/>
        </w:rPr>
        <w:t>2</w:t>
      </w:r>
      <w:r>
        <w:rPr>
          <w:rFonts w:ascii="宋体" w:hAnsi="宋体"/>
          <w:sz w:val="24"/>
          <w:szCs w:val="24"/>
          <w:highlight w:val="none"/>
        </w:rPr>
        <w:t>年</w:t>
      </w:r>
      <w:r>
        <w:rPr>
          <w:rFonts w:hint="eastAsia" w:ascii="宋体" w:hAnsi="宋体"/>
          <w:sz w:val="24"/>
          <w:szCs w:val="24"/>
          <w:highlight w:val="none"/>
        </w:rPr>
        <w:t>3</w:t>
      </w:r>
      <w:r>
        <w:rPr>
          <w:rFonts w:ascii="宋体" w:hAnsi="宋体"/>
          <w:sz w:val="24"/>
          <w:szCs w:val="24"/>
          <w:highlight w:val="none"/>
        </w:rPr>
        <w:t>月</w:t>
      </w:r>
      <w:r>
        <w:rPr>
          <w:rFonts w:hint="eastAsia" w:ascii="宋体" w:hAnsi="宋体"/>
          <w:sz w:val="24"/>
          <w:szCs w:val="24"/>
          <w:highlight w:val="none"/>
          <w:lang w:val="en-US" w:eastAsia="zh-CN"/>
        </w:rPr>
        <w:t>8</w:t>
      </w:r>
      <w:r>
        <w:rPr>
          <w:rFonts w:ascii="宋体" w:hAnsi="宋体"/>
          <w:sz w:val="24"/>
          <w:szCs w:val="24"/>
          <w:highlight w:val="none"/>
        </w:rPr>
        <w:t>日</w:t>
      </w:r>
      <w:r>
        <w:rPr>
          <w:rFonts w:hint="eastAsia" w:ascii="宋体" w:hAnsi="宋体"/>
          <w:sz w:val="24"/>
          <w:szCs w:val="24"/>
          <w:highlight w:val="none"/>
          <w:lang w:val="en-US" w:eastAsia="zh-CN"/>
        </w:rPr>
        <w:t>9</w:t>
      </w:r>
      <w:r>
        <w:rPr>
          <w:rFonts w:ascii="宋体" w:hAnsi="宋体"/>
          <w:sz w:val="24"/>
          <w:szCs w:val="24"/>
          <w:highlight w:val="none"/>
        </w:rPr>
        <w:t>时00分。</w:t>
      </w:r>
    </w:p>
    <w:p>
      <w:pPr>
        <w:spacing w:line="540" w:lineRule="exact"/>
        <w:rPr>
          <w:rFonts w:ascii="宋体" w:hAnsi="宋体"/>
          <w:sz w:val="24"/>
          <w:szCs w:val="24"/>
          <w:highlight w:val="none"/>
        </w:rPr>
      </w:pPr>
      <w:r>
        <w:rPr>
          <w:rFonts w:hint="eastAsia" w:ascii="宋体" w:hAnsi="宋体"/>
          <w:sz w:val="24"/>
          <w:szCs w:val="24"/>
          <w:highlight w:val="none"/>
        </w:rPr>
        <w:t xml:space="preserve">    联系人：章倩雯</w:t>
      </w:r>
      <w:r>
        <w:rPr>
          <w:rFonts w:ascii="宋体" w:hAnsi="宋体"/>
          <w:sz w:val="24"/>
          <w:szCs w:val="24"/>
          <w:highlight w:val="none"/>
        </w:rPr>
        <w:t>；</w:t>
      </w:r>
      <w:r>
        <w:rPr>
          <w:rFonts w:hint="eastAsia" w:ascii="宋体" w:hAnsi="宋体"/>
          <w:sz w:val="24"/>
          <w:szCs w:val="24"/>
          <w:highlight w:val="none"/>
        </w:rPr>
        <w:t xml:space="preserve"> 联系电话：</w:t>
      </w:r>
      <w:r>
        <w:rPr>
          <w:rFonts w:hint="eastAsia" w:ascii="宋体" w:hAnsi="宋体"/>
          <w:sz w:val="24"/>
          <w:szCs w:val="24"/>
          <w:highlight w:val="none"/>
          <w:lang w:val="zh-CN"/>
        </w:rPr>
        <w:t>138</w:t>
      </w:r>
      <w:r>
        <w:rPr>
          <w:rFonts w:hint="eastAsia" w:ascii="宋体" w:hAnsi="宋体"/>
          <w:sz w:val="24"/>
          <w:szCs w:val="24"/>
          <w:highlight w:val="none"/>
        </w:rPr>
        <w:t xml:space="preserve"> </w:t>
      </w:r>
      <w:r>
        <w:rPr>
          <w:rFonts w:hint="eastAsia" w:ascii="宋体" w:hAnsi="宋体"/>
          <w:sz w:val="24"/>
          <w:szCs w:val="24"/>
          <w:highlight w:val="none"/>
          <w:lang w:val="zh-CN"/>
        </w:rPr>
        <w:t>5621</w:t>
      </w:r>
      <w:r>
        <w:rPr>
          <w:rFonts w:hint="eastAsia" w:ascii="宋体" w:hAnsi="宋体"/>
          <w:sz w:val="24"/>
          <w:szCs w:val="24"/>
          <w:highlight w:val="none"/>
        </w:rPr>
        <w:t xml:space="preserve"> </w:t>
      </w:r>
      <w:r>
        <w:rPr>
          <w:rFonts w:hint="eastAsia" w:ascii="宋体" w:hAnsi="宋体"/>
          <w:sz w:val="24"/>
          <w:szCs w:val="24"/>
          <w:highlight w:val="none"/>
          <w:lang w:val="zh-CN"/>
        </w:rPr>
        <w:t>7581</w:t>
      </w:r>
      <w:r>
        <w:rPr>
          <w:rFonts w:ascii="宋体" w:hAnsi="宋体"/>
          <w:sz w:val="24"/>
          <w:szCs w:val="24"/>
          <w:highlight w:val="none"/>
        </w:rPr>
        <w:t>。</w:t>
      </w:r>
    </w:p>
    <w:p>
      <w:pPr>
        <w:numPr>
          <w:ilvl w:val="0"/>
          <w:numId w:val="3"/>
        </w:numPr>
        <w:spacing w:line="540" w:lineRule="exact"/>
        <w:rPr>
          <w:rFonts w:ascii="宋体" w:hAnsi="宋体"/>
          <w:sz w:val="24"/>
          <w:szCs w:val="24"/>
          <w:highlight w:val="none"/>
        </w:rPr>
      </w:pPr>
      <w:r>
        <w:rPr>
          <w:rFonts w:ascii="宋体" w:hAnsi="宋体"/>
          <w:sz w:val="24"/>
          <w:szCs w:val="24"/>
          <w:highlight w:val="none"/>
        </w:rPr>
        <w:t>投标文件送达地点：铜冠建安公司</w:t>
      </w:r>
      <w:r>
        <w:rPr>
          <w:rFonts w:hint="eastAsia" w:ascii="宋体" w:hAnsi="宋体"/>
          <w:sz w:val="24"/>
          <w:szCs w:val="24"/>
          <w:highlight w:val="none"/>
        </w:rPr>
        <w:t>三楼经营部</w:t>
      </w:r>
    </w:p>
    <w:p>
      <w:pPr>
        <w:spacing w:line="540" w:lineRule="exact"/>
        <w:ind w:left="-315" w:leftChars="-150" w:firstLine="720" w:firstLineChars="300"/>
        <w:rPr>
          <w:rFonts w:ascii="宋体" w:hAnsi="宋体"/>
          <w:sz w:val="24"/>
          <w:szCs w:val="24"/>
          <w:highlight w:val="none"/>
        </w:rPr>
      </w:pPr>
      <w:r>
        <w:rPr>
          <w:rFonts w:ascii="宋体" w:hAnsi="宋体"/>
          <w:sz w:val="24"/>
          <w:szCs w:val="24"/>
          <w:highlight w:val="none"/>
        </w:rPr>
        <w:t>提交投标文件截止日期：202</w:t>
      </w:r>
      <w:r>
        <w:rPr>
          <w:rFonts w:hint="eastAsia" w:ascii="宋体" w:hAnsi="宋体"/>
          <w:sz w:val="24"/>
          <w:szCs w:val="24"/>
          <w:highlight w:val="none"/>
        </w:rPr>
        <w:t>2</w:t>
      </w:r>
      <w:r>
        <w:rPr>
          <w:rFonts w:ascii="宋体" w:hAnsi="宋体"/>
          <w:sz w:val="24"/>
          <w:szCs w:val="24"/>
          <w:highlight w:val="none"/>
        </w:rPr>
        <w:t>年</w:t>
      </w:r>
      <w:r>
        <w:rPr>
          <w:rFonts w:hint="eastAsia" w:ascii="宋体" w:hAnsi="宋体"/>
          <w:sz w:val="24"/>
          <w:szCs w:val="24"/>
          <w:highlight w:val="none"/>
        </w:rPr>
        <w:t>3</w:t>
      </w:r>
      <w:r>
        <w:rPr>
          <w:rFonts w:ascii="宋体" w:hAnsi="宋体"/>
          <w:sz w:val="24"/>
          <w:szCs w:val="24"/>
          <w:highlight w:val="none"/>
        </w:rPr>
        <w:t>月</w:t>
      </w:r>
      <w:r>
        <w:rPr>
          <w:rFonts w:hint="eastAsia" w:ascii="宋体" w:hAnsi="宋体"/>
          <w:sz w:val="24"/>
          <w:szCs w:val="24"/>
          <w:highlight w:val="none"/>
          <w:lang w:val="en-US" w:eastAsia="zh-CN"/>
        </w:rPr>
        <w:t>10</w:t>
      </w:r>
      <w:r>
        <w:rPr>
          <w:rFonts w:ascii="宋体" w:hAnsi="宋体"/>
          <w:sz w:val="24"/>
          <w:szCs w:val="24"/>
          <w:highlight w:val="none"/>
        </w:rPr>
        <w:t>日</w:t>
      </w:r>
      <w:r>
        <w:rPr>
          <w:rFonts w:hint="eastAsia" w:ascii="宋体" w:hAnsi="宋体"/>
          <w:sz w:val="24"/>
          <w:szCs w:val="24"/>
          <w:highlight w:val="none"/>
        </w:rPr>
        <w:t>9</w:t>
      </w:r>
      <w:r>
        <w:rPr>
          <w:rFonts w:ascii="宋体" w:hAnsi="宋体"/>
          <w:sz w:val="24"/>
          <w:szCs w:val="24"/>
          <w:highlight w:val="none"/>
        </w:rPr>
        <w:t>时00分。</w:t>
      </w:r>
    </w:p>
    <w:p>
      <w:pPr>
        <w:spacing w:line="540" w:lineRule="exact"/>
        <w:ind w:firstLine="480" w:firstLineChars="200"/>
        <w:rPr>
          <w:rFonts w:ascii="宋体" w:hAnsi="宋体" w:cs="宋体"/>
          <w:sz w:val="24"/>
          <w:szCs w:val="24"/>
        </w:rPr>
      </w:pPr>
      <w:r>
        <w:rPr>
          <w:rFonts w:ascii="宋体" w:hAnsi="宋体"/>
          <w:sz w:val="24"/>
          <w:szCs w:val="24"/>
        </w:rPr>
        <w:t>收件人：</w:t>
      </w:r>
      <w:r>
        <w:rPr>
          <w:rFonts w:hint="eastAsia" w:ascii="宋体" w:hAnsi="宋体"/>
          <w:sz w:val="24"/>
          <w:szCs w:val="24"/>
        </w:rPr>
        <w:t>黄赟</w:t>
      </w:r>
      <w:r>
        <w:rPr>
          <w:rFonts w:ascii="宋体" w:hAnsi="宋体"/>
          <w:sz w:val="24"/>
          <w:szCs w:val="24"/>
        </w:rPr>
        <w:t>；</w:t>
      </w:r>
      <w:r>
        <w:rPr>
          <w:rFonts w:hint="eastAsia" w:ascii="宋体" w:hAnsi="宋体"/>
          <w:sz w:val="24"/>
          <w:szCs w:val="24"/>
        </w:rPr>
        <w:t xml:space="preserve">   </w:t>
      </w:r>
      <w:r>
        <w:rPr>
          <w:rFonts w:ascii="宋体" w:hAnsi="宋体"/>
          <w:sz w:val="24"/>
          <w:szCs w:val="24"/>
        </w:rPr>
        <w:t>联系电话：186</w:t>
      </w:r>
      <w:r>
        <w:rPr>
          <w:rFonts w:hint="eastAsia" w:ascii="宋体" w:hAnsi="宋体"/>
          <w:sz w:val="24"/>
          <w:szCs w:val="24"/>
        </w:rPr>
        <w:t xml:space="preserve"> </w:t>
      </w:r>
      <w:r>
        <w:rPr>
          <w:rFonts w:ascii="宋体" w:hAnsi="宋体"/>
          <w:sz w:val="24"/>
          <w:szCs w:val="24"/>
        </w:rPr>
        <w:t>5621</w:t>
      </w:r>
      <w:r>
        <w:rPr>
          <w:rFonts w:hint="eastAsia" w:ascii="宋体" w:hAnsi="宋体"/>
          <w:sz w:val="24"/>
          <w:szCs w:val="24"/>
        </w:rPr>
        <w:t xml:space="preserve"> </w:t>
      </w:r>
      <w:r>
        <w:rPr>
          <w:rFonts w:ascii="宋体" w:hAnsi="宋体"/>
          <w:sz w:val="24"/>
          <w:szCs w:val="24"/>
        </w:rPr>
        <w:t>1500。</w:t>
      </w:r>
    </w:p>
    <w:p>
      <w:pPr>
        <w:spacing w:line="540" w:lineRule="exact"/>
        <w:jc w:val="center"/>
        <w:rPr>
          <w:rFonts w:ascii="宋体" w:hAnsi="宋体" w:cs="宋体"/>
          <w:sz w:val="28"/>
          <w:szCs w:val="28"/>
        </w:rPr>
      </w:pPr>
    </w:p>
    <w:p>
      <w:pPr>
        <w:spacing w:line="540" w:lineRule="exact"/>
        <w:jc w:val="center"/>
        <w:rPr>
          <w:rFonts w:ascii="宋体" w:hAnsi="宋体" w:cs="宋体"/>
          <w:sz w:val="28"/>
          <w:szCs w:val="28"/>
        </w:rPr>
      </w:pPr>
    </w:p>
    <w:p>
      <w:pPr>
        <w:spacing w:line="540" w:lineRule="exact"/>
        <w:jc w:val="center"/>
        <w:rPr>
          <w:rFonts w:ascii="宋体" w:hAnsi="宋体" w:cs="宋体"/>
          <w:sz w:val="28"/>
          <w:szCs w:val="28"/>
        </w:rPr>
      </w:pPr>
    </w:p>
    <w:p>
      <w:pPr>
        <w:spacing w:line="540" w:lineRule="exact"/>
        <w:jc w:val="left"/>
        <w:rPr>
          <w:rFonts w:ascii="宋体" w:hAnsi="宋体" w:cs="Arial"/>
          <w:b/>
          <w:sz w:val="28"/>
          <w:szCs w:val="28"/>
        </w:rPr>
      </w:pPr>
      <w:r>
        <w:rPr>
          <w:rFonts w:hint="eastAsia" w:ascii="宋体" w:hAnsi="宋体" w:cs="宋体"/>
          <w:sz w:val="28"/>
          <w:szCs w:val="28"/>
        </w:rPr>
        <w:t>附表一：</w:t>
      </w:r>
    </w:p>
    <w:p>
      <w:pPr>
        <w:spacing w:line="540" w:lineRule="exact"/>
        <w:jc w:val="center"/>
        <w:rPr>
          <w:rFonts w:ascii="微软雅黑" w:hAnsi="微软雅黑" w:eastAsia="微软雅黑" w:cs="微软雅黑"/>
          <w:bCs/>
          <w:sz w:val="28"/>
          <w:szCs w:val="28"/>
        </w:rPr>
      </w:pPr>
      <w:r>
        <w:rPr>
          <w:rFonts w:hint="eastAsia" w:ascii="微软雅黑" w:hAnsi="微软雅黑" w:eastAsia="微软雅黑" w:cs="微软雅黑"/>
          <w:bCs/>
          <w:sz w:val="28"/>
          <w:szCs w:val="28"/>
        </w:rPr>
        <w:t>施工高峰期派驻现场人员数量承诺函</w:t>
      </w:r>
    </w:p>
    <w:tbl>
      <w:tblPr>
        <w:tblStyle w:val="23"/>
        <w:tblW w:w="9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558"/>
        <w:gridCol w:w="1843"/>
        <w:gridCol w:w="226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959" w:type="dxa"/>
            <w:vAlign w:val="center"/>
          </w:tcPr>
          <w:p>
            <w:pPr>
              <w:spacing w:line="440" w:lineRule="exact"/>
              <w:jc w:val="center"/>
              <w:rPr>
                <w:rFonts w:ascii="楷体" w:hAnsi="楷体" w:eastAsia="楷体" w:cs="Arial"/>
                <w:sz w:val="24"/>
              </w:rPr>
            </w:pPr>
            <w:r>
              <w:rPr>
                <w:rFonts w:hint="eastAsia" w:ascii="楷体" w:hAnsi="楷体" w:eastAsia="楷体" w:cs="Arial"/>
                <w:sz w:val="24"/>
              </w:rPr>
              <w:t>序号</w:t>
            </w:r>
          </w:p>
        </w:tc>
        <w:tc>
          <w:tcPr>
            <w:tcW w:w="2558" w:type="dxa"/>
            <w:vAlign w:val="center"/>
          </w:tcPr>
          <w:p>
            <w:pPr>
              <w:spacing w:line="440" w:lineRule="exact"/>
              <w:jc w:val="center"/>
              <w:rPr>
                <w:rFonts w:ascii="楷体" w:hAnsi="楷体" w:eastAsia="楷体" w:cs="Arial"/>
                <w:sz w:val="24"/>
              </w:rPr>
            </w:pPr>
            <w:r>
              <w:rPr>
                <w:rFonts w:hint="eastAsia" w:ascii="楷体" w:hAnsi="楷体" w:eastAsia="楷体" w:cs="Arial"/>
                <w:sz w:val="24"/>
              </w:rPr>
              <w:t>工种</w:t>
            </w:r>
          </w:p>
        </w:tc>
        <w:tc>
          <w:tcPr>
            <w:tcW w:w="1843" w:type="dxa"/>
            <w:tcBorders>
              <w:right w:val="single" w:color="auto" w:sz="4" w:space="0"/>
            </w:tcBorders>
            <w:vAlign w:val="center"/>
          </w:tcPr>
          <w:p>
            <w:pPr>
              <w:spacing w:line="440" w:lineRule="exact"/>
              <w:jc w:val="center"/>
              <w:rPr>
                <w:rFonts w:ascii="楷体" w:hAnsi="楷体" w:eastAsia="楷体" w:cs="Arial"/>
                <w:sz w:val="24"/>
              </w:rPr>
            </w:pPr>
            <w:r>
              <w:rPr>
                <w:rFonts w:hint="eastAsia" w:ascii="楷体" w:hAnsi="楷体" w:eastAsia="楷体" w:cs="Arial"/>
                <w:sz w:val="24"/>
              </w:rPr>
              <w:t>数量</w:t>
            </w:r>
          </w:p>
        </w:tc>
        <w:tc>
          <w:tcPr>
            <w:tcW w:w="2268" w:type="dxa"/>
            <w:tcBorders>
              <w:left w:val="single" w:color="auto" w:sz="4" w:space="0"/>
              <w:bottom w:val="single" w:color="auto" w:sz="4" w:space="0"/>
              <w:right w:val="single" w:color="auto" w:sz="4" w:space="0"/>
            </w:tcBorders>
            <w:vAlign w:val="center"/>
          </w:tcPr>
          <w:p>
            <w:pPr>
              <w:spacing w:line="440" w:lineRule="exact"/>
              <w:jc w:val="center"/>
              <w:rPr>
                <w:rFonts w:ascii="楷体" w:hAnsi="楷体" w:eastAsia="楷体" w:cs="Arial"/>
                <w:sz w:val="24"/>
              </w:rPr>
            </w:pPr>
            <w:r>
              <w:rPr>
                <w:rFonts w:hint="eastAsia" w:ascii="楷体" w:hAnsi="楷体" w:eastAsia="楷体" w:cs="Arial"/>
                <w:sz w:val="24"/>
              </w:rPr>
              <w:t>承诺数量</w:t>
            </w:r>
          </w:p>
        </w:tc>
        <w:tc>
          <w:tcPr>
            <w:tcW w:w="1843" w:type="dxa"/>
            <w:tcBorders>
              <w:left w:val="single" w:color="auto" w:sz="4" w:space="0"/>
              <w:bottom w:val="single" w:color="auto" w:sz="4" w:space="0"/>
            </w:tcBorders>
            <w:vAlign w:val="center"/>
          </w:tcPr>
          <w:p>
            <w:pPr>
              <w:spacing w:line="440" w:lineRule="exact"/>
              <w:jc w:val="center"/>
              <w:rPr>
                <w:rFonts w:ascii="楷体" w:hAnsi="楷体" w:eastAsia="楷体" w:cs="Arial"/>
                <w:sz w:val="24"/>
              </w:rPr>
            </w:pPr>
            <w:r>
              <w:rPr>
                <w:rFonts w:hint="eastAsia" w:ascii="楷体" w:hAnsi="楷体" w:eastAsia="楷体"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959" w:type="dxa"/>
            <w:vAlign w:val="center"/>
          </w:tcPr>
          <w:p>
            <w:pPr>
              <w:spacing w:line="440" w:lineRule="exact"/>
              <w:jc w:val="center"/>
              <w:rPr>
                <w:rFonts w:ascii="楷体" w:hAnsi="楷体" w:eastAsia="楷体" w:cs="Arial"/>
                <w:sz w:val="24"/>
              </w:rPr>
            </w:pPr>
            <w:r>
              <w:rPr>
                <w:rFonts w:hint="eastAsia" w:ascii="楷体" w:hAnsi="楷体" w:eastAsia="楷体" w:cs="Arial"/>
                <w:sz w:val="24"/>
              </w:rPr>
              <w:t>1</w:t>
            </w:r>
          </w:p>
        </w:tc>
        <w:tc>
          <w:tcPr>
            <w:tcW w:w="2558" w:type="dxa"/>
            <w:vAlign w:val="center"/>
          </w:tcPr>
          <w:p>
            <w:pPr>
              <w:spacing w:line="440" w:lineRule="exact"/>
              <w:jc w:val="center"/>
              <w:rPr>
                <w:rFonts w:hint="default" w:ascii="楷体" w:hAnsi="楷体" w:eastAsia="楷体" w:cs="Arial"/>
                <w:sz w:val="24"/>
                <w:lang w:val="en-US" w:eastAsia="zh-CN"/>
              </w:rPr>
            </w:pPr>
            <w:r>
              <w:rPr>
                <w:rFonts w:hint="eastAsia" w:ascii="楷体" w:hAnsi="楷体" w:eastAsia="楷体" w:cs="Arial"/>
                <w:sz w:val="24"/>
                <w:lang w:val="en-US" w:eastAsia="zh-CN"/>
              </w:rPr>
              <w:t>架子工</w:t>
            </w:r>
          </w:p>
        </w:tc>
        <w:tc>
          <w:tcPr>
            <w:tcW w:w="1843" w:type="dxa"/>
            <w:tcBorders>
              <w:right w:val="single" w:color="auto" w:sz="4" w:space="0"/>
            </w:tcBorders>
            <w:vAlign w:val="center"/>
          </w:tcPr>
          <w:p>
            <w:pPr>
              <w:spacing w:line="440" w:lineRule="exact"/>
              <w:jc w:val="center"/>
              <w:rPr>
                <w:rFonts w:hint="default" w:ascii="楷体" w:hAnsi="楷体" w:eastAsia="楷体" w:cs="Arial"/>
                <w:sz w:val="24"/>
                <w:lang w:val="en-US" w:eastAsia="zh-CN"/>
              </w:rPr>
            </w:pPr>
            <w:r>
              <w:rPr>
                <w:rFonts w:hint="eastAsia" w:ascii="楷体" w:hAnsi="楷体" w:eastAsia="楷体" w:cs="Arial"/>
                <w:sz w:val="24"/>
                <w:lang w:val="en-US" w:eastAsia="zh-CN"/>
              </w:rPr>
              <w:t>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 w:hAnsi="楷体" w:eastAsia="楷体" w:cs="Arial"/>
                <w:sz w:val="24"/>
              </w:rPr>
            </w:pPr>
          </w:p>
        </w:tc>
        <w:tc>
          <w:tcPr>
            <w:tcW w:w="1843" w:type="dxa"/>
            <w:tcBorders>
              <w:top w:val="single" w:color="auto" w:sz="4" w:space="0"/>
              <w:left w:val="single" w:color="auto" w:sz="4" w:space="0"/>
              <w:bottom w:val="single" w:color="auto" w:sz="4" w:space="0"/>
            </w:tcBorders>
            <w:vAlign w:val="center"/>
          </w:tcPr>
          <w:p>
            <w:pPr>
              <w:spacing w:line="440" w:lineRule="exact"/>
              <w:jc w:val="center"/>
              <w:rPr>
                <w:rFonts w:ascii="楷体" w:hAnsi="楷体" w:eastAsia="楷体"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959" w:type="dxa"/>
            <w:vAlign w:val="center"/>
          </w:tcPr>
          <w:p>
            <w:pPr>
              <w:spacing w:line="440" w:lineRule="exact"/>
              <w:jc w:val="center"/>
              <w:rPr>
                <w:rFonts w:hint="eastAsia" w:ascii="楷体" w:hAnsi="楷体" w:eastAsia="楷体" w:cs="Arial"/>
                <w:sz w:val="24"/>
                <w:lang w:val="en-US" w:eastAsia="zh-CN"/>
              </w:rPr>
            </w:pPr>
            <w:r>
              <w:rPr>
                <w:rFonts w:hint="eastAsia" w:ascii="楷体" w:hAnsi="楷体" w:eastAsia="楷体" w:cs="Arial"/>
                <w:sz w:val="24"/>
                <w:lang w:val="en-US" w:eastAsia="zh-CN"/>
              </w:rPr>
              <w:t>2</w:t>
            </w:r>
          </w:p>
        </w:tc>
        <w:tc>
          <w:tcPr>
            <w:tcW w:w="2558" w:type="dxa"/>
            <w:vAlign w:val="center"/>
          </w:tcPr>
          <w:p>
            <w:pPr>
              <w:spacing w:line="440" w:lineRule="exact"/>
              <w:jc w:val="center"/>
              <w:rPr>
                <w:rFonts w:hint="default" w:ascii="楷体" w:hAnsi="楷体" w:eastAsia="楷体" w:cs="Arial"/>
                <w:sz w:val="24"/>
                <w:lang w:val="en-US" w:eastAsia="zh-CN"/>
              </w:rPr>
            </w:pPr>
            <w:r>
              <w:rPr>
                <w:rFonts w:hint="eastAsia" w:ascii="楷体" w:hAnsi="楷体" w:eastAsia="楷体" w:cs="Arial"/>
                <w:sz w:val="24"/>
                <w:lang w:val="en-US" w:eastAsia="zh-CN"/>
              </w:rPr>
              <w:t>防腐工</w:t>
            </w:r>
          </w:p>
        </w:tc>
        <w:tc>
          <w:tcPr>
            <w:tcW w:w="1843" w:type="dxa"/>
            <w:tcBorders>
              <w:right w:val="single" w:color="auto" w:sz="4" w:space="0"/>
            </w:tcBorders>
            <w:vAlign w:val="center"/>
          </w:tcPr>
          <w:p>
            <w:pPr>
              <w:spacing w:line="440" w:lineRule="exact"/>
              <w:jc w:val="center"/>
              <w:rPr>
                <w:rFonts w:hint="default" w:ascii="楷体" w:hAnsi="楷体" w:eastAsia="楷体" w:cs="Arial"/>
                <w:sz w:val="24"/>
                <w:lang w:val="en-US" w:eastAsia="zh-CN"/>
              </w:rPr>
            </w:pPr>
            <w:r>
              <w:rPr>
                <w:rFonts w:hint="eastAsia" w:ascii="楷体" w:hAnsi="楷体" w:eastAsia="楷体" w:cs="Arial"/>
                <w:sz w:val="24"/>
                <w:lang w:val="en-US" w:eastAsia="zh-CN"/>
              </w:rPr>
              <w:t>20</w:t>
            </w:r>
          </w:p>
        </w:tc>
        <w:tc>
          <w:tcPr>
            <w:tcW w:w="2268" w:type="dxa"/>
            <w:tcBorders>
              <w:top w:val="single" w:color="auto" w:sz="4" w:space="0"/>
              <w:left w:val="single" w:color="auto" w:sz="4" w:space="0"/>
              <w:right w:val="single" w:color="auto" w:sz="4" w:space="0"/>
            </w:tcBorders>
            <w:vAlign w:val="center"/>
          </w:tcPr>
          <w:p>
            <w:pPr>
              <w:spacing w:line="440" w:lineRule="exact"/>
              <w:jc w:val="center"/>
              <w:rPr>
                <w:rFonts w:ascii="楷体" w:hAnsi="楷体" w:eastAsia="楷体" w:cs="Arial"/>
                <w:sz w:val="24"/>
              </w:rPr>
            </w:pPr>
          </w:p>
        </w:tc>
        <w:tc>
          <w:tcPr>
            <w:tcW w:w="1843" w:type="dxa"/>
            <w:tcBorders>
              <w:top w:val="single" w:color="auto" w:sz="4" w:space="0"/>
              <w:left w:val="single" w:color="auto" w:sz="4" w:space="0"/>
            </w:tcBorders>
            <w:vAlign w:val="center"/>
          </w:tcPr>
          <w:p>
            <w:pPr>
              <w:spacing w:line="440" w:lineRule="exact"/>
              <w:jc w:val="center"/>
              <w:rPr>
                <w:rFonts w:ascii="楷体" w:hAnsi="楷体" w:eastAsia="楷体" w:cs="Arial"/>
                <w:sz w:val="24"/>
              </w:rPr>
            </w:pPr>
          </w:p>
        </w:tc>
      </w:tr>
    </w:tbl>
    <w:p>
      <w:pPr>
        <w:spacing w:line="440" w:lineRule="exact"/>
        <w:ind w:left="720" w:hanging="720" w:hangingChars="300"/>
        <w:rPr>
          <w:rFonts w:ascii="楷体" w:hAnsi="楷体" w:eastAsia="楷体" w:cs="Arial"/>
          <w:sz w:val="24"/>
        </w:rPr>
      </w:pPr>
      <w:r>
        <w:rPr>
          <w:rFonts w:hint="eastAsia" w:ascii="楷体" w:hAnsi="楷体" w:eastAsia="楷体" w:cs="Arial"/>
          <w:sz w:val="24"/>
        </w:rPr>
        <w:t>说明：根据招标人指令，如果高峰期不能按承诺要求组织人员进场施工，招标人对中标人处以5000-10000元的罚款，</w:t>
      </w:r>
      <w:r>
        <w:rPr>
          <w:rFonts w:ascii="楷体" w:hAnsi="楷体" w:eastAsia="楷体" w:cs="Arial"/>
          <w:sz w:val="24"/>
        </w:rPr>
        <w:t>情节严重招标人可终止合同</w:t>
      </w: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360" w:lineRule="exact"/>
        <w:ind w:firstLine="1200" w:firstLineChars="500"/>
        <w:jc w:val="right"/>
        <w:rPr>
          <w:rFonts w:ascii="宋体" w:hAnsi="宋体" w:cs="宋体"/>
          <w:color w:val="000000"/>
          <w:kern w:val="1"/>
          <w:sz w:val="24"/>
          <w:szCs w:val="24"/>
          <w:u w:val="single"/>
        </w:rPr>
      </w:pPr>
      <w:r>
        <w:rPr>
          <w:rFonts w:hint="eastAsia" w:ascii="宋体" w:hAnsi="宋体" w:cs="宋体"/>
          <w:color w:val="000000"/>
          <w:kern w:val="1"/>
          <w:sz w:val="24"/>
          <w:szCs w:val="24"/>
        </w:rPr>
        <w:t>投 标 人：</w:t>
      </w:r>
      <w:r>
        <w:rPr>
          <w:rFonts w:hint="eastAsia" w:ascii="宋体" w:hAnsi="宋体" w:cs="宋体"/>
          <w:color w:val="000000"/>
          <w:kern w:val="1"/>
          <w:sz w:val="24"/>
          <w:szCs w:val="24"/>
          <w:u w:val="single"/>
        </w:rPr>
        <w:t xml:space="preserve">                       （盖章）</w:t>
      </w:r>
    </w:p>
    <w:p>
      <w:pPr>
        <w:spacing w:line="360" w:lineRule="exact"/>
        <w:rPr>
          <w:rFonts w:ascii="宋体" w:hAnsi="宋体" w:cs="宋体"/>
          <w:color w:val="000000"/>
          <w:kern w:val="1"/>
          <w:sz w:val="24"/>
          <w:szCs w:val="24"/>
          <w:u w:val="single"/>
        </w:rPr>
      </w:pPr>
      <w:r>
        <w:rPr>
          <w:rFonts w:hint="eastAsia" w:ascii="宋体" w:hAnsi="宋体" w:cs="宋体"/>
          <w:color w:val="000000"/>
          <w:kern w:val="1"/>
          <w:sz w:val="24"/>
          <w:szCs w:val="24"/>
        </w:rPr>
        <w:t xml:space="preserve">         </w:t>
      </w:r>
    </w:p>
    <w:p>
      <w:pPr>
        <w:spacing w:line="360" w:lineRule="exact"/>
        <w:jc w:val="right"/>
        <w:rPr>
          <w:rFonts w:ascii="宋体" w:hAnsi="宋体" w:cs="宋体"/>
          <w:color w:val="000000"/>
          <w:kern w:val="1"/>
          <w:sz w:val="24"/>
          <w:szCs w:val="24"/>
          <w:u w:val="single"/>
        </w:rPr>
      </w:pPr>
      <w:r>
        <w:rPr>
          <w:rFonts w:hint="eastAsia" w:ascii="宋体" w:hAnsi="宋体" w:cs="宋体"/>
          <w:color w:val="000000"/>
          <w:kern w:val="1"/>
          <w:sz w:val="24"/>
          <w:szCs w:val="24"/>
        </w:rPr>
        <w:t xml:space="preserve">         法定代表人：</w:t>
      </w:r>
      <w:r>
        <w:rPr>
          <w:rFonts w:hint="eastAsia" w:ascii="宋体" w:hAnsi="宋体" w:cs="宋体"/>
          <w:color w:val="000000"/>
          <w:kern w:val="1"/>
          <w:sz w:val="24"/>
          <w:szCs w:val="24"/>
          <w:u w:val="single"/>
        </w:rPr>
        <w:t xml:space="preserve">               （签字或盖章）</w:t>
      </w:r>
    </w:p>
    <w:p>
      <w:pPr>
        <w:spacing w:line="360" w:lineRule="exact"/>
        <w:rPr>
          <w:rFonts w:ascii="宋体" w:hAnsi="宋体" w:cs="宋体"/>
          <w:color w:val="000000"/>
          <w:kern w:val="1"/>
          <w:sz w:val="24"/>
          <w:szCs w:val="24"/>
          <w:u w:val="single"/>
        </w:rPr>
      </w:pPr>
    </w:p>
    <w:p>
      <w:pPr>
        <w:spacing w:line="360" w:lineRule="exact"/>
        <w:ind w:firstLine="2760" w:firstLineChars="1150"/>
        <w:jc w:val="center"/>
        <w:rPr>
          <w:rFonts w:ascii="宋体" w:hAnsi="宋体" w:cs="Arial"/>
          <w:sz w:val="24"/>
        </w:rPr>
      </w:pPr>
      <w:r>
        <w:rPr>
          <w:rFonts w:hint="eastAsia" w:ascii="宋体" w:hAnsi="宋体" w:cs="宋体"/>
          <w:color w:val="000000"/>
          <w:kern w:val="1"/>
          <w:sz w:val="24"/>
          <w:szCs w:val="24"/>
        </w:rPr>
        <w:t xml:space="preserve">      日      期：_____年____月____日</w:t>
      </w:r>
    </w:p>
    <w:p>
      <w:pPr>
        <w:spacing w:line="540" w:lineRule="exact"/>
        <w:jc w:val="center"/>
        <w:rPr>
          <w:rFonts w:ascii="宋体" w:hAnsi="宋体" w:cs="Arial"/>
          <w:b/>
          <w:sz w:val="32"/>
          <w:szCs w:val="32"/>
        </w:rPr>
      </w:pPr>
      <w:r>
        <w:rPr>
          <w:rFonts w:ascii="宋体" w:hAnsi="宋体" w:cs="Arial"/>
          <w:sz w:val="24"/>
        </w:rPr>
        <w:t xml:space="preserve">  </w:t>
      </w: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center"/>
        <w:rPr>
          <w:rFonts w:ascii="宋体" w:hAnsi="宋体" w:cs="Arial"/>
          <w:b/>
          <w:sz w:val="32"/>
          <w:szCs w:val="32"/>
        </w:rPr>
      </w:pPr>
    </w:p>
    <w:p>
      <w:pPr>
        <w:spacing w:line="540" w:lineRule="exact"/>
        <w:jc w:val="left"/>
        <w:rPr>
          <w:rFonts w:ascii="宋体" w:hAnsi="宋体" w:cs="Arial"/>
          <w:bCs/>
          <w:sz w:val="28"/>
          <w:szCs w:val="28"/>
        </w:rPr>
      </w:pPr>
      <w:r>
        <w:rPr>
          <w:rFonts w:hint="eastAsia" w:ascii="宋体" w:hAnsi="宋体" w:cs="Arial"/>
          <w:bCs/>
          <w:sz w:val="28"/>
          <w:szCs w:val="28"/>
        </w:rPr>
        <w:t>附表二：</w:t>
      </w:r>
    </w:p>
    <w:p>
      <w:pPr>
        <w:spacing w:line="540" w:lineRule="exact"/>
        <w:jc w:val="center"/>
        <w:rPr>
          <w:rFonts w:ascii="微软雅黑" w:hAnsi="微软雅黑" w:eastAsia="微软雅黑" w:cs="微软雅黑"/>
          <w:bCs/>
          <w:sz w:val="28"/>
          <w:szCs w:val="28"/>
        </w:rPr>
      </w:pPr>
      <w:r>
        <w:rPr>
          <w:rFonts w:hint="eastAsia" w:ascii="微软雅黑" w:hAnsi="微软雅黑" w:eastAsia="微软雅黑" w:cs="微软雅黑"/>
          <w:bCs/>
          <w:sz w:val="28"/>
          <w:szCs w:val="28"/>
        </w:rPr>
        <w:t>工程安全、质量、工期承诺函</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106"/>
        <w:gridCol w:w="2520"/>
        <w:gridCol w:w="3756"/>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sz w:val="24"/>
              </w:rPr>
            </w:pPr>
            <w:r>
              <w:rPr>
                <w:rFonts w:hint="eastAsia" w:ascii="楷体" w:hAnsi="楷体" w:eastAsia="楷体" w:cs="Arial"/>
                <w:sz w:val="24"/>
              </w:rPr>
              <w:t>序号</w:t>
            </w:r>
          </w:p>
        </w:tc>
        <w:tc>
          <w:tcPr>
            <w:tcW w:w="1106" w:type="dxa"/>
          </w:tcPr>
          <w:p>
            <w:pPr>
              <w:spacing w:line="440" w:lineRule="exact"/>
              <w:jc w:val="center"/>
              <w:rPr>
                <w:rFonts w:ascii="楷体" w:hAnsi="楷体" w:eastAsia="楷体" w:cs="Arial"/>
                <w:sz w:val="24"/>
              </w:rPr>
            </w:pPr>
            <w:r>
              <w:rPr>
                <w:rFonts w:hint="eastAsia" w:ascii="楷体" w:hAnsi="楷体" w:eastAsia="楷体" w:cs="Arial"/>
                <w:sz w:val="24"/>
              </w:rPr>
              <w:t>内容</w:t>
            </w:r>
          </w:p>
        </w:tc>
        <w:tc>
          <w:tcPr>
            <w:tcW w:w="2520" w:type="dxa"/>
          </w:tcPr>
          <w:p>
            <w:pPr>
              <w:spacing w:line="440" w:lineRule="exact"/>
              <w:jc w:val="center"/>
              <w:rPr>
                <w:rFonts w:ascii="楷体" w:hAnsi="楷体" w:eastAsia="楷体" w:cs="Arial"/>
                <w:sz w:val="24"/>
              </w:rPr>
            </w:pPr>
            <w:r>
              <w:rPr>
                <w:rFonts w:hint="eastAsia" w:ascii="楷体" w:hAnsi="楷体" w:eastAsia="楷体" w:cs="Arial"/>
                <w:sz w:val="24"/>
              </w:rPr>
              <w:t>要 求</w:t>
            </w:r>
          </w:p>
        </w:tc>
        <w:tc>
          <w:tcPr>
            <w:tcW w:w="3756" w:type="dxa"/>
            <w:tcBorders>
              <w:right w:val="single" w:color="auto" w:sz="4" w:space="0"/>
            </w:tcBorders>
          </w:tcPr>
          <w:p>
            <w:pPr>
              <w:spacing w:line="440" w:lineRule="exact"/>
              <w:jc w:val="center"/>
              <w:rPr>
                <w:rFonts w:ascii="楷体" w:hAnsi="楷体" w:eastAsia="楷体" w:cs="Arial"/>
                <w:sz w:val="24"/>
              </w:rPr>
            </w:pPr>
            <w:r>
              <w:rPr>
                <w:rFonts w:hint="eastAsia" w:ascii="楷体" w:hAnsi="楷体" w:eastAsia="楷体" w:cs="Arial"/>
                <w:sz w:val="24"/>
              </w:rPr>
              <w:t>承 诺</w:t>
            </w:r>
          </w:p>
        </w:tc>
        <w:tc>
          <w:tcPr>
            <w:tcW w:w="1095" w:type="dxa"/>
            <w:tcBorders>
              <w:left w:val="single" w:color="auto" w:sz="4" w:space="0"/>
              <w:bottom w:val="single" w:color="auto" w:sz="4" w:space="0"/>
            </w:tcBorders>
          </w:tcPr>
          <w:p>
            <w:pPr>
              <w:spacing w:line="440" w:lineRule="exact"/>
              <w:jc w:val="center"/>
              <w:rPr>
                <w:rFonts w:ascii="楷体" w:hAnsi="楷体" w:eastAsia="楷体" w:cs="Arial"/>
                <w:sz w:val="24"/>
              </w:rPr>
            </w:pPr>
            <w:r>
              <w:rPr>
                <w:rFonts w:hint="eastAsia" w:ascii="楷体" w:hAnsi="楷体" w:eastAsia="楷体" w:cs="Arial"/>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59" w:type="dxa"/>
            <w:vAlign w:val="center"/>
          </w:tcPr>
          <w:p>
            <w:pPr>
              <w:spacing w:line="440" w:lineRule="exact"/>
              <w:jc w:val="center"/>
              <w:rPr>
                <w:rFonts w:ascii="楷体" w:hAnsi="楷体" w:eastAsia="楷体" w:cs="Arial"/>
                <w:sz w:val="24"/>
              </w:rPr>
            </w:pPr>
            <w:r>
              <w:rPr>
                <w:rFonts w:hint="eastAsia" w:ascii="楷体" w:hAnsi="楷体" w:eastAsia="楷体" w:cs="Arial"/>
                <w:sz w:val="24"/>
              </w:rPr>
              <w:t>1</w:t>
            </w:r>
          </w:p>
        </w:tc>
        <w:tc>
          <w:tcPr>
            <w:tcW w:w="1106" w:type="dxa"/>
            <w:vAlign w:val="center"/>
          </w:tcPr>
          <w:p>
            <w:pPr>
              <w:spacing w:line="440" w:lineRule="exact"/>
              <w:jc w:val="center"/>
              <w:rPr>
                <w:rFonts w:ascii="楷体" w:hAnsi="楷体" w:eastAsia="楷体" w:cs="Arial"/>
                <w:sz w:val="24"/>
              </w:rPr>
            </w:pPr>
            <w:r>
              <w:rPr>
                <w:rFonts w:hint="eastAsia" w:ascii="楷体" w:hAnsi="楷体" w:eastAsia="楷体" w:cs="Arial"/>
                <w:sz w:val="24"/>
              </w:rPr>
              <w:t>安全</w:t>
            </w:r>
          </w:p>
        </w:tc>
        <w:tc>
          <w:tcPr>
            <w:tcW w:w="2520" w:type="dxa"/>
            <w:vAlign w:val="center"/>
          </w:tcPr>
          <w:p>
            <w:pPr>
              <w:spacing w:line="440" w:lineRule="exact"/>
              <w:jc w:val="center"/>
              <w:rPr>
                <w:rFonts w:ascii="楷体" w:hAnsi="楷体" w:eastAsia="楷体" w:cs="Arial"/>
                <w:sz w:val="24"/>
              </w:rPr>
            </w:pPr>
            <w:r>
              <w:rPr>
                <w:rFonts w:hint="eastAsia" w:ascii="楷体" w:hAnsi="楷体" w:eastAsia="楷体" w:cs="Arial"/>
                <w:sz w:val="24"/>
              </w:rPr>
              <w:t>安全无事故</w:t>
            </w:r>
          </w:p>
        </w:tc>
        <w:tc>
          <w:tcPr>
            <w:tcW w:w="3756" w:type="dxa"/>
            <w:tcBorders>
              <w:right w:val="single" w:color="auto" w:sz="4" w:space="0"/>
            </w:tcBorders>
            <w:vAlign w:val="center"/>
          </w:tcPr>
          <w:p>
            <w:pPr>
              <w:spacing w:line="440" w:lineRule="exact"/>
              <w:jc w:val="center"/>
              <w:rPr>
                <w:rFonts w:ascii="楷体" w:hAnsi="楷体" w:eastAsia="楷体" w:cs="Arial"/>
                <w:sz w:val="24"/>
              </w:rPr>
            </w:pPr>
          </w:p>
        </w:tc>
        <w:tc>
          <w:tcPr>
            <w:tcW w:w="1095" w:type="dxa"/>
            <w:tcBorders>
              <w:top w:val="single" w:color="auto" w:sz="4" w:space="0"/>
              <w:left w:val="single" w:color="auto" w:sz="4" w:space="0"/>
            </w:tcBorders>
            <w:vAlign w:val="center"/>
          </w:tcPr>
          <w:p>
            <w:pPr>
              <w:spacing w:line="440" w:lineRule="exact"/>
              <w:jc w:val="center"/>
              <w:rPr>
                <w:rFonts w:ascii="楷体" w:hAnsi="楷体" w:eastAsia="楷体"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59" w:type="dxa"/>
            <w:vAlign w:val="center"/>
          </w:tcPr>
          <w:p>
            <w:pPr>
              <w:spacing w:line="440" w:lineRule="exact"/>
              <w:jc w:val="center"/>
              <w:rPr>
                <w:rFonts w:ascii="楷体" w:hAnsi="楷体" w:eastAsia="楷体" w:cs="Arial"/>
                <w:sz w:val="24"/>
              </w:rPr>
            </w:pPr>
            <w:r>
              <w:rPr>
                <w:rFonts w:hint="eastAsia" w:ascii="楷体" w:hAnsi="楷体" w:eastAsia="楷体" w:cs="Arial"/>
                <w:sz w:val="24"/>
              </w:rPr>
              <w:t>2</w:t>
            </w:r>
          </w:p>
        </w:tc>
        <w:tc>
          <w:tcPr>
            <w:tcW w:w="1106" w:type="dxa"/>
            <w:vAlign w:val="center"/>
          </w:tcPr>
          <w:p>
            <w:pPr>
              <w:spacing w:line="440" w:lineRule="exact"/>
              <w:jc w:val="center"/>
              <w:rPr>
                <w:rFonts w:ascii="楷体" w:hAnsi="楷体" w:eastAsia="楷体" w:cs="Arial"/>
                <w:sz w:val="24"/>
              </w:rPr>
            </w:pPr>
            <w:r>
              <w:rPr>
                <w:rFonts w:hint="eastAsia" w:ascii="楷体" w:hAnsi="楷体" w:eastAsia="楷体" w:cs="Arial"/>
                <w:sz w:val="24"/>
              </w:rPr>
              <w:t>质量</w:t>
            </w:r>
          </w:p>
        </w:tc>
        <w:tc>
          <w:tcPr>
            <w:tcW w:w="2520" w:type="dxa"/>
            <w:vAlign w:val="center"/>
          </w:tcPr>
          <w:p>
            <w:pPr>
              <w:spacing w:line="440" w:lineRule="exact"/>
              <w:jc w:val="center"/>
              <w:rPr>
                <w:rFonts w:ascii="楷体" w:hAnsi="楷体" w:eastAsia="楷体" w:cs="Arial"/>
                <w:sz w:val="24"/>
              </w:rPr>
            </w:pPr>
            <w:r>
              <w:rPr>
                <w:rFonts w:hint="eastAsia" w:ascii="楷体" w:hAnsi="楷体" w:eastAsia="楷体" w:cs="Arial"/>
                <w:sz w:val="24"/>
              </w:rPr>
              <w:t>合格</w:t>
            </w:r>
          </w:p>
        </w:tc>
        <w:tc>
          <w:tcPr>
            <w:tcW w:w="3756" w:type="dxa"/>
            <w:tcBorders>
              <w:right w:val="single" w:color="auto" w:sz="4" w:space="0"/>
            </w:tcBorders>
            <w:vAlign w:val="center"/>
          </w:tcPr>
          <w:p>
            <w:pPr>
              <w:spacing w:line="440" w:lineRule="exact"/>
              <w:jc w:val="center"/>
              <w:rPr>
                <w:rFonts w:ascii="楷体" w:hAnsi="楷体" w:eastAsia="楷体" w:cs="Arial"/>
                <w:sz w:val="24"/>
              </w:rPr>
            </w:pPr>
          </w:p>
        </w:tc>
        <w:tc>
          <w:tcPr>
            <w:tcW w:w="1095" w:type="dxa"/>
            <w:tcBorders>
              <w:left w:val="single" w:color="auto" w:sz="4" w:space="0"/>
            </w:tcBorders>
            <w:vAlign w:val="center"/>
          </w:tcPr>
          <w:p>
            <w:pPr>
              <w:spacing w:line="440" w:lineRule="exact"/>
              <w:jc w:val="center"/>
              <w:rPr>
                <w:rFonts w:ascii="楷体" w:hAnsi="楷体" w:eastAsia="楷体"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59" w:type="dxa"/>
            <w:vAlign w:val="center"/>
          </w:tcPr>
          <w:p>
            <w:pPr>
              <w:spacing w:line="440" w:lineRule="exact"/>
              <w:jc w:val="center"/>
              <w:rPr>
                <w:rFonts w:ascii="楷体" w:hAnsi="楷体" w:eastAsia="楷体" w:cs="Arial"/>
                <w:sz w:val="24"/>
              </w:rPr>
            </w:pPr>
            <w:r>
              <w:rPr>
                <w:rFonts w:hint="eastAsia" w:ascii="楷体" w:hAnsi="楷体" w:eastAsia="楷体" w:cs="Arial"/>
                <w:sz w:val="24"/>
              </w:rPr>
              <w:t>3</w:t>
            </w:r>
          </w:p>
        </w:tc>
        <w:tc>
          <w:tcPr>
            <w:tcW w:w="1106" w:type="dxa"/>
            <w:vAlign w:val="center"/>
          </w:tcPr>
          <w:p>
            <w:pPr>
              <w:spacing w:line="440" w:lineRule="exact"/>
              <w:jc w:val="center"/>
              <w:rPr>
                <w:rFonts w:ascii="楷体" w:hAnsi="楷体" w:eastAsia="楷体" w:cs="Arial"/>
                <w:sz w:val="24"/>
              </w:rPr>
            </w:pPr>
            <w:r>
              <w:rPr>
                <w:rFonts w:hint="eastAsia" w:ascii="楷体" w:hAnsi="楷体" w:eastAsia="楷体" w:cs="Arial"/>
                <w:sz w:val="24"/>
              </w:rPr>
              <w:t>工期</w:t>
            </w:r>
          </w:p>
        </w:tc>
        <w:tc>
          <w:tcPr>
            <w:tcW w:w="2520" w:type="dxa"/>
            <w:vAlign w:val="center"/>
          </w:tcPr>
          <w:p>
            <w:pPr>
              <w:spacing w:line="440" w:lineRule="exact"/>
              <w:jc w:val="center"/>
              <w:rPr>
                <w:rFonts w:ascii="楷体" w:hAnsi="楷体" w:eastAsia="楷体" w:cs="Arial"/>
                <w:sz w:val="24"/>
              </w:rPr>
            </w:pPr>
            <w:r>
              <w:rPr>
                <w:rFonts w:hint="eastAsia" w:ascii="楷体" w:hAnsi="楷体" w:eastAsia="楷体" w:cs="Arial"/>
                <w:sz w:val="24"/>
              </w:rPr>
              <w:t>满足招标单位编制的网络计划工期</w:t>
            </w:r>
          </w:p>
        </w:tc>
        <w:tc>
          <w:tcPr>
            <w:tcW w:w="3756" w:type="dxa"/>
            <w:tcBorders>
              <w:right w:val="single" w:color="auto" w:sz="4" w:space="0"/>
            </w:tcBorders>
            <w:vAlign w:val="center"/>
          </w:tcPr>
          <w:p>
            <w:pPr>
              <w:spacing w:line="440" w:lineRule="exact"/>
              <w:jc w:val="center"/>
              <w:rPr>
                <w:rFonts w:ascii="楷体" w:hAnsi="楷体" w:eastAsia="楷体" w:cs="Arial"/>
                <w:sz w:val="24"/>
              </w:rPr>
            </w:pPr>
          </w:p>
        </w:tc>
        <w:tc>
          <w:tcPr>
            <w:tcW w:w="1095" w:type="dxa"/>
            <w:tcBorders>
              <w:left w:val="single" w:color="auto" w:sz="4" w:space="0"/>
            </w:tcBorders>
            <w:vAlign w:val="center"/>
          </w:tcPr>
          <w:p>
            <w:pPr>
              <w:spacing w:line="440" w:lineRule="exact"/>
              <w:jc w:val="center"/>
              <w:rPr>
                <w:rFonts w:ascii="楷体" w:hAnsi="楷体" w:eastAsia="楷体" w:cs="Arial"/>
                <w:sz w:val="24"/>
              </w:rPr>
            </w:pPr>
          </w:p>
        </w:tc>
      </w:tr>
    </w:tbl>
    <w:p>
      <w:pPr>
        <w:spacing w:line="440" w:lineRule="exact"/>
        <w:rPr>
          <w:rFonts w:ascii="楷体" w:hAnsi="楷体" w:eastAsia="楷体" w:cs="Arial"/>
          <w:sz w:val="24"/>
        </w:rPr>
      </w:pPr>
      <w:r>
        <w:rPr>
          <w:rFonts w:hint="eastAsia" w:ascii="楷体" w:hAnsi="楷体" w:eastAsia="楷体" w:cs="Arial"/>
          <w:sz w:val="24"/>
        </w:rPr>
        <w:t>说明：</w:t>
      </w:r>
    </w:p>
    <w:p>
      <w:pPr>
        <w:pStyle w:val="58"/>
        <w:numPr>
          <w:ilvl w:val="0"/>
          <w:numId w:val="4"/>
        </w:numPr>
        <w:spacing w:line="440" w:lineRule="exact"/>
        <w:ind w:firstLineChars="0"/>
        <w:jc w:val="left"/>
        <w:rPr>
          <w:rFonts w:ascii="楷体" w:hAnsi="楷体" w:eastAsia="楷体" w:cs="Arial"/>
          <w:sz w:val="24"/>
        </w:rPr>
      </w:pPr>
      <w:r>
        <w:rPr>
          <w:rFonts w:hint="eastAsia" w:ascii="楷体" w:hAnsi="楷体" w:eastAsia="楷体" w:cs="Arial"/>
          <w:sz w:val="24"/>
        </w:rPr>
        <w:t>施工期间一事业部将针对</w:t>
      </w:r>
      <w:r>
        <w:rPr>
          <w:rFonts w:hint="eastAsia" w:ascii="楷体" w:hAnsi="楷体" w:eastAsia="楷体" w:cs="Arial"/>
          <w:sz w:val="24"/>
          <w:lang w:val="en-US" w:eastAsia="zh-CN"/>
        </w:rPr>
        <w:t>本</w:t>
      </w:r>
      <w:r>
        <w:rPr>
          <w:rFonts w:hint="eastAsia" w:ascii="楷体" w:hAnsi="楷体" w:eastAsia="楷体" w:cs="Arial"/>
          <w:sz w:val="24"/>
        </w:rPr>
        <w:t>工程编制网络工期计划下发至中标人，并与中标人签订节点工期承诺责任书，延误工期则按1000元/天扣罚。</w:t>
      </w:r>
    </w:p>
    <w:p>
      <w:pPr>
        <w:spacing w:line="360" w:lineRule="auto"/>
        <w:ind w:left="240" w:hanging="240" w:hangingChars="100"/>
        <w:rPr>
          <w:rFonts w:ascii="宋体" w:hAnsi="宋体" w:cs="Arial"/>
          <w:sz w:val="24"/>
        </w:rPr>
      </w:pPr>
      <w:r>
        <w:rPr>
          <w:rFonts w:hint="eastAsia" w:ascii="楷体" w:hAnsi="楷体" w:eastAsia="楷体" w:cs="Arial"/>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hAnsi="楷体" w:eastAsia="楷体" w:cs="Arial"/>
          <w:sz w:val="24"/>
        </w:rPr>
        <w:t>情节严重招标人可终止合同并追偿。</w:t>
      </w: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360" w:lineRule="exact"/>
        <w:ind w:firstLine="1200" w:firstLineChars="500"/>
        <w:jc w:val="right"/>
        <w:rPr>
          <w:rFonts w:ascii="宋体" w:hAnsi="宋体" w:cs="宋体"/>
          <w:color w:val="000000"/>
          <w:kern w:val="1"/>
          <w:sz w:val="24"/>
          <w:szCs w:val="24"/>
          <w:u w:val="single"/>
        </w:rPr>
      </w:pPr>
      <w:r>
        <w:rPr>
          <w:rFonts w:hint="eastAsia" w:ascii="宋体" w:hAnsi="宋体" w:cs="宋体"/>
          <w:color w:val="000000"/>
          <w:kern w:val="1"/>
          <w:sz w:val="24"/>
          <w:szCs w:val="24"/>
        </w:rPr>
        <w:t>投 标 人：</w:t>
      </w:r>
      <w:r>
        <w:rPr>
          <w:rFonts w:hint="eastAsia" w:ascii="宋体" w:hAnsi="宋体" w:cs="宋体"/>
          <w:color w:val="000000"/>
          <w:kern w:val="1"/>
          <w:sz w:val="24"/>
          <w:szCs w:val="24"/>
          <w:u w:val="single"/>
        </w:rPr>
        <w:t xml:space="preserve">                       （盖章）</w:t>
      </w:r>
    </w:p>
    <w:p>
      <w:pPr>
        <w:spacing w:line="360" w:lineRule="exact"/>
        <w:rPr>
          <w:rFonts w:ascii="宋体" w:hAnsi="宋体" w:cs="宋体"/>
          <w:color w:val="000000"/>
          <w:kern w:val="1"/>
          <w:sz w:val="24"/>
          <w:szCs w:val="24"/>
          <w:u w:val="single"/>
        </w:rPr>
      </w:pPr>
      <w:r>
        <w:rPr>
          <w:rFonts w:hint="eastAsia" w:ascii="宋体" w:hAnsi="宋体" w:cs="宋体"/>
          <w:color w:val="000000"/>
          <w:kern w:val="1"/>
          <w:sz w:val="24"/>
          <w:szCs w:val="24"/>
        </w:rPr>
        <w:t xml:space="preserve">         </w:t>
      </w:r>
    </w:p>
    <w:p>
      <w:pPr>
        <w:spacing w:line="360" w:lineRule="exact"/>
        <w:jc w:val="right"/>
        <w:rPr>
          <w:rFonts w:ascii="宋体" w:hAnsi="宋体" w:cs="宋体"/>
          <w:color w:val="000000"/>
          <w:kern w:val="1"/>
          <w:sz w:val="24"/>
          <w:szCs w:val="24"/>
          <w:u w:val="single"/>
        </w:rPr>
      </w:pPr>
      <w:r>
        <w:rPr>
          <w:rFonts w:hint="eastAsia" w:ascii="宋体" w:hAnsi="宋体" w:cs="宋体"/>
          <w:color w:val="000000"/>
          <w:kern w:val="1"/>
          <w:sz w:val="24"/>
          <w:szCs w:val="24"/>
        </w:rPr>
        <w:t xml:space="preserve">         法定代表人：</w:t>
      </w:r>
      <w:r>
        <w:rPr>
          <w:rFonts w:hint="eastAsia" w:ascii="宋体" w:hAnsi="宋体" w:cs="宋体"/>
          <w:color w:val="000000"/>
          <w:kern w:val="1"/>
          <w:sz w:val="24"/>
          <w:szCs w:val="24"/>
          <w:u w:val="single"/>
        </w:rPr>
        <w:t xml:space="preserve">               （签字或盖章）</w:t>
      </w:r>
    </w:p>
    <w:p>
      <w:pPr>
        <w:spacing w:line="360" w:lineRule="exact"/>
        <w:rPr>
          <w:rFonts w:ascii="宋体" w:hAnsi="宋体" w:cs="宋体"/>
          <w:color w:val="000000"/>
          <w:kern w:val="1"/>
          <w:sz w:val="24"/>
          <w:szCs w:val="24"/>
          <w:u w:val="single"/>
        </w:rPr>
      </w:pPr>
    </w:p>
    <w:p>
      <w:pPr>
        <w:spacing w:line="360" w:lineRule="exact"/>
        <w:ind w:firstLine="2760" w:firstLineChars="1150"/>
        <w:jc w:val="center"/>
        <w:rPr>
          <w:rFonts w:ascii="宋体" w:hAnsi="宋体" w:cs="Arial"/>
          <w:sz w:val="24"/>
        </w:rPr>
      </w:pPr>
      <w:r>
        <w:rPr>
          <w:rFonts w:hint="eastAsia" w:ascii="宋体" w:hAnsi="宋体" w:cs="宋体"/>
          <w:color w:val="000000"/>
          <w:kern w:val="1"/>
          <w:sz w:val="24"/>
          <w:szCs w:val="24"/>
        </w:rPr>
        <w:t xml:space="preserve">      日      期：_____年____月____日</w:t>
      </w:r>
    </w:p>
    <w:p>
      <w:pPr>
        <w:spacing w:line="440" w:lineRule="exact"/>
        <w:ind w:firstLine="480" w:firstLineChars="200"/>
        <w:rPr>
          <w:rFonts w:ascii="宋体" w:hAnsi="宋体" w:cs="Arial"/>
          <w:sz w:val="24"/>
        </w:rPr>
      </w:pPr>
      <w:r>
        <w:rPr>
          <w:rFonts w:ascii="宋体" w:hAnsi="宋体" w:cs="Arial"/>
          <w:sz w:val="24"/>
        </w:rPr>
        <w:t xml:space="preserve">  </w:t>
      </w:r>
    </w:p>
    <w:p>
      <w:pPr>
        <w:spacing w:line="440" w:lineRule="exact"/>
        <w:ind w:firstLine="480" w:firstLineChars="200"/>
        <w:rPr>
          <w:rFonts w:ascii="宋体" w:hAnsi="宋体" w:cs="Arial"/>
          <w:sz w:val="24"/>
        </w:rPr>
      </w:pPr>
    </w:p>
    <w:p>
      <w:pPr>
        <w:spacing w:line="440" w:lineRule="exact"/>
        <w:ind w:firstLine="480" w:firstLineChars="200"/>
        <w:rPr>
          <w:rFonts w:ascii="宋体" w:hAnsi="宋体" w:cs="Arial"/>
          <w:sz w:val="24"/>
        </w:rPr>
      </w:pPr>
    </w:p>
    <w:p>
      <w:pPr>
        <w:spacing w:line="440" w:lineRule="exact"/>
        <w:ind w:firstLine="480" w:firstLineChars="200"/>
        <w:rPr>
          <w:rFonts w:ascii="宋体" w:hAnsi="宋体" w:cs="Arial"/>
          <w:sz w:val="24"/>
        </w:rPr>
      </w:pPr>
    </w:p>
    <w:p>
      <w:pPr>
        <w:spacing w:line="540" w:lineRule="exact"/>
        <w:jc w:val="left"/>
        <w:rPr>
          <w:rFonts w:ascii="宋体" w:hAnsi="宋体" w:cs="Arial"/>
          <w:sz w:val="24"/>
        </w:rPr>
      </w:pPr>
      <w:r>
        <w:rPr>
          <w:rFonts w:hint="eastAsia" w:ascii="宋体" w:hAnsi="宋体" w:cs="Arial"/>
          <w:bCs/>
          <w:sz w:val="28"/>
          <w:szCs w:val="28"/>
        </w:rPr>
        <w:t>附表三：</w:t>
      </w:r>
    </w:p>
    <w:p>
      <w:pPr>
        <w:spacing w:line="440" w:lineRule="exact"/>
        <w:ind w:firstLine="3360" w:firstLineChars="1200"/>
        <w:rPr>
          <w:rFonts w:ascii="宋体" w:hAnsi="宋体" w:cs="Arial"/>
          <w:sz w:val="24"/>
        </w:rPr>
      </w:pPr>
      <w:r>
        <w:rPr>
          <w:rFonts w:hint="eastAsia" w:ascii="微软雅黑" w:hAnsi="微软雅黑" w:eastAsia="微软雅黑" w:cs="微软雅黑"/>
          <w:sz w:val="28"/>
          <w:szCs w:val="28"/>
        </w:rPr>
        <w:t>劳务分包协议承诺函</w:t>
      </w:r>
    </w:p>
    <w:p>
      <w:pPr>
        <w:spacing w:line="440" w:lineRule="exact"/>
        <w:rPr>
          <w:rFonts w:ascii="宋体" w:hAnsi="宋体" w:cs="宋体"/>
          <w:sz w:val="24"/>
        </w:rPr>
      </w:pPr>
      <w:r>
        <w:rPr>
          <w:rFonts w:hint="eastAsia" w:ascii="宋体" w:hAnsi="宋体" w:cs="宋体"/>
          <w:sz w:val="24"/>
        </w:rPr>
        <w:t>铜陵有色金属集团铜冠建筑安装股份有限公司：</w:t>
      </w:r>
    </w:p>
    <w:p>
      <w:pPr>
        <w:spacing w:line="440" w:lineRule="exact"/>
        <w:ind w:firstLine="480" w:firstLineChars="200"/>
        <w:rPr>
          <w:rFonts w:ascii="宋体" w:hAnsi="宋体" w:cs="宋体"/>
          <w:sz w:val="24"/>
        </w:rPr>
      </w:pPr>
      <w:r>
        <w:rPr>
          <w:rFonts w:hint="eastAsia" w:ascii="宋体" w:hAnsi="宋体" w:cs="宋体"/>
          <w:sz w:val="24"/>
        </w:rPr>
        <w:t>根据你方招标项目</w:t>
      </w:r>
      <w:r>
        <w:rPr>
          <w:rFonts w:hint="eastAsia" w:ascii="宋体" w:hAnsi="宋体" w:cs="宋体"/>
          <w:sz w:val="24"/>
          <w:u w:val="single"/>
          <w:lang w:val="en-US" w:eastAsia="zh-CN"/>
        </w:rPr>
        <w:t xml:space="preserve"> </w:t>
      </w:r>
      <w:r>
        <w:rPr>
          <w:rFonts w:hint="eastAsia"/>
          <w:b/>
          <w:bCs/>
          <w:sz w:val="24"/>
          <w:szCs w:val="24"/>
          <w:u w:val="single"/>
          <w:lang w:val="en-US" w:eastAsia="zh-CN"/>
        </w:rPr>
        <w:t xml:space="preserve">金冠铜业磨浮及脱水车间钢结构除锈防腐工程 </w:t>
      </w:r>
      <w:r>
        <w:rPr>
          <w:rFonts w:hint="eastAsia" w:ascii="宋体" w:hAnsi="宋体" w:cs="宋体"/>
          <w:sz w:val="24"/>
        </w:rPr>
        <w:t>的招标文件，一旦我方（乙方）中标同意劳务分包合同中的所有条款，部分主要条款列举如下：</w:t>
      </w:r>
    </w:p>
    <w:p>
      <w:pPr>
        <w:spacing w:line="440" w:lineRule="exact"/>
        <w:ind w:firstLine="480" w:firstLineChars="200"/>
        <w:rPr>
          <w:rFonts w:ascii="宋体" w:hAnsi="宋体" w:cs="宋体"/>
          <w:color w:val="FF0000"/>
          <w:sz w:val="24"/>
        </w:rPr>
      </w:pPr>
      <w:r>
        <w:rPr>
          <w:rFonts w:hint="eastAsia" w:ascii="宋体" w:hAnsi="宋体" w:cs="宋体"/>
          <w:sz w:val="24"/>
        </w:rPr>
        <w:t>9.6乙方在签订劳务分包合同的同时，应签订安全互助金承诺函，并按照《安全互助金管理办法》规定执行。</w:t>
      </w:r>
    </w:p>
    <w:p>
      <w:pPr>
        <w:spacing w:line="440" w:lineRule="exact"/>
        <w:ind w:firstLine="480" w:firstLineChars="200"/>
        <w:rPr>
          <w:rFonts w:ascii="宋体" w:hAnsi="宋体" w:cs="宋体"/>
          <w:sz w:val="24"/>
        </w:rPr>
      </w:pPr>
      <w:r>
        <w:rPr>
          <w:rFonts w:hint="eastAsia" w:ascii="宋体" w:hAnsi="宋体" w:cs="宋体"/>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pPr>
        <w:spacing w:line="440" w:lineRule="exact"/>
        <w:ind w:firstLine="480" w:firstLineChars="200"/>
        <w:rPr>
          <w:rFonts w:ascii="宋体" w:hAnsi="宋体" w:cs="宋体"/>
          <w:sz w:val="24"/>
        </w:rPr>
      </w:pPr>
      <w:r>
        <w:rPr>
          <w:rFonts w:hint="eastAsia" w:ascii="宋体" w:hAnsi="宋体" w:cs="宋体"/>
          <w:sz w:val="24"/>
        </w:rPr>
        <w:t>11.2乙方每月根据甲方开具的劳务结算单开具增值税专用发票，甲方当月入账，次月付发票价的40%</w:t>
      </w:r>
      <w:r>
        <w:rPr>
          <w:rFonts w:hint="eastAsia" w:ascii="微软雅黑 Light" w:hAnsi="微软雅黑 Light" w:eastAsia="微软雅黑 Light" w:cs="微软雅黑 Light"/>
          <w:sz w:val="24"/>
        </w:rPr>
        <w:t>〜</w:t>
      </w:r>
      <w:r>
        <w:rPr>
          <w:rFonts w:hint="eastAsia" w:ascii="宋体" w:hAnsi="宋体" w:cs="宋体"/>
          <w:sz w:val="24"/>
        </w:rPr>
        <w:t>60%，当年春节前付至发票价80%，剩20%的余款以后每年付10%，两年付清。</w:t>
      </w:r>
    </w:p>
    <w:p>
      <w:pPr>
        <w:spacing w:line="440" w:lineRule="exact"/>
        <w:ind w:firstLine="480" w:firstLineChars="200"/>
        <w:rPr>
          <w:rFonts w:ascii="宋体" w:hAnsi="宋体" w:cs="宋体"/>
          <w:color w:val="FF6600"/>
          <w:sz w:val="24"/>
        </w:rPr>
      </w:pPr>
      <w:r>
        <w:rPr>
          <w:rFonts w:hint="eastAsia" w:ascii="宋体" w:hAnsi="宋体" w:cs="宋体"/>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pPr>
        <w:spacing w:line="440" w:lineRule="exact"/>
        <w:ind w:firstLine="480" w:firstLineChars="200"/>
        <w:rPr>
          <w:rFonts w:ascii="宋体" w:hAnsi="宋体" w:cs="宋体"/>
          <w:sz w:val="24"/>
        </w:rPr>
      </w:pPr>
      <w:r>
        <w:rPr>
          <w:rFonts w:hint="eastAsia" w:ascii="宋体" w:hAnsi="宋体" w:cs="宋体"/>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pPr>
        <w:spacing w:line="440" w:lineRule="exact"/>
        <w:ind w:firstLine="480" w:firstLineChars="200"/>
        <w:rPr>
          <w:rFonts w:ascii="宋体" w:hAnsi="宋体" w:cs="宋体"/>
          <w:sz w:val="24"/>
        </w:rPr>
      </w:pPr>
      <w:r>
        <w:rPr>
          <w:rFonts w:hint="eastAsia" w:ascii="宋体" w:hAnsi="宋体" w:cs="宋体"/>
          <w:sz w:val="24"/>
        </w:rPr>
        <w:t>13.2乙方因劳动力或能力不足，不能完成该项工程或造成工期拖延的，甲方有权解除合同。如阻挠项目部安排的队伍进场，造成损失由乙方承担，并追究法律责任，另扣除履约保证金5万元。</w:t>
      </w:r>
    </w:p>
    <w:p>
      <w:pPr>
        <w:spacing w:line="440" w:lineRule="exact"/>
        <w:ind w:firstLine="480" w:firstLineChars="200"/>
        <w:rPr>
          <w:rFonts w:ascii="宋体" w:hAnsi="宋体" w:cs="宋体"/>
          <w:sz w:val="24"/>
        </w:rPr>
      </w:pPr>
      <w:r>
        <w:rPr>
          <w:rFonts w:hint="eastAsia" w:ascii="宋体" w:hAnsi="宋体" w:cs="宋体"/>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pPr>
        <w:spacing w:line="440" w:lineRule="exact"/>
        <w:ind w:firstLine="480" w:firstLineChars="200"/>
        <w:rPr>
          <w:rFonts w:ascii="宋体" w:hAnsi="宋体" w:cs="宋体"/>
          <w:sz w:val="24"/>
        </w:rPr>
      </w:pPr>
    </w:p>
    <w:p>
      <w:pPr>
        <w:spacing w:line="360" w:lineRule="exact"/>
        <w:ind w:firstLine="1200" w:firstLineChars="500"/>
        <w:jc w:val="right"/>
        <w:rPr>
          <w:rFonts w:ascii="宋体" w:hAnsi="宋体" w:cs="宋体"/>
          <w:color w:val="000000"/>
          <w:kern w:val="1"/>
          <w:sz w:val="24"/>
          <w:szCs w:val="24"/>
          <w:u w:val="single"/>
        </w:rPr>
      </w:pPr>
      <w:r>
        <w:rPr>
          <w:rFonts w:hint="eastAsia" w:ascii="宋体" w:hAnsi="宋体" w:cs="宋体"/>
          <w:color w:val="000000"/>
          <w:kern w:val="1"/>
          <w:sz w:val="24"/>
          <w:szCs w:val="24"/>
        </w:rPr>
        <w:t>投 标 人：</w:t>
      </w:r>
      <w:r>
        <w:rPr>
          <w:rFonts w:hint="eastAsia" w:ascii="宋体" w:hAnsi="宋体" w:cs="宋体"/>
          <w:color w:val="000000"/>
          <w:kern w:val="1"/>
          <w:sz w:val="24"/>
          <w:szCs w:val="24"/>
          <w:u w:val="single"/>
        </w:rPr>
        <w:t xml:space="preserve">                       （盖章）</w:t>
      </w:r>
    </w:p>
    <w:p>
      <w:pPr>
        <w:spacing w:line="360" w:lineRule="exact"/>
        <w:rPr>
          <w:rFonts w:ascii="宋体" w:hAnsi="宋体" w:cs="宋体"/>
          <w:color w:val="000000"/>
          <w:kern w:val="1"/>
          <w:sz w:val="24"/>
          <w:szCs w:val="24"/>
          <w:u w:val="single"/>
        </w:rPr>
      </w:pPr>
      <w:r>
        <w:rPr>
          <w:rFonts w:hint="eastAsia" w:ascii="宋体" w:hAnsi="宋体" w:cs="宋体"/>
          <w:color w:val="000000"/>
          <w:kern w:val="1"/>
          <w:sz w:val="24"/>
          <w:szCs w:val="24"/>
        </w:rPr>
        <w:t xml:space="preserve">         </w:t>
      </w:r>
    </w:p>
    <w:p>
      <w:pPr>
        <w:spacing w:line="360" w:lineRule="exact"/>
        <w:jc w:val="right"/>
        <w:rPr>
          <w:rFonts w:ascii="宋体" w:hAnsi="宋体" w:cs="宋体"/>
          <w:color w:val="000000"/>
          <w:kern w:val="1"/>
          <w:sz w:val="24"/>
          <w:szCs w:val="24"/>
          <w:u w:val="single"/>
        </w:rPr>
      </w:pPr>
      <w:r>
        <w:rPr>
          <w:rFonts w:hint="eastAsia" w:ascii="宋体" w:hAnsi="宋体" w:cs="宋体"/>
          <w:color w:val="000000"/>
          <w:kern w:val="1"/>
          <w:sz w:val="24"/>
          <w:szCs w:val="24"/>
        </w:rPr>
        <w:t xml:space="preserve">         法定代表人：</w:t>
      </w:r>
      <w:r>
        <w:rPr>
          <w:rFonts w:hint="eastAsia" w:ascii="宋体" w:hAnsi="宋体" w:cs="宋体"/>
          <w:color w:val="000000"/>
          <w:kern w:val="1"/>
          <w:sz w:val="24"/>
          <w:szCs w:val="24"/>
          <w:u w:val="single"/>
        </w:rPr>
        <w:t xml:space="preserve">               （签字或盖章）</w:t>
      </w:r>
    </w:p>
    <w:p>
      <w:pPr>
        <w:spacing w:line="360" w:lineRule="exact"/>
        <w:rPr>
          <w:rFonts w:ascii="宋体" w:hAnsi="宋体" w:cs="宋体"/>
          <w:color w:val="000000"/>
          <w:kern w:val="1"/>
          <w:sz w:val="24"/>
          <w:szCs w:val="24"/>
          <w:u w:val="single"/>
        </w:rPr>
      </w:pPr>
    </w:p>
    <w:p>
      <w:pPr>
        <w:spacing w:line="360" w:lineRule="exact"/>
        <w:ind w:firstLine="2760" w:firstLineChars="1150"/>
        <w:jc w:val="center"/>
        <w:rPr>
          <w:rFonts w:ascii="宋体" w:hAnsi="宋体" w:cs="Arial"/>
          <w:sz w:val="24"/>
        </w:rPr>
      </w:pPr>
      <w:r>
        <w:rPr>
          <w:rFonts w:hint="eastAsia" w:ascii="宋体" w:hAnsi="宋体" w:cs="宋体"/>
          <w:color w:val="000000"/>
          <w:kern w:val="1"/>
          <w:sz w:val="24"/>
          <w:szCs w:val="24"/>
        </w:rPr>
        <w:t xml:space="preserve">      日      期：_____年____月____日</w:t>
      </w:r>
    </w:p>
    <w:p>
      <w:pPr>
        <w:spacing w:line="360" w:lineRule="auto"/>
        <w:rPr>
          <w:rFonts w:ascii="宋体" w:hAnsi="宋体" w:cs="宋体"/>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widowControl/>
        <w:shd w:val="clear" w:color="auto" w:fill="FFFFFF"/>
        <w:spacing w:line="520" w:lineRule="exact"/>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附表四：              </w:t>
      </w:r>
    </w:p>
    <w:p>
      <w:pPr>
        <w:widowControl/>
        <w:shd w:val="clear" w:color="auto" w:fill="FFFFFF"/>
        <w:spacing w:line="520" w:lineRule="exact"/>
        <w:jc w:val="center"/>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金冠铜业磨浮及脱水车间钢结构除锈防腐工程</w:t>
      </w:r>
      <w:r>
        <w:rPr>
          <w:rFonts w:hint="eastAsia" w:ascii="微软雅黑" w:hAnsi="微软雅黑" w:eastAsia="微软雅黑" w:cs="微软雅黑"/>
          <w:sz w:val="28"/>
          <w:szCs w:val="28"/>
        </w:rPr>
        <w:t>报价表</w:t>
      </w:r>
    </w:p>
    <w:tbl>
      <w:tblPr>
        <w:tblStyle w:val="23"/>
        <w:tblW w:w="14460" w:type="dxa"/>
        <w:tblInd w:w="0" w:type="dxa"/>
        <w:tblLayout w:type="fixed"/>
        <w:tblCellMar>
          <w:top w:w="0" w:type="dxa"/>
          <w:left w:w="108" w:type="dxa"/>
          <w:bottom w:w="0" w:type="dxa"/>
          <w:right w:w="108" w:type="dxa"/>
        </w:tblCellMar>
      </w:tblPr>
      <w:tblGrid>
        <w:gridCol w:w="409"/>
        <w:gridCol w:w="3216"/>
        <w:gridCol w:w="768"/>
        <w:gridCol w:w="636"/>
        <w:gridCol w:w="1164"/>
        <w:gridCol w:w="1032"/>
        <w:gridCol w:w="1200"/>
        <w:gridCol w:w="1632"/>
        <w:gridCol w:w="1284"/>
        <w:gridCol w:w="3119"/>
      </w:tblGrid>
      <w:tr>
        <w:tblPrEx>
          <w:tblCellMar>
            <w:top w:w="0" w:type="dxa"/>
            <w:left w:w="108" w:type="dxa"/>
            <w:bottom w:w="0" w:type="dxa"/>
            <w:right w:w="108" w:type="dxa"/>
          </w:tblCellMar>
        </w:tblPrEx>
        <w:trPr>
          <w:trHeight w:val="315" w:hRule="atLeast"/>
        </w:trPr>
        <w:tc>
          <w:tcPr>
            <w:tcW w:w="4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序号</w:t>
            </w:r>
          </w:p>
        </w:tc>
        <w:tc>
          <w:tcPr>
            <w:tcW w:w="32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工作内容</w:t>
            </w:r>
          </w:p>
        </w:tc>
        <w:tc>
          <w:tcPr>
            <w:tcW w:w="7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16"/>
                <w:szCs w:val="16"/>
              </w:rPr>
              <w:t>暂定</w:t>
            </w:r>
            <w:r>
              <w:rPr>
                <w:rFonts w:hint="eastAsia" w:ascii="宋体" w:hAnsi="宋体" w:cs="宋体"/>
                <w:kern w:val="0"/>
                <w:sz w:val="16"/>
                <w:szCs w:val="16"/>
              </w:rPr>
              <w:br w:type="textWrapping"/>
            </w:r>
            <w:r>
              <w:rPr>
                <w:rFonts w:hint="eastAsia" w:ascii="宋体" w:hAnsi="宋体" w:cs="宋体"/>
                <w:kern w:val="0"/>
                <w:sz w:val="16"/>
                <w:szCs w:val="16"/>
              </w:rPr>
              <w:t>工程量</w:t>
            </w:r>
          </w:p>
        </w:tc>
        <w:tc>
          <w:tcPr>
            <w:tcW w:w="6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单位</w:t>
            </w:r>
          </w:p>
        </w:tc>
        <w:tc>
          <w:tcPr>
            <w:tcW w:w="5028" w:type="dxa"/>
            <w:gridSpan w:val="4"/>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宋体"/>
                <w:b/>
                <w:bCs/>
                <w:kern w:val="0"/>
                <w:sz w:val="20"/>
              </w:rPr>
            </w:pPr>
            <w:r>
              <w:rPr>
                <w:rFonts w:hint="eastAsia" w:ascii="宋体" w:hAnsi="宋体" w:cs="宋体"/>
                <w:b/>
                <w:bCs/>
                <w:kern w:val="0"/>
                <w:sz w:val="20"/>
              </w:rPr>
              <w:t>全费用报价（含税3%）</w:t>
            </w:r>
          </w:p>
        </w:tc>
        <w:tc>
          <w:tcPr>
            <w:tcW w:w="440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备</w:t>
            </w:r>
            <w:r>
              <w:rPr>
                <w:rFonts w:hint="eastAsia" w:ascii="宋体" w:hAnsi="宋体" w:cs="宋体"/>
                <w:kern w:val="0"/>
                <w:sz w:val="20"/>
                <w:lang w:val="en-US" w:eastAsia="zh-CN"/>
              </w:rPr>
              <w:t xml:space="preserve"> </w:t>
            </w:r>
            <w:r>
              <w:rPr>
                <w:rFonts w:hint="eastAsia" w:ascii="宋体" w:hAnsi="宋体" w:cs="宋体"/>
                <w:kern w:val="0"/>
                <w:sz w:val="20"/>
              </w:rPr>
              <w:t>注</w:t>
            </w:r>
          </w:p>
        </w:tc>
      </w:tr>
      <w:tr>
        <w:tblPrEx>
          <w:tblCellMar>
            <w:top w:w="0" w:type="dxa"/>
            <w:left w:w="108" w:type="dxa"/>
            <w:bottom w:w="0" w:type="dxa"/>
            <w:right w:w="108" w:type="dxa"/>
          </w:tblCellMar>
        </w:tblPrEx>
        <w:trPr>
          <w:trHeight w:val="465" w:hRule="atLeast"/>
        </w:trPr>
        <w:tc>
          <w:tcPr>
            <w:tcW w:w="4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3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116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最高限价</w:t>
            </w: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限价合计（元）</w:t>
            </w:r>
          </w:p>
        </w:tc>
        <w:tc>
          <w:tcPr>
            <w:tcW w:w="1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报价</w:t>
            </w:r>
          </w:p>
        </w:tc>
        <w:tc>
          <w:tcPr>
            <w:tcW w:w="16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报价合计（元）</w:t>
            </w:r>
          </w:p>
        </w:tc>
        <w:tc>
          <w:tcPr>
            <w:tcW w:w="44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639"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olor w:val="000000"/>
                <w:sz w:val="18"/>
                <w:szCs w:val="24"/>
              </w:rPr>
            </w:pPr>
            <w:r>
              <w:rPr>
                <w:rFonts w:hint="eastAsia" w:ascii="宋体" w:hAnsi="宋体"/>
                <w:color w:val="000000"/>
                <w:sz w:val="18"/>
                <w:szCs w:val="24"/>
              </w:rPr>
              <w:t>1</w:t>
            </w:r>
          </w:p>
        </w:tc>
        <w:tc>
          <w:tcPr>
            <w:tcW w:w="32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机械除锈（st2.5）</w:t>
            </w:r>
          </w:p>
        </w:tc>
        <w:tc>
          <w:tcPr>
            <w:tcW w:w="76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54000</w:t>
            </w: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olor w:val="000000"/>
                <w:sz w:val="18"/>
                <w:szCs w:val="24"/>
              </w:rPr>
            </w:pPr>
            <w:r>
              <w:rPr>
                <w:rFonts w:hint="eastAsia" w:ascii="宋体" w:hAnsi="宋体"/>
                <w:color w:val="000000"/>
                <w:sz w:val="18"/>
                <w:szCs w:val="24"/>
              </w:rPr>
              <w:t>㎡</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lang w:val="en-US" w:eastAsia="zh-CN"/>
              </w:rPr>
              <w:t>7.00</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Lines="0" w:afterLines="0"/>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rPr>
              <w:t>378000</w:t>
            </w:r>
          </w:p>
        </w:tc>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b/>
                <w:kern w:val="0"/>
                <w:szCs w:val="21"/>
              </w:rPr>
            </w:pPr>
          </w:p>
        </w:tc>
        <w:tc>
          <w:tcPr>
            <w:tcW w:w="1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4403" w:type="dxa"/>
            <w:gridSpan w:val="2"/>
            <w:vMerge w:val="restart"/>
            <w:tcBorders>
              <w:top w:val="single" w:color="auto" w:sz="4" w:space="0"/>
              <w:left w:val="single" w:color="auto" w:sz="4" w:space="0"/>
              <w:right w:val="single" w:color="auto" w:sz="4" w:space="0"/>
            </w:tcBorders>
            <w:shd w:val="clear" w:color="000000" w:fill="FFFFFF"/>
          </w:tcPr>
          <w:p>
            <w:pPr>
              <w:numPr>
                <w:ilvl w:val="0"/>
                <w:numId w:val="5"/>
              </w:numPr>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磨浮及脱水车间钢结构防腐面积约34000</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，厂区钢桁架防腐面积约20000</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，钢桁架高度约12米。</w:t>
            </w:r>
          </w:p>
          <w:p>
            <w:pPr>
              <w:numPr>
                <w:ilvl w:val="0"/>
                <w:numId w:val="5"/>
              </w:numPr>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钢桁架除锈防腐限价均包含一切施工措施费，如现场防护、登高措施等。</w:t>
            </w:r>
          </w:p>
          <w:p>
            <w:pPr>
              <w:numPr>
                <w:ilvl w:val="0"/>
                <w:numId w:val="5"/>
              </w:numPr>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脚手架搭拆限价包含：钢管、扣件、</w:t>
            </w:r>
            <w:r>
              <w:rPr>
                <w:rFonts w:hint="eastAsia" w:ascii="宋体" w:hAnsi="宋体" w:cs="宋体"/>
                <w:kern w:val="0"/>
                <w:sz w:val="18"/>
                <w:szCs w:val="18"/>
              </w:rPr>
              <w:t>竹笆</w:t>
            </w:r>
            <w:r>
              <w:rPr>
                <w:rFonts w:hint="eastAsia" w:ascii="宋体" w:hAnsi="宋体" w:cs="宋体"/>
                <w:kern w:val="0"/>
                <w:sz w:val="18"/>
                <w:szCs w:val="18"/>
                <w:lang w:eastAsia="zh-CN"/>
              </w:rPr>
              <w:t>、</w:t>
            </w:r>
            <w:r>
              <w:rPr>
                <w:rFonts w:hint="eastAsia" w:ascii="宋体" w:hAnsi="宋体" w:cs="宋体"/>
                <w:kern w:val="0"/>
                <w:sz w:val="18"/>
                <w:szCs w:val="18"/>
              </w:rPr>
              <w:t>安全网、</w:t>
            </w:r>
            <w:r>
              <w:rPr>
                <w:rFonts w:hint="eastAsia" w:ascii="宋体" w:hAnsi="宋体" w:cs="宋体"/>
                <w:kern w:val="0"/>
                <w:sz w:val="18"/>
                <w:szCs w:val="18"/>
                <w:lang w:val="en-US" w:eastAsia="zh-CN"/>
              </w:rPr>
              <w:t>彩条布、铁丝等材料费用；以及</w:t>
            </w:r>
            <w:r>
              <w:rPr>
                <w:rFonts w:hint="eastAsia" w:ascii="宋体" w:hAnsi="宋体" w:cs="宋体"/>
                <w:kern w:val="0"/>
                <w:sz w:val="18"/>
                <w:szCs w:val="18"/>
              </w:rPr>
              <w:t>竹笆铺设、钢网片铺设、安全网安拆，材料倒运、清理归堆、在指定地点码放整齐</w:t>
            </w:r>
            <w:r>
              <w:rPr>
                <w:rFonts w:hint="eastAsia" w:ascii="宋体" w:hAnsi="宋体" w:cs="宋体"/>
                <w:kern w:val="0"/>
                <w:sz w:val="18"/>
                <w:szCs w:val="18"/>
                <w:lang w:val="en-US" w:eastAsia="zh-CN"/>
              </w:rPr>
              <w:t>等费用</w:t>
            </w:r>
            <w:r>
              <w:rPr>
                <w:rFonts w:hint="eastAsia" w:ascii="宋体" w:hAnsi="宋体" w:cs="宋体"/>
                <w:kern w:val="0"/>
                <w:sz w:val="18"/>
                <w:szCs w:val="18"/>
              </w:rPr>
              <w:t>。</w:t>
            </w:r>
          </w:p>
        </w:tc>
      </w:tr>
      <w:tr>
        <w:tblPrEx>
          <w:tblCellMar>
            <w:top w:w="0" w:type="dxa"/>
            <w:left w:w="108" w:type="dxa"/>
            <w:bottom w:w="0" w:type="dxa"/>
            <w:right w:w="108" w:type="dxa"/>
          </w:tblCellMar>
        </w:tblPrEx>
        <w:trPr>
          <w:trHeight w:val="557"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olor w:val="000000"/>
                <w:sz w:val="18"/>
                <w:szCs w:val="24"/>
              </w:rPr>
            </w:pPr>
            <w:r>
              <w:rPr>
                <w:rFonts w:hint="eastAsia" w:ascii="宋体" w:hAnsi="宋体"/>
                <w:color w:val="000000"/>
                <w:sz w:val="18"/>
                <w:szCs w:val="24"/>
              </w:rPr>
              <w:t>2</w:t>
            </w:r>
          </w:p>
        </w:tc>
        <w:tc>
          <w:tcPr>
            <w:tcW w:w="32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防腐漆底漆一遍</w:t>
            </w:r>
          </w:p>
        </w:tc>
        <w:tc>
          <w:tcPr>
            <w:tcW w:w="76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108000</w:t>
            </w: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olor w:val="000000"/>
                <w:sz w:val="18"/>
                <w:szCs w:val="24"/>
              </w:rPr>
            </w:pPr>
            <w:r>
              <w:rPr>
                <w:rFonts w:hint="eastAsia" w:ascii="宋体" w:hAnsi="宋体"/>
                <w:color w:val="000000"/>
                <w:sz w:val="18"/>
                <w:szCs w:val="24"/>
              </w:rPr>
              <w:t>㎡</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lang w:val="en-US" w:eastAsia="zh-CN"/>
              </w:rPr>
              <w:t>4.00</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Lines="0" w:afterLines="0"/>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rPr>
              <w:t>324000</w:t>
            </w:r>
          </w:p>
        </w:tc>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1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4403" w:type="dxa"/>
            <w:gridSpan w:val="2"/>
            <w:vMerge w:val="continue"/>
            <w:tcBorders>
              <w:left w:val="single" w:color="auto" w:sz="4" w:space="0"/>
              <w:right w:val="single" w:color="auto" w:sz="4" w:space="0"/>
            </w:tcBorders>
            <w:shd w:val="clear" w:color="000000" w:fill="FFFFFF"/>
          </w:tcPr>
          <w:p>
            <w:pPr>
              <w:jc w:val="left"/>
              <w:rPr>
                <w:rFonts w:ascii="宋体" w:hAnsi="宋体"/>
                <w:color w:val="000000"/>
                <w:sz w:val="18"/>
                <w:szCs w:val="24"/>
              </w:rPr>
            </w:pPr>
          </w:p>
        </w:tc>
      </w:tr>
      <w:tr>
        <w:tblPrEx>
          <w:tblCellMar>
            <w:top w:w="0" w:type="dxa"/>
            <w:left w:w="108" w:type="dxa"/>
            <w:bottom w:w="0" w:type="dxa"/>
            <w:right w:w="108" w:type="dxa"/>
          </w:tblCellMar>
        </w:tblPrEx>
        <w:trPr>
          <w:trHeight w:val="557"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olor w:val="000000"/>
                <w:sz w:val="18"/>
                <w:szCs w:val="24"/>
                <w:lang w:val="en-US" w:eastAsia="zh-CN"/>
              </w:rPr>
            </w:pPr>
            <w:r>
              <w:rPr>
                <w:rFonts w:hint="eastAsia" w:ascii="宋体" w:hAnsi="宋体"/>
                <w:color w:val="000000"/>
                <w:sz w:val="18"/>
                <w:szCs w:val="24"/>
                <w:lang w:val="en-US" w:eastAsia="zh-CN"/>
              </w:rPr>
              <w:t>3</w:t>
            </w:r>
          </w:p>
        </w:tc>
        <w:tc>
          <w:tcPr>
            <w:tcW w:w="32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color w:val="000000"/>
                <w:sz w:val="18"/>
                <w:szCs w:val="24"/>
                <w:lang w:val="en-US" w:eastAsia="zh-CN"/>
              </w:rPr>
            </w:pPr>
            <w:r>
              <w:rPr>
                <w:rFonts w:hint="eastAsia" w:ascii="宋体" w:hAnsi="宋体"/>
                <w:color w:val="000000"/>
                <w:sz w:val="18"/>
                <w:szCs w:val="24"/>
                <w:lang w:val="en-US" w:eastAsia="zh-CN"/>
              </w:rPr>
              <w:t>防腐漆面漆一遍</w:t>
            </w:r>
          </w:p>
        </w:tc>
        <w:tc>
          <w:tcPr>
            <w:tcW w:w="76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rPr>
                <w:rFonts w:hint="default" w:ascii="宋体" w:hAnsi="宋体"/>
                <w:color w:val="000000"/>
                <w:sz w:val="18"/>
                <w:szCs w:val="24"/>
                <w:lang w:val="en-US" w:eastAsia="zh-CN"/>
              </w:rPr>
            </w:pPr>
            <w:r>
              <w:rPr>
                <w:rFonts w:hint="eastAsia" w:ascii="宋体" w:hAnsi="宋体"/>
                <w:color w:val="000000"/>
                <w:sz w:val="18"/>
                <w:szCs w:val="24"/>
                <w:lang w:val="en-US" w:eastAsia="zh-CN"/>
              </w:rPr>
              <w:t>108000</w:t>
            </w: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color w:val="000000"/>
                <w:sz w:val="18"/>
                <w:szCs w:val="24"/>
              </w:rPr>
            </w:pPr>
            <w:r>
              <w:rPr>
                <w:rFonts w:hint="eastAsia" w:ascii="宋体" w:hAnsi="宋体"/>
                <w:color w:val="000000"/>
                <w:sz w:val="18"/>
                <w:szCs w:val="24"/>
              </w:rPr>
              <w:t>㎡</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color w:val="000000"/>
                <w:sz w:val="18"/>
                <w:szCs w:val="24"/>
                <w:lang w:val="en-US" w:eastAsia="zh-CN"/>
              </w:rPr>
            </w:pPr>
            <w:r>
              <w:rPr>
                <w:rFonts w:hint="eastAsia" w:ascii="宋体" w:hAnsi="宋体"/>
                <w:color w:val="000000"/>
                <w:sz w:val="18"/>
                <w:szCs w:val="24"/>
                <w:lang w:val="en-US" w:eastAsia="zh-CN"/>
              </w:rPr>
              <w:t>4.00</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Lines="0" w:afterLines="0"/>
              <w:jc w:val="right"/>
              <w:rPr>
                <w:rFonts w:hint="eastAsia" w:ascii="宋体" w:hAnsi="宋体" w:eastAsia="宋体" w:cs="Times New Roman"/>
                <w:color w:val="000000"/>
                <w:kern w:val="2"/>
                <w:sz w:val="18"/>
                <w:szCs w:val="24"/>
                <w:lang w:val="en-US" w:eastAsia="zh-CN" w:bidi="ar-SA"/>
              </w:rPr>
            </w:pPr>
            <w:r>
              <w:rPr>
                <w:rFonts w:hint="eastAsia" w:ascii="宋体" w:hAnsi="宋体"/>
                <w:color w:val="000000"/>
                <w:sz w:val="18"/>
                <w:szCs w:val="24"/>
              </w:rPr>
              <w:t>324000</w:t>
            </w:r>
          </w:p>
        </w:tc>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1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4403" w:type="dxa"/>
            <w:gridSpan w:val="2"/>
            <w:vMerge w:val="continue"/>
            <w:tcBorders>
              <w:left w:val="single" w:color="auto" w:sz="4" w:space="0"/>
              <w:right w:val="single" w:color="auto" w:sz="4" w:space="0"/>
            </w:tcBorders>
            <w:shd w:val="clear" w:color="000000" w:fill="FFFFFF"/>
          </w:tcPr>
          <w:p>
            <w:pPr>
              <w:jc w:val="left"/>
              <w:rPr>
                <w:rFonts w:ascii="宋体" w:hAnsi="宋体"/>
                <w:color w:val="000000"/>
                <w:sz w:val="18"/>
                <w:szCs w:val="24"/>
              </w:rPr>
            </w:pPr>
          </w:p>
        </w:tc>
      </w:tr>
      <w:tr>
        <w:tblPrEx>
          <w:tblCellMar>
            <w:top w:w="0" w:type="dxa"/>
            <w:left w:w="108" w:type="dxa"/>
            <w:bottom w:w="0" w:type="dxa"/>
            <w:right w:w="108" w:type="dxa"/>
          </w:tblCellMar>
        </w:tblPrEx>
        <w:trPr>
          <w:trHeight w:val="693"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olor w:val="000000"/>
                <w:sz w:val="18"/>
                <w:szCs w:val="24"/>
                <w:lang w:val="en-US" w:eastAsia="zh-CN"/>
              </w:rPr>
            </w:pPr>
            <w:r>
              <w:rPr>
                <w:rFonts w:hint="eastAsia" w:ascii="宋体" w:hAnsi="宋体"/>
                <w:color w:val="000000"/>
                <w:sz w:val="18"/>
                <w:szCs w:val="24"/>
                <w:lang w:val="en-US" w:eastAsia="zh-CN"/>
              </w:rPr>
              <w:t>4</w:t>
            </w:r>
          </w:p>
        </w:tc>
        <w:tc>
          <w:tcPr>
            <w:tcW w:w="32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悬空脚手架搭拆</w:t>
            </w:r>
          </w:p>
        </w:tc>
        <w:tc>
          <w:tcPr>
            <w:tcW w:w="76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10700</w:t>
            </w: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olor w:val="000000"/>
                <w:sz w:val="18"/>
                <w:szCs w:val="24"/>
              </w:rPr>
            </w:pPr>
            <w:r>
              <w:rPr>
                <w:rFonts w:hint="eastAsia" w:ascii="宋体" w:hAnsi="宋体"/>
                <w:color w:val="000000"/>
                <w:sz w:val="18"/>
                <w:szCs w:val="24"/>
              </w:rPr>
              <w:t>㎡</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lang w:val="en-US" w:eastAsia="zh-CN"/>
              </w:rPr>
              <w:t>22.00</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Lines="0" w:afterLines="0"/>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rPr>
              <w:t>235400</w:t>
            </w:r>
          </w:p>
        </w:tc>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1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4403" w:type="dxa"/>
            <w:gridSpan w:val="2"/>
            <w:vMerge w:val="continue"/>
            <w:tcBorders>
              <w:left w:val="single" w:color="auto" w:sz="4" w:space="0"/>
              <w:right w:val="single" w:color="auto" w:sz="4" w:space="0"/>
            </w:tcBorders>
            <w:shd w:val="clear" w:color="000000" w:fill="FFFFFF"/>
          </w:tcPr>
          <w:p>
            <w:pPr>
              <w:jc w:val="left"/>
              <w:rPr>
                <w:rFonts w:ascii="宋体" w:hAnsi="宋体"/>
                <w:color w:val="000000"/>
                <w:sz w:val="18"/>
                <w:szCs w:val="24"/>
              </w:rPr>
            </w:pPr>
          </w:p>
        </w:tc>
      </w:tr>
      <w:tr>
        <w:tblPrEx>
          <w:tblCellMar>
            <w:top w:w="0" w:type="dxa"/>
            <w:left w:w="108" w:type="dxa"/>
            <w:bottom w:w="0" w:type="dxa"/>
            <w:right w:w="108" w:type="dxa"/>
          </w:tblCellMar>
        </w:tblPrEx>
        <w:trPr>
          <w:trHeight w:val="693"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宋体" w:hAnsi="宋体"/>
                <w:color w:val="000000"/>
                <w:sz w:val="18"/>
                <w:szCs w:val="24"/>
                <w:lang w:val="en-US" w:eastAsia="zh-CN"/>
              </w:rPr>
            </w:pPr>
            <w:r>
              <w:rPr>
                <w:rFonts w:hint="eastAsia" w:ascii="宋体" w:hAnsi="宋体"/>
                <w:color w:val="000000"/>
                <w:sz w:val="18"/>
                <w:szCs w:val="24"/>
                <w:lang w:val="en-US" w:eastAsia="zh-CN"/>
              </w:rPr>
              <w:t>5</w:t>
            </w:r>
          </w:p>
        </w:tc>
        <w:tc>
          <w:tcPr>
            <w:tcW w:w="32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color w:val="000000"/>
                <w:sz w:val="18"/>
                <w:szCs w:val="24"/>
                <w:lang w:val="en-US" w:eastAsia="zh-CN"/>
              </w:rPr>
            </w:pPr>
            <w:r>
              <w:rPr>
                <w:rFonts w:hint="eastAsia" w:ascii="宋体" w:hAnsi="宋体"/>
                <w:color w:val="000000"/>
                <w:sz w:val="18"/>
                <w:szCs w:val="24"/>
                <w:lang w:val="en-US" w:eastAsia="zh-CN"/>
              </w:rPr>
              <w:t>内墙双排脚手架搭拆</w:t>
            </w:r>
          </w:p>
        </w:tc>
        <w:tc>
          <w:tcPr>
            <w:tcW w:w="76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rPr>
                <w:rFonts w:hint="default" w:ascii="宋体" w:hAnsi="宋体"/>
                <w:color w:val="000000"/>
                <w:sz w:val="18"/>
                <w:szCs w:val="24"/>
                <w:lang w:val="en-US" w:eastAsia="zh-CN"/>
              </w:rPr>
            </w:pPr>
            <w:r>
              <w:rPr>
                <w:rFonts w:hint="eastAsia" w:ascii="宋体" w:hAnsi="宋体"/>
                <w:color w:val="000000"/>
                <w:sz w:val="18"/>
                <w:szCs w:val="24"/>
                <w:lang w:val="en-US" w:eastAsia="zh-CN"/>
              </w:rPr>
              <w:t>16000</w:t>
            </w: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color w:val="000000"/>
                <w:sz w:val="18"/>
                <w:szCs w:val="24"/>
              </w:rPr>
            </w:pPr>
            <w:r>
              <w:rPr>
                <w:rFonts w:hint="eastAsia" w:ascii="宋体" w:hAnsi="宋体"/>
                <w:color w:val="000000"/>
                <w:sz w:val="18"/>
                <w:szCs w:val="24"/>
              </w:rPr>
              <w:t>㎡</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color w:val="000000"/>
                <w:sz w:val="18"/>
                <w:szCs w:val="24"/>
                <w:lang w:val="en-US" w:eastAsia="zh-CN"/>
              </w:rPr>
            </w:pPr>
            <w:r>
              <w:rPr>
                <w:rFonts w:hint="eastAsia" w:ascii="宋体" w:hAnsi="宋体"/>
                <w:color w:val="000000"/>
                <w:sz w:val="18"/>
                <w:szCs w:val="24"/>
                <w:lang w:val="en-US" w:eastAsia="zh-CN"/>
              </w:rPr>
              <w:t>26.00</w:t>
            </w:r>
          </w:p>
        </w:tc>
        <w:tc>
          <w:tcPr>
            <w:tcW w:w="103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Lines="0" w:afterLines="0"/>
              <w:jc w:val="right"/>
              <w:rPr>
                <w:rFonts w:hint="default" w:ascii="宋体" w:hAnsi="宋体" w:eastAsia="宋体" w:cs="Times New Roman"/>
                <w:color w:val="000000"/>
                <w:kern w:val="2"/>
                <w:sz w:val="18"/>
                <w:szCs w:val="24"/>
                <w:lang w:val="en-US" w:eastAsia="zh-CN" w:bidi="ar-SA"/>
              </w:rPr>
            </w:pPr>
            <w:r>
              <w:rPr>
                <w:rFonts w:hint="eastAsia" w:ascii="宋体" w:hAnsi="宋体"/>
                <w:color w:val="000000"/>
                <w:sz w:val="18"/>
                <w:szCs w:val="24"/>
                <w:lang w:val="en-US" w:eastAsia="zh-CN"/>
              </w:rPr>
              <w:t>416000</w:t>
            </w:r>
          </w:p>
        </w:tc>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163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宋体"/>
                <w:kern w:val="0"/>
                <w:szCs w:val="21"/>
              </w:rPr>
            </w:pPr>
          </w:p>
        </w:tc>
        <w:tc>
          <w:tcPr>
            <w:tcW w:w="4403" w:type="dxa"/>
            <w:gridSpan w:val="2"/>
            <w:vMerge w:val="continue"/>
            <w:tcBorders>
              <w:left w:val="single" w:color="auto" w:sz="4" w:space="0"/>
              <w:right w:val="single" w:color="auto" w:sz="4" w:space="0"/>
            </w:tcBorders>
            <w:shd w:val="clear" w:color="000000" w:fill="FFFFFF"/>
          </w:tcPr>
          <w:p>
            <w:pPr>
              <w:jc w:val="left"/>
              <w:rPr>
                <w:rFonts w:ascii="宋体" w:hAnsi="宋体"/>
                <w:color w:val="000000"/>
                <w:sz w:val="18"/>
                <w:szCs w:val="24"/>
              </w:rPr>
            </w:pPr>
          </w:p>
        </w:tc>
      </w:tr>
      <w:tr>
        <w:tblPrEx>
          <w:tblCellMar>
            <w:top w:w="0" w:type="dxa"/>
            <w:left w:w="108" w:type="dxa"/>
            <w:bottom w:w="0" w:type="dxa"/>
            <w:right w:w="108" w:type="dxa"/>
          </w:tblCellMar>
        </w:tblPrEx>
        <w:trPr>
          <w:trHeight w:val="642" w:hRule="atLeast"/>
        </w:trPr>
        <w:tc>
          <w:tcPr>
            <w:tcW w:w="4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rPr>
            </w:pPr>
          </w:p>
        </w:tc>
        <w:tc>
          <w:tcPr>
            <w:tcW w:w="4620"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right="240"/>
              <w:jc w:val="center"/>
              <w:rPr>
                <w:rFonts w:ascii="宋体" w:hAnsi="宋体" w:cs="宋体"/>
                <w:bCs/>
                <w:kern w:val="0"/>
                <w:sz w:val="24"/>
                <w:szCs w:val="24"/>
              </w:rPr>
            </w:pPr>
            <w:r>
              <w:rPr>
                <w:rFonts w:hint="eastAsia" w:ascii="宋体" w:hAnsi="宋体" w:cs="宋体"/>
                <w:bCs/>
                <w:kern w:val="0"/>
                <w:sz w:val="24"/>
                <w:szCs w:val="24"/>
              </w:rPr>
              <w:t>招标人最高限价合计</w:t>
            </w:r>
          </w:p>
        </w:tc>
        <w:tc>
          <w:tcPr>
            <w:tcW w:w="219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bCs/>
                <w:kern w:val="0"/>
                <w:sz w:val="24"/>
                <w:szCs w:val="24"/>
              </w:rPr>
            </w:pPr>
            <w:r>
              <w:rPr>
                <w:rFonts w:hint="eastAsia" w:ascii="宋体" w:hAnsi="宋体" w:cs="宋体"/>
                <w:bCs/>
                <w:kern w:val="0"/>
                <w:sz w:val="24"/>
                <w:szCs w:val="24"/>
                <w:lang w:val="en-US" w:eastAsia="zh-CN"/>
              </w:rPr>
              <w:t>1677400</w:t>
            </w:r>
            <w:r>
              <w:rPr>
                <w:rFonts w:hint="eastAsia" w:ascii="宋体" w:hAnsi="宋体" w:cs="宋体"/>
                <w:bCs/>
                <w:kern w:val="0"/>
                <w:sz w:val="24"/>
                <w:szCs w:val="24"/>
              </w:rPr>
              <w:t>.00元</w:t>
            </w:r>
          </w:p>
        </w:tc>
        <w:tc>
          <w:tcPr>
            <w:tcW w:w="4116"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right="480"/>
              <w:jc w:val="center"/>
              <w:rPr>
                <w:rFonts w:ascii="宋体" w:hAnsi="宋体" w:cs="宋体"/>
                <w:bCs/>
                <w:kern w:val="0"/>
                <w:sz w:val="24"/>
                <w:szCs w:val="24"/>
              </w:rPr>
            </w:pPr>
            <w:r>
              <w:rPr>
                <w:rFonts w:hint="eastAsia" w:ascii="宋体" w:hAnsi="宋体" w:cs="宋体"/>
                <w:bCs/>
                <w:kern w:val="0"/>
                <w:sz w:val="24"/>
                <w:szCs w:val="24"/>
              </w:rPr>
              <w:t>投标人报价合计（投标人盖章）</w:t>
            </w:r>
          </w:p>
        </w:tc>
        <w:tc>
          <w:tcPr>
            <w:tcW w:w="311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bCs/>
                <w:kern w:val="0"/>
                <w:sz w:val="24"/>
                <w:szCs w:val="24"/>
              </w:rPr>
            </w:pPr>
            <w:r>
              <w:rPr>
                <w:rFonts w:hint="eastAsia" w:ascii="宋体" w:hAnsi="宋体" w:cs="宋体"/>
                <w:bCs/>
                <w:kern w:val="0"/>
                <w:sz w:val="24"/>
                <w:szCs w:val="24"/>
              </w:rPr>
              <w:t xml:space="preserve">         元</w:t>
            </w:r>
          </w:p>
        </w:tc>
      </w:tr>
      <w:tr>
        <w:tblPrEx>
          <w:tblCellMar>
            <w:top w:w="0" w:type="dxa"/>
            <w:left w:w="108" w:type="dxa"/>
            <w:bottom w:w="0" w:type="dxa"/>
            <w:right w:w="108" w:type="dxa"/>
          </w:tblCellMar>
        </w:tblPrEx>
        <w:trPr>
          <w:trHeight w:val="642" w:hRule="atLeast"/>
        </w:trPr>
        <w:tc>
          <w:tcPr>
            <w:tcW w:w="14460"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pPr>
              <w:widowControl/>
              <w:textAlignment w:val="center"/>
              <w:rPr>
                <w:rFonts w:ascii="宋体" w:hAnsi="宋体" w:cs="宋体"/>
                <w:b/>
                <w:kern w:val="0"/>
                <w:sz w:val="22"/>
                <w:szCs w:val="22"/>
              </w:rPr>
            </w:pPr>
            <w:r>
              <w:rPr>
                <w:rFonts w:hint="eastAsia" w:ascii="宋体" w:hAnsi="宋体" w:cs="宋体"/>
                <w:b/>
                <w:kern w:val="0"/>
                <w:sz w:val="22"/>
                <w:szCs w:val="22"/>
              </w:rPr>
              <w:t>报价说明：</w:t>
            </w:r>
          </w:p>
          <w:p>
            <w:pPr>
              <w:widowControl/>
              <w:numPr>
                <w:ilvl w:val="0"/>
                <w:numId w:val="6"/>
              </w:numPr>
              <w:textAlignment w:val="center"/>
              <w:rPr>
                <w:rFonts w:ascii="宋体" w:hAnsi="宋体" w:cs="宋体"/>
                <w:kern w:val="0"/>
                <w:sz w:val="20"/>
              </w:rPr>
            </w:pPr>
            <w:r>
              <w:rPr>
                <w:rFonts w:hint="eastAsia" w:ascii="宋体" w:hAnsi="宋体" w:cs="宋体"/>
                <w:kern w:val="0"/>
                <w:sz w:val="20"/>
              </w:rPr>
              <w:t>中标人一经接到中标通知后，需立即办理进厂施工前相关手续，如果施工中出现不能按要求履约合同，招标人有权解约且建立黑名单制，该中标人1年内不得参加我单位组织的工程投标。</w:t>
            </w:r>
          </w:p>
          <w:p>
            <w:pPr>
              <w:pStyle w:val="58"/>
              <w:widowControl/>
              <w:numPr>
                <w:ilvl w:val="0"/>
                <w:numId w:val="6"/>
              </w:numPr>
              <w:ind w:firstLineChars="0"/>
              <w:jc w:val="left"/>
              <w:rPr>
                <w:rFonts w:ascii="宋体" w:hAnsi="宋体" w:cs="宋体"/>
                <w:kern w:val="0"/>
                <w:sz w:val="22"/>
                <w:szCs w:val="22"/>
              </w:rPr>
            </w:pPr>
            <w:r>
              <w:rPr>
                <w:rFonts w:hint="eastAsia" w:ascii="宋体" w:hAnsi="宋体" w:cs="宋体"/>
                <w:kern w:val="0"/>
                <w:sz w:val="20"/>
              </w:rPr>
              <w:t>工程施工完成后办理最终结算时应提供项目部确认的工期、安全及质量证明文件，如果不办理将不予办理最终结算。</w:t>
            </w:r>
          </w:p>
        </w:tc>
      </w:tr>
    </w:tbl>
    <w:p>
      <w:pPr>
        <w:widowControl/>
        <w:shd w:val="clear" w:color="auto" w:fill="FFFFFF"/>
        <w:spacing w:line="200" w:lineRule="exact"/>
        <w:jc w:val="center"/>
        <w:rPr>
          <w:b/>
          <w:sz w:val="18"/>
          <w:szCs w:val="18"/>
        </w:rPr>
      </w:pPr>
    </w:p>
    <w:p>
      <w:pPr>
        <w:pStyle w:val="57"/>
        <w:spacing w:line="440" w:lineRule="exact"/>
        <w:ind w:left="3" w:leftChars="-295" w:right="-874" w:rightChars="-416" w:hanging="622" w:hangingChars="258"/>
        <w:rPr>
          <w:rFonts w:ascii="宋体" w:hAnsi="宋体" w:cs="宋体"/>
          <w:kern w:val="2"/>
          <w:sz w:val="21"/>
          <w:szCs w:val="21"/>
        </w:rPr>
      </w:pPr>
      <w:r>
        <w:rPr>
          <w:rFonts w:hint="eastAsia" w:ascii="宋体" w:hAnsi="宋体"/>
          <w:b/>
          <w:sz w:val="24"/>
          <w:szCs w:val="24"/>
        </w:rPr>
        <w:t>说 明：</w:t>
      </w:r>
    </w:p>
    <w:p>
      <w:pPr>
        <w:pStyle w:val="57"/>
        <w:spacing w:line="440" w:lineRule="exact"/>
        <w:ind w:left="210" w:leftChars="100"/>
        <w:rPr>
          <w:rFonts w:ascii="宋体" w:hAnsi="宋体"/>
          <w:sz w:val="21"/>
          <w:szCs w:val="21"/>
        </w:rPr>
      </w:pPr>
      <w:r>
        <w:rPr>
          <w:rFonts w:hint="eastAsia" w:ascii="宋体" w:hAnsi="宋体" w:cs="宋体"/>
          <w:kern w:val="2"/>
          <w:sz w:val="21"/>
          <w:szCs w:val="21"/>
        </w:rPr>
        <w:t>1、中标人自备作业机具，项目部提供施工所需的水源、电源接驳点，由中标人接驳至施工位置（电缆电线、水管等由中标人自备），吃住行自理。</w:t>
      </w:r>
      <w:r>
        <w:rPr>
          <w:rFonts w:hint="eastAsia" w:ascii="宋体" w:hAnsi="宋体"/>
          <w:sz w:val="21"/>
          <w:szCs w:val="21"/>
        </w:rPr>
        <w:t xml:space="preserve">                                                                                         2、工程完工后由项目部进行验收并办理成品交接，但并不免除中标人保修责任。</w:t>
      </w:r>
    </w:p>
    <w:p>
      <w:pPr>
        <w:pStyle w:val="57"/>
        <w:spacing w:line="440" w:lineRule="exact"/>
        <w:ind w:firstLine="210" w:firstLineChars="100"/>
        <w:rPr>
          <w:rFonts w:ascii="宋体" w:hAnsi="宋体"/>
          <w:sz w:val="21"/>
          <w:szCs w:val="21"/>
        </w:rPr>
      </w:pPr>
      <w:r>
        <w:rPr>
          <w:rFonts w:hint="eastAsia" w:ascii="宋体" w:hAnsi="宋体"/>
          <w:sz w:val="21"/>
          <w:szCs w:val="21"/>
        </w:rPr>
        <w:t>3、材料卸货、运至仓库以及材料装车、从仓库运输至施工现场、进场材料保管均由中标人自行负责（包括防雨水、防火、防盗等）。</w:t>
      </w:r>
    </w:p>
    <w:p>
      <w:pPr>
        <w:pStyle w:val="57"/>
        <w:spacing w:line="440" w:lineRule="exact"/>
        <w:ind w:left="420" w:leftChars="100" w:hanging="210" w:hangingChars="100"/>
        <w:rPr>
          <w:rFonts w:ascii="宋体" w:hAnsi="宋体"/>
          <w:sz w:val="21"/>
          <w:szCs w:val="21"/>
        </w:rPr>
      </w:pPr>
      <w:r>
        <w:rPr>
          <w:rFonts w:hint="eastAsia" w:ascii="宋体" w:hAnsi="宋体"/>
          <w:sz w:val="21"/>
          <w:szCs w:val="21"/>
        </w:rPr>
        <w:t>4、所报单价包含所有措施费用，如：现场不设置生活区、进场施工人员相关培训费用、材料的水平、垂直运输费用、因赶抢工期而发生的措施费用；施工期间安全防护、成品保护；每日完工后现场清理；</w:t>
      </w:r>
      <w:r>
        <w:rPr>
          <w:rFonts w:hint="eastAsia" w:ascii="宋体" w:hAnsi="宋体"/>
          <w:sz w:val="21"/>
          <w:szCs w:val="21"/>
          <w:lang w:val="en-US" w:eastAsia="zh-CN"/>
        </w:rPr>
        <w:t>清洗废水收集并按业主要求排放；</w:t>
      </w:r>
      <w:r>
        <w:rPr>
          <w:rFonts w:hint="eastAsia" w:ascii="宋体" w:hAnsi="宋体"/>
          <w:sz w:val="21"/>
          <w:szCs w:val="21"/>
        </w:rPr>
        <w:t>油漆桶、材料包装等杂物按指定点堆放</w:t>
      </w:r>
      <w:r>
        <w:rPr>
          <w:rFonts w:hint="eastAsia" w:ascii="宋体" w:hAnsi="宋体"/>
          <w:sz w:val="21"/>
          <w:szCs w:val="21"/>
          <w:lang w:val="en-US" w:eastAsia="zh-CN"/>
        </w:rPr>
        <w:t>等等</w:t>
      </w:r>
      <w:r>
        <w:rPr>
          <w:rFonts w:hint="eastAsia" w:ascii="宋体" w:hAnsi="宋体"/>
          <w:sz w:val="21"/>
          <w:szCs w:val="21"/>
        </w:rPr>
        <w:t>满足</w:t>
      </w:r>
      <w:r>
        <w:rPr>
          <w:rFonts w:hint="eastAsia" w:ascii="宋体" w:hAnsi="宋体"/>
          <w:sz w:val="21"/>
          <w:szCs w:val="21"/>
          <w:lang w:val="en-US" w:eastAsia="zh-CN"/>
        </w:rPr>
        <w:t>业主</w:t>
      </w:r>
      <w:r>
        <w:rPr>
          <w:rFonts w:hint="eastAsia" w:ascii="宋体" w:hAnsi="宋体"/>
          <w:sz w:val="21"/>
          <w:szCs w:val="21"/>
        </w:rPr>
        <w:t>管理方的5S管理等。</w:t>
      </w:r>
    </w:p>
    <w:p>
      <w:pPr>
        <w:pStyle w:val="57"/>
        <w:spacing w:line="440" w:lineRule="exact"/>
        <w:ind w:firstLine="210" w:firstLineChars="100"/>
        <w:rPr>
          <w:rFonts w:ascii="宋体" w:hAnsi="宋体"/>
          <w:sz w:val="21"/>
          <w:szCs w:val="21"/>
        </w:rPr>
      </w:pPr>
      <w:r>
        <w:rPr>
          <w:rFonts w:hint="eastAsia" w:ascii="宋体" w:hAnsi="宋体"/>
          <w:sz w:val="21"/>
          <w:szCs w:val="21"/>
        </w:rPr>
        <w:t>5、本工程招标的工程量均为暂估量，实际工作量可能会因</w:t>
      </w:r>
      <w:r>
        <w:rPr>
          <w:rFonts w:hint="eastAsia" w:ascii="宋体" w:hAnsi="宋体"/>
          <w:sz w:val="21"/>
          <w:szCs w:val="21"/>
          <w:lang w:val="en-US" w:eastAsia="zh-CN"/>
        </w:rPr>
        <w:t>业主指令</w:t>
      </w:r>
      <w:r>
        <w:rPr>
          <w:rFonts w:hint="eastAsia" w:ascii="宋体" w:hAnsi="宋体"/>
          <w:sz w:val="21"/>
          <w:szCs w:val="21"/>
        </w:rPr>
        <w:t>、现场条件等发生重大变化，但工程量的增减均执行此单价，投标人需充分考虑。</w:t>
      </w:r>
    </w:p>
    <w:p>
      <w:pPr>
        <w:pStyle w:val="57"/>
        <w:spacing w:line="440" w:lineRule="exact"/>
        <w:ind w:firstLine="210" w:firstLineChars="100"/>
        <w:rPr>
          <w:rFonts w:ascii="宋体" w:hAnsi="宋体"/>
          <w:sz w:val="21"/>
          <w:szCs w:val="21"/>
        </w:rPr>
      </w:pPr>
      <w:r>
        <w:rPr>
          <w:rFonts w:hint="eastAsia" w:ascii="宋体" w:hAnsi="宋体"/>
          <w:sz w:val="21"/>
          <w:szCs w:val="21"/>
        </w:rPr>
        <w:t>6、投标人需严格按甲方出具的施工图或招标清单中的工作内容进行施工，工程量按实际完成量及不超过甲方同业主结算量进行结算。</w:t>
      </w:r>
    </w:p>
    <w:p>
      <w:pPr>
        <w:pStyle w:val="57"/>
        <w:spacing w:line="440" w:lineRule="exact"/>
        <w:ind w:firstLine="210" w:firstLineChars="100"/>
        <w:rPr>
          <w:rFonts w:hint="eastAsia" w:ascii="宋体" w:hAnsi="宋体"/>
          <w:b/>
          <w:bCs/>
          <w:sz w:val="21"/>
          <w:szCs w:val="21"/>
        </w:rPr>
      </w:pPr>
      <w:r>
        <w:rPr>
          <w:rFonts w:hint="eastAsia" w:ascii="宋体" w:hAnsi="宋体"/>
          <w:sz w:val="21"/>
          <w:szCs w:val="21"/>
        </w:rPr>
        <w:t>7、</w:t>
      </w:r>
      <w:r>
        <w:rPr>
          <w:rFonts w:hint="eastAsia" w:ascii="宋体" w:hAnsi="宋体"/>
          <w:b/>
          <w:bCs/>
          <w:sz w:val="21"/>
          <w:szCs w:val="21"/>
        </w:rPr>
        <w:t>中标人在施工中因甲供材料消耗量超量所发生的费用均中标人承担。</w:t>
      </w:r>
    </w:p>
    <w:p>
      <w:pPr>
        <w:pStyle w:val="57"/>
        <w:spacing w:line="440" w:lineRule="exact"/>
        <w:ind w:firstLine="210" w:firstLineChars="100"/>
        <w:rPr>
          <w:rFonts w:ascii="宋体" w:hAnsi="宋体"/>
          <w:sz w:val="21"/>
          <w:szCs w:val="21"/>
        </w:rPr>
      </w:pPr>
      <w:r>
        <w:rPr>
          <w:rFonts w:hint="eastAsia" w:ascii="宋体" w:hAnsi="宋体"/>
          <w:sz w:val="21"/>
          <w:szCs w:val="21"/>
        </w:rPr>
        <w:t>8、工程付款均需提供3%增值税专用发票，税额自理。</w:t>
      </w:r>
    </w:p>
    <w:p>
      <w:pPr>
        <w:pStyle w:val="57"/>
        <w:spacing w:line="440" w:lineRule="exact"/>
        <w:ind w:firstLine="210" w:firstLineChars="100"/>
        <w:rPr>
          <w:rFonts w:ascii="宋体" w:hAnsi="宋体" w:cs="宋体"/>
          <w:sz w:val="21"/>
          <w:szCs w:val="21"/>
        </w:rPr>
      </w:pPr>
    </w:p>
    <w:p>
      <w:pPr>
        <w:spacing w:line="440" w:lineRule="exact"/>
        <w:ind w:firstLine="3000" w:firstLineChars="1250"/>
        <w:rPr>
          <w:sz w:val="24"/>
          <w:szCs w:val="24"/>
          <w:u w:val="single"/>
        </w:rPr>
      </w:pPr>
      <w:r>
        <w:rPr>
          <w:rFonts w:hint="eastAsia" w:ascii="宋体" w:hAnsi="宋体"/>
          <w:kern w:val="0"/>
          <w:sz w:val="24"/>
          <w:szCs w:val="24"/>
        </w:rPr>
        <w:t xml:space="preserve">                                          </w:t>
      </w:r>
      <w:r>
        <w:rPr>
          <w:rFonts w:hint="eastAsia"/>
          <w:sz w:val="24"/>
          <w:szCs w:val="24"/>
        </w:rPr>
        <w:t>投  标  人：</w:t>
      </w:r>
      <w:r>
        <w:rPr>
          <w:rFonts w:hint="eastAsia"/>
          <w:sz w:val="24"/>
          <w:szCs w:val="24"/>
          <w:u w:val="single"/>
        </w:rPr>
        <w:t xml:space="preserve">                             </w:t>
      </w:r>
    </w:p>
    <w:p>
      <w:pPr>
        <w:spacing w:line="44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widowControl/>
        <w:shd w:val="clear" w:color="auto" w:fill="FFFFFF"/>
        <w:spacing w:line="520" w:lineRule="exact"/>
        <w:jc w:val="left"/>
        <w:rPr>
          <w:sz w:val="24"/>
          <w:szCs w:val="24"/>
          <w:u w:val="single"/>
        </w:rPr>
      </w:pPr>
      <w:r>
        <w:rPr>
          <w:rFonts w:hint="eastAsia"/>
          <w:sz w:val="24"/>
          <w:szCs w:val="24"/>
        </w:rPr>
        <w:t xml:space="preserve">                                                                   日      期：</w:t>
      </w:r>
      <w:r>
        <w:rPr>
          <w:rFonts w:hint="eastAsia"/>
          <w:sz w:val="24"/>
          <w:szCs w:val="24"/>
          <w:u w:val="single"/>
        </w:rPr>
        <w:t xml:space="preserve">            年    月    日   </w:t>
      </w:r>
    </w:p>
    <w:p>
      <w:pPr>
        <w:ind w:firstLine="2760" w:firstLineChars="1150"/>
        <w:jc w:val="center"/>
        <w:rPr>
          <w:sz w:val="24"/>
          <w:szCs w:val="24"/>
          <w:u w:val="single"/>
        </w:rPr>
      </w:pPr>
    </w:p>
    <w:sectPr>
      <w:pgSz w:w="16838" w:h="11906" w:orient="landscape"/>
      <w:pgMar w:top="714" w:right="1440" w:bottom="892"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Estrangelo Edessa">
    <w:altName w:val="AMGDT"/>
    <w:panose1 w:val="00000000000000000000"/>
    <w:charset w:val="00"/>
    <w:family w:val="script"/>
    <w:pitch w:val="default"/>
    <w:sig w:usb0="00000000" w:usb1="00000000" w:usb2="00000080" w:usb3="00000000" w:csb0="00000001" w:csb1="00000000"/>
  </w:font>
  <w:font w:name="AMGDT">
    <w:panose1 w:val="02000400000000000000"/>
    <w:charset w:val="00"/>
    <w:family w:val="auto"/>
    <w:pitch w:val="default"/>
    <w:sig w:usb0="80000003"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CF3C50" w:usb2="00000016" w:usb3="00000000" w:csb0="0004001F" w:csb1="00000000"/>
  </w:font>
  <w:font w:name="微软雅黑 Light">
    <w:panose1 w:val="020B0502040204020203"/>
    <w:charset w:val="86"/>
    <w:family w:val="swiss"/>
    <w:pitch w:val="default"/>
    <w:sig w:usb0="80000287" w:usb1="28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E25E1"/>
    <w:multiLevelType w:val="singleLevel"/>
    <w:tmpl w:val="E7BE25E1"/>
    <w:lvl w:ilvl="0" w:tentative="0">
      <w:start w:val="1"/>
      <w:numFmt w:val="decimal"/>
      <w:suff w:val="nothing"/>
      <w:lvlText w:val="%1、"/>
      <w:lvlJc w:val="left"/>
    </w:lvl>
  </w:abstractNum>
  <w:abstractNum w:abstractNumId="1">
    <w:nsid w:val="EA4F2728"/>
    <w:multiLevelType w:val="singleLevel"/>
    <w:tmpl w:val="EA4F2728"/>
    <w:lvl w:ilvl="0" w:tentative="0">
      <w:start w:val="4"/>
      <w:numFmt w:val="decimal"/>
      <w:suff w:val="nothing"/>
      <w:lvlText w:val="%1、"/>
      <w:lvlJc w:val="left"/>
    </w:lvl>
  </w:abstractNum>
  <w:abstractNum w:abstractNumId="2">
    <w:nsid w:val="03D94130"/>
    <w:multiLevelType w:val="multilevel"/>
    <w:tmpl w:val="03D94130"/>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AF7CA6"/>
    <w:multiLevelType w:val="multilevel"/>
    <w:tmpl w:val="6AAF7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EB5464"/>
    <w:multiLevelType w:val="multilevel"/>
    <w:tmpl w:val="6FEB54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441"/>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E623A"/>
    <w:rsid w:val="006F2C6B"/>
    <w:rsid w:val="006F60BF"/>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1763"/>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B9A22D2"/>
    <w:rsid w:val="0C1116A8"/>
    <w:rsid w:val="0C4A2D97"/>
    <w:rsid w:val="0DD611F1"/>
    <w:rsid w:val="0FCD5A0E"/>
    <w:rsid w:val="0FD047F6"/>
    <w:rsid w:val="11486FE5"/>
    <w:rsid w:val="1344317E"/>
    <w:rsid w:val="146B6C6E"/>
    <w:rsid w:val="161D4AB2"/>
    <w:rsid w:val="163B4924"/>
    <w:rsid w:val="17487D62"/>
    <w:rsid w:val="178A270D"/>
    <w:rsid w:val="17D81593"/>
    <w:rsid w:val="190C296C"/>
    <w:rsid w:val="1AA95CCD"/>
    <w:rsid w:val="1AEE0050"/>
    <w:rsid w:val="1CCB5E99"/>
    <w:rsid w:val="1CF91181"/>
    <w:rsid w:val="1EBD53AB"/>
    <w:rsid w:val="1F8D40C4"/>
    <w:rsid w:val="1FD22422"/>
    <w:rsid w:val="203740D7"/>
    <w:rsid w:val="20414AB8"/>
    <w:rsid w:val="214F7184"/>
    <w:rsid w:val="245D0E4A"/>
    <w:rsid w:val="248F5575"/>
    <w:rsid w:val="25366C62"/>
    <w:rsid w:val="256D225B"/>
    <w:rsid w:val="25877A82"/>
    <w:rsid w:val="25FE347D"/>
    <w:rsid w:val="261B7C13"/>
    <w:rsid w:val="26855838"/>
    <w:rsid w:val="27631CBD"/>
    <w:rsid w:val="2778120D"/>
    <w:rsid w:val="27F63CFF"/>
    <w:rsid w:val="280A6FC8"/>
    <w:rsid w:val="296717AE"/>
    <w:rsid w:val="2A516249"/>
    <w:rsid w:val="2B1755DB"/>
    <w:rsid w:val="2B582C1B"/>
    <w:rsid w:val="2BDA6511"/>
    <w:rsid w:val="2BF05A44"/>
    <w:rsid w:val="2F933EE6"/>
    <w:rsid w:val="2F9B223B"/>
    <w:rsid w:val="2F9F6C59"/>
    <w:rsid w:val="31182AB2"/>
    <w:rsid w:val="33F32CFB"/>
    <w:rsid w:val="34157BE5"/>
    <w:rsid w:val="34543595"/>
    <w:rsid w:val="34E10E9B"/>
    <w:rsid w:val="36FA0A93"/>
    <w:rsid w:val="38E66E4F"/>
    <w:rsid w:val="3A0C1FFD"/>
    <w:rsid w:val="3B1446BD"/>
    <w:rsid w:val="3BAA395E"/>
    <w:rsid w:val="3C3F0D07"/>
    <w:rsid w:val="3CC719F6"/>
    <w:rsid w:val="3D5824F0"/>
    <w:rsid w:val="3E740ADD"/>
    <w:rsid w:val="3E76704E"/>
    <w:rsid w:val="3EB85196"/>
    <w:rsid w:val="3ED85611"/>
    <w:rsid w:val="3F530218"/>
    <w:rsid w:val="3F5F61BF"/>
    <w:rsid w:val="3FBD0C57"/>
    <w:rsid w:val="3FF66C86"/>
    <w:rsid w:val="4072054F"/>
    <w:rsid w:val="408C3768"/>
    <w:rsid w:val="40B55880"/>
    <w:rsid w:val="40C00C45"/>
    <w:rsid w:val="40EC6EF6"/>
    <w:rsid w:val="417C5C61"/>
    <w:rsid w:val="428B368A"/>
    <w:rsid w:val="432D0435"/>
    <w:rsid w:val="43580077"/>
    <w:rsid w:val="44B9557E"/>
    <w:rsid w:val="44CB7101"/>
    <w:rsid w:val="452137A8"/>
    <w:rsid w:val="45563BA7"/>
    <w:rsid w:val="45C4022A"/>
    <w:rsid w:val="45D152AB"/>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D61A27"/>
    <w:rsid w:val="625A4BF4"/>
    <w:rsid w:val="6312342D"/>
    <w:rsid w:val="6476704B"/>
    <w:rsid w:val="65096BE2"/>
    <w:rsid w:val="658768B8"/>
    <w:rsid w:val="66907E4E"/>
    <w:rsid w:val="680329A0"/>
    <w:rsid w:val="68B4520B"/>
    <w:rsid w:val="69D258FF"/>
    <w:rsid w:val="69DB6765"/>
    <w:rsid w:val="69EB5527"/>
    <w:rsid w:val="6A73218B"/>
    <w:rsid w:val="6B574B17"/>
    <w:rsid w:val="6BD074B9"/>
    <w:rsid w:val="6D366FDE"/>
    <w:rsid w:val="6E22126A"/>
    <w:rsid w:val="72321177"/>
    <w:rsid w:val="72BB78B2"/>
    <w:rsid w:val="73070D76"/>
    <w:rsid w:val="731B0A24"/>
    <w:rsid w:val="746409F7"/>
    <w:rsid w:val="754D1B9F"/>
    <w:rsid w:val="75B4091A"/>
    <w:rsid w:val="76EA25BB"/>
    <w:rsid w:val="776E749E"/>
    <w:rsid w:val="779A1010"/>
    <w:rsid w:val="78C87CF4"/>
    <w:rsid w:val="7948367E"/>
    <w:rsid w:val="799B4997"/>
    <w:rsid w:val="79C33AAF"/>
    <w:rsid w:val="7A7B470E"/>
    <w:rsid w:val="7B410111"/>
    <w:rsid w:val="7CD4257F"/>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widowControl/>
      <w:tabs>
        <w:tab w:val="left" w:pos="432"/>
      </w:tabs>
      <w:ind w:left="432" w:hanging="432"/>
      <w:jc w:val="center"/>
      <w:outlineLvl w:val="0"/>
    </w:pPr>
    <w:rPr>
      <w:rFonts w:ascii="黑体" w:hAnsi="宋体" w:eastAsia="黑体"/>
      <w:kern w:val="0"/>
      <w:sz w:val="52"/>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5"/>
    <w:link w:val="37"/>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1"/>
    <w:next w:val="1"/>
    <w:link w:val="2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7">
    <w:name w:val="heading 7"/>
    <w:basedOn w:val="1"/>
    <w:next w:val="1"/>
    <w:link w:val="3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1"/>
    <w:next w:val="1"/>
    <w:link w:val="3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9">
    <w:name w:val="heading 9"/>
    <w:basedOn w:val="1"/>
    <w:next w:val="1"/>
    <w:link w:val="3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45"/>
    <w:unhideWhenUsed/>
    <w:qFormat/>
    <w:uiPriority w:val="0"/>
    <w:pPr>
      <w:shd w:val="clear" w:color="auto" w:fill="000080"/>
    </w:pPr>
    <w:rPr>
      <w:kern w:val="0"/>
      <w:sz w:val="20"/>
      <w:szCs w:val="24"/>
      <w:shd w:val="clear" w:color="auto" w:fill="000080"/>
    </w:rPr>
  </w:style>
  <w:style w:type="paragraph" w:styleId="11">
    <w:name w:val="Body Text"/>
    <w:basedOn w:val="1"/>
    <w:link w:val="36"/>
    <w:unhideWhenUsed/>
    <w:qFormat/>
    <w:uiPriority w:val="0"/>
    <w:pPr>
      <w:jc w:val="center"/>
    </w:pPr>
    <w:rPr>
      <w:rFonts w:ascii="Estrangelo Edessa" w:hAnsi="Estrangelo Edessa" w:eastAsia="黑体"/>
      <w:outline/>
      <w:kern w:val="0"/>
      <w:sz w:val="52"/>
      <w:szCs w:val="24"/>
    </w:rPr>
  </w:style>
  <w:style w:type="paragraph" w:styleId="12">
    <w:name w:val="Body Text Indent"/>
    <w:basedOn w:val="1"/>
    <w:link w:val="44"/>
    <w:qFormat/>
    <w:uiPriority w:val="0"/>
    <w:pPr>
      <w:spacing w:after="120"/>
      <w:ind w:left="420" w:leftChars="200"/>
    </w:pPr>
  </w:style>
  <w:style w:type="paragraph" w:styleId="13">
    <w:name w:val="Plain Text"/>
    <w:basedOn w:val="1"/>
    <w:link w:val="43"/>
    <w:unhideWhenUsed/>
    <w:qFormat/>
    <w:uiPriority w:val="0"/>
    <w:pPr>
      <w:spacing w:line="360" w:lineRule="exact"/>
    </w:pPr>
    <w:rPr>
      <w:rFonts w:ascii="宋体" w:hAnsi="Courier New"/>
      <w:kern w:val="0"/>
      <w:sz w:val="24"/>
    </w:rPr>
  </w:style>
  <w:style w:type="paragraph" w:styleId="14">
    <w:name w:val="Date"/>
    <w:basedOn w:val="1"/>
    <w:next w:val="1"/>
    <w:link w:val="32"/>
    <w:unhideWhenUsed/>
    <w:qFormat/>
    <w:uiPriority w:val="0"/>
    <w:pPr>
      <w:ind w:left="2500" w:leftChars="2500"/>
    </w:pPr>
    <w:rPr>
      <w:rFonts w:ascii="仿宋_GB2312" w:eastAsia="仿宋_GB2312"/>
      <w:kern w:val="0"/>
      <w:sz w:val="28"/>
      <w:szCs w:val="24"/>
    </w:rPr>
  </w:style>
  <w:style w:type="paragraph" w:styleId="15">
    <w:name w:val="Body Text Indent 2"/>
    <w:basedOn w:val="1"/>
    <w:link w:val="46"/>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semiHidden/>
    <w:qFormat/>
    <w:uiPriority w:val="0"/>
    <w:pPr>
      <w:adjustRightInd w:val="0"/>
      <w:snapToGrid w:val="0"/>
      <w:spacing w:beforeLines="20"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customStyle="1" w:styleId="29">
    <w:name w:val="标题 6 字符"/>
    <w:link w:val="6"/>
    <w:qFormat/>
    <w:uiPriority w:val="0"/>
    <w:rPr>
      <w:rFonts w:ascii="Arial" w:hAnsi="Arial" w:eastAsia="黑体"/>
      <w:b/>
      <w:bCs/>
      <w:sz w:val="24"/>
      <w:szCs w:val="24"/>
    </w:rPr>
  </w:style>
  <w:style w:type="character" w:customStyle="1" w:styleId="30">
    <w:name w:val="标题 1 字符"/>
    <w:link w:val="2"/>
    <w:qFormat/>
    <w:uiPriority w:val="0"/>
    <w:rPr>
      <w:rFonts w:ascii="黑体" w:hAnsi="宋体" w:eastAsia="黑体"/>
      <w:sz w:val="52"/>
    </w:rPr>
  </w:style>
  <w:style w:type="character" w:customStyle="1" w:styleId="31">
    <w:name w:val="普通文字1 Char2"/>
    <w:qFormat/>
    <w:uiPriority w:val="0"/>
    <w:rPr>
      <w:rFonts w:ascii="宋体" w:hAnsi="Courier New" w:eastAsia="宋体" w:cs="Courier New"/>
      <w:kern w:val="2"/>
      <w:sz w:val="21"/>
      <w:szCs w:val="21"/>
      <w:lang w:val="en-US" w:eastAsia="zh-CN" w:bidi="ar-SA"/>
    </w:rPr>
  </w:style>
  <w:style w:type="character" w:customStyle="1" w:styleId="32">
    <w:name w:val="日期 字符"/>
    <w:link w:val="14"/>
    <w:semiHidden/>
    <w:qFormat/>
    <w:uiPriority w:val="0"/>
    <w:rPr>
      <w:rFonts w:ascii="仿宋_GB2312" w:eastAsia="仿宋_GB2312"/>
      <w:sz w:val="28"/>
      <w:szCs w:val="24"/>
      <w:lang w:bidi="ar-SA"/>
    </w:rPr>
  </w:style>
  <w:style w:type="character" w:customStyle="1" w:styleId="33">
    <w:name w:val="Char Char10"/>
    <w:qFormat/>
    <w:uiPriority w:val="0"/>
    <w:rPr>
      <w:rFonts w:ascii="楷体_GB2312" w:hAnsi="宋体" w:eastAsia="楷体_GB2312" w:cs="宋体"/>
      <w:sz w:val="32"/>
      <w:szCs w:val="24"/>
    </w:rPr>
  </w:style>
  <w:style w:type="character" w:customStyle="1" w:styleId="34">
    <w:name w:val="标题 9 字符"/>
    <w:link w:val="9"/>
    <w:qFormat/>
    <w:uiPriority w:val="0"/>
    <w:rPr>
      <w:rFonts w:ascii="Arial" w:hAnsi="Arial" w:eastAsia="黑体"/>
      <w:sz w:val="21"/>
      <w:szCs w:val="21"/>
    </w:rPr>
  </w:style>
  <w:style w:type="character" w:customStyle="1" w:styleId="35">
    <w:name w:val="标题 2 字符"/>
    <w:link w:val="3"/>
    <w:semiHidden/>
    <w:qFormat/>
    <w:uiPriority w:val="0"/>
    <w:rPr>
      <w:rFonts w:ascii="Arial" w:hAnsi="Arial" w:eastAsia="黑体"/>
      <w:b/>
      <w:bCs/>
      <w:sz w:val="32"/>
      <w:szCs w:val="32"/>
      <w:lang w:bidi="ar-SA"/>
    </w:rPr>
  </w:style>
  <w:style w:type="character" w:customStyle="1" w:styleId="36">
    <w:name w:val="正文文本 字符"/>
    <w:link w:val="11"/>
    <w:qFormat/>
    <w:uiPriority w:val="0"/>
    <w:rPr>
      <w:rFonts w:ascii="Estrangelo Edessa" w:hAnsi="Estrangelo Edessa" w:eastAsia="黑体"/>
      <w:outline/>
      <w:sz w:val="52"/>
      <w:szCs w:val="24"/>
      <w:lang w:bidi="ar-SA"/>
    </w:rPr>
  </w:style>
  <w:style w:type="character" w:customStyle="1" w:styleId="37">
    <w:name w:val="标题 3 字符"/>
    <w:link w:val="4"/>
    <w:qFormat/>
    <w:uiPriority w:val="0"/>
    <w:rPr>
      <w:b/>
      <w:sz w:val="32"/>
    </w:rPr>
  </w:style>
  <w:style w:type="character" w:customStyle="1" w:styleId="38">
    <w:name w:val="标题 7 字符"/>
    <w:link w:val="7"/>
    <w:qFormat/>
    <w:uiPriority w:val="0"/>
    <w:rPr>
      <w:b/>
      <w:bCs/>
      <w:sz w:val="24"/>
      <w:szCs w:val="24"/>
    </w:rPr>
  </w:style>
  <w:style w:type="character" w:customStyle="1" w:styleId="39">
    <w:name w:val="标题 8 字符"/>
    <w:link w:val="8"/>
    <w:qFormat/>
    <w:uiPriority w:val="0"/>
    <w:rPr>
      <w:rFonts w:ascii="Arial" w:hAnsi="Arial" w:eastAsia="黑体"/>
      <w:sz w:val="24"/>
      <w:szCs w:val="24"/>
    </w:rPr>
  </w:style>
  <w:style w:type="character" w:customStyle="1" w:styleId="40">
    <w:name w:val="apple-converted-space"/>
    <w:basedOn w:val="25"/>
    <w:qFormat/>
    <w:uiPriority w:val="0"/>
  </w:style>
  <w:style w:type="character" w:customStyle="1" w:styleId="41">
    <w:name w:val="font41"/>
    <w:qFormat/>
    <w:uiPriority w:val="0"/>
    <w:rPr>
      <w:rFonts w:hint="eastAsia" w:ascii="宋体" w:hAnsi="宋体" w:eastAsia="宋体" w:cs="宋体"/>
      <w:color w:val="000000"/>
      <w:sz w:val="20"/>
      <w:szCs w:val="20"/>
      <w:u w:val="none"/>
      <w:vertAlign w:val="superscript"/>
    </w:rPr>
  </w:style>
  <w:style w:type="character" w:customStyle="1" w:styleId="42">
    <w:name w:val="font21"/>
    <w:qFormat/>
    <w:uiPriority w:val="0"/>
    <w:rPr>
      <w:rFonts w:hint="eastAsia" w:ascii="宋体" w:hAnsi="宋体" w:eastAsia="宋体" w:cs="宋体"/>
      <w:color w:val="000000"/>
      <w:sz w:val="20"/>
      <w:szCs w:val="20"/>
      <w:u w:val="none"/>
    </w:rPr>
  </w:style>
  <w:style w:type="character" w:customStyle="1" w:styleId="43">
    <w:name w:val="纯文本 字符"/>
    <w:link w:val="13"/>
    <w:semiHidden/>
    <w:qFormat/>
    <w:uiPriority w:val="0"/>
    <w:rPr>
      <w:rFonts w:ascii="宋体" w:hAnsi="Courier New" w:eastAsia="宋体"/>
      <w:sz w:val="24"/>
      <w:lang w:bidi="ar-SA"/>
    </w:rPr>
  </w:style>
  <w:style w:type="character" w:customStyle="1" w:styleId="44">
    <w:name w:val="正文文本缩进 字符"/>
    <w:link w:val="12"/>
    <w:semiHidden/>
    <w:qFormat/>
    <w:uiPriority w:val="0"/>
    <w:rPr>
      <w:rFonts w:eastAsia="宋体"/>
      <w:kern w:val="2"/>
      <w:sz w:val="21"/>
      <w:lang w:val="en-US" w:eastAsia="zh-CN" w:bidi="ar-SA"/>
    </w:rPr>
  </w:style>
  <w:style w:type="character" w:customStyle="1" w:styleId="45">
    <w:name w:val="文档结构图 字符"/>
    <w:link w:val="10"/>
    <w:semiHidden/>
    <w:qFormat/>
    <w:uiPriority w:val="0"/>
    <w:rPr>
      <w:rFonts w:eastAsia="宋体"/>
      <w:szCs w:val="24"/>
      <w:shd w:val="clear" w:color="auto" w:fill="000080"/>
      <w:lang w:bidi="ar-SA"/>
    </w:rPr>
  </w:style>
  <w:style w:type="character" w:customStyle="1" w:styleId="46">
    <w:name w:val="正文文本缩进 2 字符"/>
    <w:link w:val="15"/>
    <w:semiHidden/>
    <w:qFormat/>
    <w:uiPriority w:val="0"/>
    <w:rPr>
      <w:rFonts w:eastAsia="宋体"/>
      <w:kern w:val="2"/>
      <w:sz w:val="21"/>
      <w:lang w:val="en-US" w:eastAsia="zh-CN" w:bidi="ar-SA"/>
    </w:rPr>
  </w:style>
  <w:style w:type="paragraph" w:customStyle="1" w:styleId="47">
    <w:name w:val="样式1"/>
    <w:basedOn w:val="13"/>
    <w:qFormat/>
    <w:uiPriority w:val="0"/>
    <w:pPr>
      <w:spacing w:line="480" w:lineRule="exact"/>
    </w:pPr>
    <w:rPr>
      <w:rFonts w:ascii="仿宋_GB2312" w:hAnsi="宋体" w:eastAsia="仿宋_GB2312"/>
      <w:szCs w:val="24"/>
    </w:rPr>
  </w:style>
  <w:style w:type="paragraph" w:customStyle="1" w:styleId="48">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49">
    <w:name w:val="Char"/>
    <w:basedOn w:val="1"/>
    <w:qFormat/>
    <w:uiPriority w:val="0"/>
    <w:rPr>
      <w:kern w:val="0"/>
      <w:sz w:val="20"/>
    </w:rPr>
  </w:style>
  <w:style w:type="paragraph" w:customStyle="1" w:styleId="50">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1">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2">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3">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4">
    <w:name w:val="常规"/>
    <w:basedOn w:val="1"/>
    <w:qFormat/>
    <w:uiPriority w:val="0"/>
    <w:pPr>
      <w:widowControl/>
      <w:jc w:val="left"/>
    </w:pPr>
    <w:rPr>
      <w:rFonts w:ascii="Arial" w:hAnsi="Arial" w:eastAsia="仿宋_GB2312" w:cs="Arial"/>
      <w:color w:val="000000"/>
      <w:kern w:val="0"/>
      <w:sz w:val="20"/>
    </w:rPr>
  </w:style>
  <w:style w:type="paragraph" w:customStyle="1" w:styleId="5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6">
    <w:name w:val="Char1"/>
    <w:basedOn w:val="1"/>
    <w:qFormat/>
    <w:uiPriority w:val="0"/>
    <w:rPr>
      <w:rFonts w:ascii="仿宋_GB2312" w:eastAsia="仿宋_GB2312"/>
      <w:kern w:val="0"/>
      <w:sz w:val="20"/>
    </w:rPr>
  </w:style>
  <w:style w:type="paragraph" w:customStyle="1" w:styleId="57">
    <w:name w:val="WPS Plain"/>
    <w:qFormat/>
    <w:uiPriority w:val="0"/>
    <w:rPr>
      <w:rFonts w:ascii="Times New Roman" w:hAnsi="Times New Roman" w:eastAsia="宋体" w:cs="Times New Roman"/>
      <w:lang w:val="en-US" w:eastAsia="zh-CN" w:bidi="ar-SA"/>
    </w:rPr>
  </w:style>
  <w:style w:type="paragraph" w:styleId="5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2C1E8-1C5A-4B96-8C20-15D4839C53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777</Words>
  <Characters>4435</Characters>
  <Lines>36</Lines>
  <Paragraphs>10</Paragraphs>
  <TotalTime>0</TotalTime>
  <ScaleCrop>false</ScaleCrop>
  <LinksUpToDate>false</LinksUpToDate>
  <CharactersWithSpaces>5202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2020-02-01T06:50:00Z</dcterms:created>
  <dc:creator>pan</dc:creator>
  <cp:lastModifiedBy>那里呢</cp:lastModifiedBy>
  <cp:lastPrinted>2021-07-22T09:07:00Z</cp:lastPrinted>
  <dcterms:modified xsi:type="dcterms:W3CDTF">2022-03-07T00:44:53Z</dcterms:modified>
  <dc:title>铜陵有色铜冶炼工艺技术升级改造项目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718B447F28134B8D98B5D28C04D3B437</vt:lpwstr>
  </property>
</Properties>
</file>