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46FD" w:rsidRDefault="009F46FD">
      <w:pPr>
        <w:jc w:val="center"/>
        <w:rPr>
          <w:b/>
          <w:sz w:val="44"/>
          <w:szCs w:val="44"/>
        </w:rPr>
      </w:pPr>
    </w:p>
    <w:p w:rsidR="007B7DA4" w:rsidRDefault="007B7DA4">
      <w:pPr>
        <w:jc w:val="center"/>
        <w:rPr>
          <w:b/>
          <w:sz w:val="44"/>
          <w:szCs w:val="44"/>
        </w:rPr>
      </w:pPr>
      <w:r w:rsidRPr="007B7DA4">
        <w:rPr>
          <w:rFonts w:hint="eastAsia"/>
          <w:b/>
          <w:sz w:val="44"/>
          <w:szCs w:val="44"/>
        </w:rPr>
        <w:t>冬瓜山铜矿矿区形象提升工程</w:t>
      </w:r>
      <w:r w:rsidRPr="007B7DA4">
        <w:rPr>
          <w:rFonts w:hint="eastAsia"/>
          <w:b/>
          <w:sz w:val="44"/>
          <w:szCs w:val="44"/>
        </w:rPr>
        <w:t>-</w:t>
      </w:r>
      <w:r w:rsidRPr="007B7DA4">
        <w:rPr>
          <w:rFonts w:hint="eastAsia"/>
          <w:b/>
          <w:sz w:val="44"/>
          <w:szCs w:val="44"/>
        </w:rPr>
        <w:t>露天羽毛球场</w:t>
      </w:r>
    </w:p>
    <w:p w:rsidR="009F46FD" w:rsidRDefault="0082053F">
      <w:pPr>
        <w:jc w:val="center"/>
        <w:rPr>
          <w:b/>
          <w:sz w:val="44"/>
          <w:szCs w:val="44"/>
        </w:rPr>
      </w:pPr>
      <w:r>
        <w:rPr>
          <w:rFonts w:hint="eastAsia"/>
          <w:b/>
          <w:sz w:val="44"/>
          <w:szCs w:val="44"/>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5360A0">
        <w:rPr>
          <w:rFonts w:hint="eastAsia"/>
          <w:color w:val="000000" w:themeColor="text1"/>
          <w:sz w:val="32"/>
          <w:szCs w:val="32"/>
        </w:rPr>
        <w:t>E</w:t>
      </w:r>
      <w:r>
        <w:rPr>
          <w:rFonts w:hint="eastAsia"/>
          <w:color w:val="000000" w:themeColor="text1"/>
          <w:sz w:val="32"/>
          <w:szCs w:val="32"/>
        </w:rPr>
        <w:t>LW-202</w:t>
      </w:r>
      <w:r w:rsidR="0083504B">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535FD5">
        <w:rPr>
          <w:rFonts w:hint="eastAsia"/>
          <w:color w:val="000000" w:themeColor="text1"/>
          <w:sz w:val="32"/>
          <w:szCs w:val="32"/>
        </w:rPr>
        <w:t>1</w:t>
      </w:r>
      <w:r w:rsidR="006C7929">
        <w:rPr>
          <w:rFonts w:hint="eastAsia"/>
          <w:color w:val="000000" w:themeColor="text1"/>
          <w:sz w:val="32"/>
          <w:szCs w:val="32"/>
        </w:rPr>
        <w:t>3</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535FD5" w:rsidRDefault="0082053F" w:rsidP="00535FD5">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7B7DA4">
        <w:rPr>
          <w:rFonts w:hint="eastAsia"/>
          <w:sz w:val="32"/>
          <w:szCs w:val="32"/>
          <w:u w:val="single"/>
        </w:rPr>
        <w:t xml:space="preserve">  </w:t>
      </w:r>
      <w:r w:rsidR="00692895">
        <w:rPr>
          <w:rFonts w:hint="eastAsia"/>
          <w:sz w:val="32"/>
          <w:szCs w:val="32"/>
          <w:u w:val="single"/>
        </w:rPr>
        <w:t xml:space="preserve"> </w:t>
      </w:r>
      <w:r w:rsidR="007B7DA4" w:rsidRPr="007B7DA4">
        <w:rPr>
          <w:rFonts w:hint="eastAsia"/>
          <w:sz w:val="24"/>
          <w:szCs w:val="24"/>
          <w:u w:val="single"/>
        </w:rPr>
        <w:t>冬瓜山铜矿矿区形象提升工程</w:t>
      </w:r>
      <w:r w:rsidR="007B7DA4" w:rsidRPr="007B7DA4">
        <w:rPr>
          <w:rFonts w:hint="eastAsia"/>
          <w:sz w:val="24"/>
          <w:szCs w:val="24"/>
          <w:u w:val="single"/>
        </w:rPr>
        <w:t>-</w:t>
      </w:r>
      <w:r w:rsidR="007B7DA4" w:rsidRPr="007B7DA4">
        <w:rPr>
          <w:rFonts w:hint="eastAsia"/>
          <w:sz w:val="24"/>
          <w:szCs w:val="24"/>
          <w:u w:val="single"/>
        </w:rPr>
        <w:t>露天羽毛球场</w:t>
      </w:r>
      <w:r w:rsidRPr="005D39BE">
        <w:rPr>
          <w:rFonts w:hint="eastAsia"/>
          <w:sz w:val="24"/>
          <w:szCs w:val="24"/>
          <w:u w:val="single"/>
        </w:rPr>
        <w:t>劳务分包</w:t>
      </w:r>
      <w:r>
        <w:rPr>
          <w:rFonts w:hint="eastAsia"/>
          <w:sz w:val="24"/>
          <w:szCs w:val="24"/>
          <w:u w:val="single"/>
        </w:rPr>
        <w:t xml:space="preserve"> </w:t>
      </w:r>
      <w:r w:rsidR="00E0371F">
        <w:rPr>
          <w:rFonts w:hint="eastAsia"/>
          <w:sz w:val="24"/>
          <w:szCs w:val="24"/>
          <w:u w:val="single"/>
        </w:rPr>
        <w:t xml:space="preserve"> </w:t>
      </w:r>
      <w:r w:rsidR="00102E72">
        <w:rPr>
          <w:rFonts w:hint="eastAsia"/>
          <w:sz w:val="24"/>
          <w:szCs w:val="24"/>
          <w:u w:val="single"/>
        </w:rPr>
        <w:t xml:space="preserve">      </w:t>
      </w:r>
      <w:r w:rsidR="007B7DA4">
        <w:rPr>
          <w:rFonts w:hint="eastAsia"/>
          <w:sz w:val="24"/>
          <w:szCs w:val="24"/>
          <w:u w:val="single"/>
        </w:rPr>
        <w:t xml:space="preserve"> </w:t>
      </w:r>
      <w:r w:rsidR="00E0371F">
        <w:rPr>
          <w:rFonts w:hint="eastAsia"/>
          <w:sz w:val="24"/>
          <w:szCs w:val="24"/>
          <w:u w:val="single"/>
        </w:rPr>
        <w:t xml:space="preserve"> </w:t>
      </w:r>
    </w:p>
    <w:p w:rsidR="00535FD5" w:rsidRPr="00535FD5" w:rsidRDefault="00535FD5" w:rsidP="00535FD5">
      <w:pPr>
        <w:spacing w:line="400" w:lineRule="exact"/>
        <w:ind w:firstLineChars="200" w:firstLine="480"/>
        <w:rPr>
          <w:sz w:val="24"/>
          <w:szCs w:val="24"/>
          <w:u w:val="single"/>
        </w:rPr>
      </w:pP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535FD5">
        <w:rPr>
          <w:rFonts w:hint="eastAsia"/>
          <w:color w:val="000000"/>
          <w:sz w:val="28"/>
          <w:szCs w:val="28"/>
          <w:u w:val="single"/>
        </w:rPr>
        <w:t>3</w:t>
      </w:r>
      <w:r>
        <w:rPr>
          <w:rFonts w:hint="eastAsia"/>
          <w:color w:val="000000"/>
          <w:sz w:val="28"/>
          <w:szCs w:val="28"/>
          <w:u w:val="single"/>
        </w:rPr>
        <w:t>月</w:t>
      </w:r>
      <w:r w:rsidR="006C7929">
        <w:rPr>
          <w:rFonts w:hint="eastAsia"/>
          <w:color w:val="000000"/>
          <w:sz w:val="28"/>
          <w:szCs w:val="28"/>
          <w:u w:val="single"/>
        </w:rPr>
        <w:t>10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7B7DA4" w:rsidRDefault="007B7DA4">
      <w:pPr>
        <w:widowControl/>
        <w:shd w:val="clear" w:color="auto" w:fill="FFFFFF"/>
        <w:spacing w:line="520" w:lineRule="exact"/>
        <w:jc w:val="center"/>
        <w:rPr>
          <w:rFonts w:ascii="宋体" w:hAnsi="宋体"/>
          <w:b/>
          <w:bCs/>
          <w:sz w:val="32"/>
          <w:szCs w:val="32"/>
        </w:rPr>
      </w:pPr>
      <w:r w:rsidRPr="007B7DA4">
        <w:rPr>
          <w:rFonts w:ascii="宋体" w:hAnsi="宋体" w:hint="eastAsia"/>
          <w:b/>
          <w:bCs/>
          <w:sz w:val="32"/>
          <w:szCs w:val="32"/>
        </w:rPr>
        <w:lastRenderedPageBreak/>
        <w:t>冬瓜山铜矿矿区形象提升工程-露天羽毛球场</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7B7DA4" w:rsidRPr="007B7DA4">
        <w:rPr>
          <w:rFonts w:hint="eastAsia"/>
          <w:b/>
          <w:color w:val="000000" w:themeColor="text1"/>
          <w:sz w:val="24"/>
          <w:szCs w:val="24"/>
          <w:u w:val="single"/>
        </w:rPr>
        <w:t>冬瓜山铜矿矿区形象提升工程</w:t>
      </w:r>
      <w:r w:rsidR="007B7DA4" w:rsidRPr="007B7DA4">
        <w:rPr>
          <w:rFonts w:hint="eastAsia"/>
          <w:b/>
          <w:color w:val="000000" w:themeColor="text1"/>
          <w:sz w:val="24"/>
          <w:szCs w:val="24"/>
          <w:u w:val="single"/>
        </w:rPr>
        <w:t>-</w:t>
      </w:r>
      <w:r w:rsidR="007B7DA4" w:rsidRPr="007B7DA4">
        <w:rPr>
          <w:rFonts w:hint="eastAsia"/>
          <w:b/>
          <w:color w:val="000000" w:themeColor="text1"/>
          <w:sz w:val="24"/>
          <w:szCs w:val="24"/>
          <w:u w:val="single"/>
        </w:rPr>
        <w:t>露天羽毛球场</w:t>
      </w:r>
      <w:r w:rsidR="00CD3AE7"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535FD5">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班组，班组自备施工机具，项目部提供施工所需的水源、电源接驳点，由劳务队伍接驳至施工位置，住宿费用自行解决。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35FD5">
        <w:rPr>
          <w:rFonts w:ascii="宋体" w:hAnsi="宋体" w:hint="eastAsia"/>
          <w:color w:val="000000" w:themeColor="text1"/>
          <w:sz w:val="24"/>
          <w:szCs w:val="24"/>
        </w:rPr>
        <w:t>1</w:t>
      </w:r>
      <w:r w:rsidR="00802707">
        <w:rPr>
          <w:rFonts w:ascii="宋体" w:hAnsi="宋体" w:hint="eastAsia"/>
          <w:color w:val="000000" w:themeColor="text1"/>
          <w:sz w:val="24"/>
          <w:szCs w:val="24"/>
        </w:rPr>
        <w:t>5</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535FD5">
        <w:rPr>
          <w:rFonts w:ascii="宋体" w:hAnsi="宋体" w:hint="eastAsia"/>
          <w:color w:val="000000" w:themeColor="text1"/>
          <w:sz w:val="24"/>
          <w:szCs w:val="24"/>
        </w:rPr>
        <w:t>综合性</w:t>
      </w:r>
      <w:r>
        <w:rPr>
          <w:rFonts w:ascii="宋体" w:hAnsi="宋体" w:hint="eastAsia"/>
          <w:color w:val="000000" w:themeColor="text1"/>
          <w:sz w:val="24"/>
          <w:szCs w:val="24"/>
        </w:rPr>
        <w:t>班组</w:t>
      </w:r>
      <w:r w:rsidR="009D5A74">
        <w:rPr>
          <w:rFonts w:ascii="宋体" w:hAnsi="宋体" w:hint="eastAsia"/>
          <w:color w:val="000000" w:themeColor="text1"/>
          <w:sz w:val="24"/>
          <w:szCs w:val="24"/>
        </w:rPr>
        <w:t>1</w:t>
      </w:r>
      <w:r>
        <w:rPr>
          <w:rFonts w:ascii="宋体" w:hAnsi="宋体" w:hint="eastAsia"/>
          <w:color w:val="000000" w:themeColor="text1"/>
          <w:sz w:val="24"/>
          <w:szCs w:val="24"/>
        </w:rPr>
        <w:t>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Pr="00F70843" w:rsidRDefault="0082053F">
      <w:pPr>
        <w:spacing w:line="540" w:lineRule="exact"/>
        <w:rPr>
          <w:rFonts w:ascii="宋体" w:hAnsi="宋体"/>
          <w:color w:val="000000"/>
          <w:sz w:val="24"/>
          <w:szCs w:val="24"/>
          <w:highlight w:val="yellow"/>
        </w:rPr>
      </w:pPr>
      <w:r w:rsidRPr="00F70843">
        <w:rPr>
          <w:rFonts w:ascii="宋体" w:hAnsi="宋体" w:hint="eastAsia"/>
          <w:color w:val="000000"/>
          <w:sz w:val="24"/>
          <w:szCs w:val="24"/>
          <w:highlight w:val="yellow"/>
        </w:rPr>
        <w:t>7、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sidRPr="00F70843">
        <w:rPr>
          <w:rFonts w:ascii="宋体" w:hAnsi="宋体" w:hint="eastAsia"/>
          <w:color w:val="000000"/>
          <w:sz w:val="24"/>
          <w:szCs w:val="24"/>
          <w:highlight w:val="yellow"/>
        </w:rPr>
        <w:t>8、新进的劳务公司在投标前必须提供不少于2万元的安全风险抵押金证明，由事业部财务部提供证明，否则不予投标。</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535FD5">
        <w:rPr>
          <w:rFonts w:ascii="宋体" w:hAnsi="宋体" w:cs="宋体" w:hint="eastAsia"/>
          <w:color w:val="000000" w:themeColor="text1"/>
          <w:sz w:val="24"/>
          <w:szCs w:val="24"/>
        </w:rPr>
        <w:t>高清</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535FD5">
        <w:rPr>
          <w:rFonts w:ascii="宋体" w:hAnsi="宋体" w:hint="eastAsia"/>
          <w:color w:val="000000"/>
          <w:sz w:val="24"/>
          <w:szCs w:val="24"/>
        </w:rPr>
        <w:t>13955939991</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692895">
        <w:rPr>
          <w:rFonts w:ascii="宋体" w:hAnsi="宋体" w:cs="宋体" w:hint="eastAsia"/>
          <w:b/>
          <w:bCs/>
          <w:color w:val="FF0000"/>
          <w:sz w:val="24"/>
          <w:szCs w:val="24"/>
          <w:u w:val="single"/>
        </w:rPr>
        <w:t>3</w:t>
      </w:r>
      <w:r w:rsidR="0082053F">
        <w:rPr>
          <w:rFonts w:ascii="宋体" w:hAnsi="宋体" w:cs="宋体" w:hint="eastAsia"/>
          <w:b/>
          <w:bCs/>
          <w:color w:val="FF0000"/>
          <w:sz w:val="24"/>
          <w:szCs w:val="24"/>
          <w:u w:val="single"/>
        </w:rPr>
        <w:t>月</w:t>
      </w:r>
      <w:r w:rsidR="00535FD5">
        <w:rPr>
          <w:rFonts w:ascii="宋体" w:hAnsi="宋体" w:cs="宋体" w:hint="eastAsia"/>
          <w:b/>
          <w:bCs/>
          <w:color w:val="FF0000"/>
          <w:sz w:val="24"/>
          <w:szCs w:val="24"/>
          <w:u w:val="single"/>
        </w:rPr>
        <w:t>1</w:t>
      </w:r>
      <w:r w:rsidR="009D5A74">
        <w:rPr>
          <w:rFonts w:ascii="宋体" w:hAnsi="宋体" w:cs="宋体" w:hint="eastAsia"/>
          <w:b/>
          <w:bCs/>
          <w:color w:val="FF0000"/>
          <w:sz w:val="24"/>
          <w:szCs w:val="24"/>
          <w:u w:val="single"/>
        </w:rPr>
        <w:t>5</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535FD5">
        <w:rPr>
          <w:rFonts w:ascii="宋体" w:hAnsi="宋体" w:hint="eastAsia"/>
          <w:color w:val="000000"/>
          <w:sz w:val="24"/>
          <w:szCs w:val="24"/>
        </w:rPr>
        <w:t>1</w:t>
      </w:r>
      <w:r w:rsidR="00102E72">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535FD5">
        <w:rPr>
          <w:rFonts w:ascii="宋体" w:hAnsi="宋体" w:hint="eastAsia"/>
          <w:color w:val="000000"/>
          <w:sz w:val="24"/>
          <w:szCs w:val="24"/>
        </w:rPr>
        <w:t>1</w:t>
      </w:r>
      <w:r w:rsidR="00102E72">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7B7DA4">
      <w:pPr>
        <w:widowControl/>
        <w:shd w:val="clear" w:color="auto" w:fill="FFFFFF"/>
        <w:spacing w:line="520" w:lineRule="exact"/>
        <w:jc w:val="center"/>
        <w:rPr>
          <w:rFonts w:ascii="宋体" w:hAnsi="宋体"/>
          <w:b/>
          <w:bCs/>
          <w:sz w:val="32"/>
          <w:szCs w:val="32"/>
        </w:rPr>
      </w:pPr>
      <w:r w:rsidRPr="007B7DA4">
        <w:rPr>
          <w:rFonts w:ascii="宋体" w:hAnsi="宋体" w:hint="eastAsia"/>
          <w:b/>
          <w:bCs/>
          <w:sz w:val="32"/>
          <w:szCs w:val="32"/>
        </w:rPr>
        <w:t>冬瓜山铜矿矿区形象提升工程-露天羽毛球场</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7B7DA4" w:rsidRPr="007B7DA4">
        <w:rPr>
          <w:rFonts w:ascii="宋体" w:hAnsi="宋体" w:hint="eastAsia"/>
          <w:b/>
          <w:bCs/>
          <w:sz w:val="24"/>
          <w:szCs w:val="24"/>
        </w:rPr>
        <w:t>冬瓜山铜矿矿区形象提升工程-露天羽毛球场</w:t>
      </w:r>
    </w:p>
    <w:p w:rsidR="009F46FD" w:rsidRDefault="009F46FD">
      <w:pPr>
        <w:widowControl/>
        <w:shd w:val="clear" w:color="auto" w:fill="FFFFFF"/>
        <w:spacing w:line="200" w:lineRule="exact"/>
        <w:rPr>
          <w:b/>
          <w:sz w:val="18"/>
          <w:szCs w:val="18"/>
        </w:rPr>
      </w:pPr>
    </w:p>
    <w:tbl>
      <w:tblPr>
        <w:tblW w:w="14283" w:type="dxa"/>
        <w:tblLayout w:type="fixed"/>
        <w:tblLook w:val="04A0"/>
      </w:tblPr>
      <w:tblGrid>
        <w:gridCol w:w="534"/>
        <w:gridCol w:w="2122"/>
        <w:gridCol w:w="287"/>
        <w:gridCol w:w="851"/>
        <w:gridCol w:w="567"/>
        <w:gridCol w:w="709"/>
        <w:gridCol w:w="283"/>
        <w:gridCol w:w="1985"/>
        <w:gridCol w:w="1134"/>
        <w:gridCol w:w="2126"/>
        <w:gridCol w:w="3685"/>
      </w:tblGrid>
      <w:tr w:rsidR="00535FD5" w:rsidTr="007F7F7D">
        <w:trPr>
          <w:trHeight w:val="637"/>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序号</w:t>
            </w:r>
          </w:p>
        </w:tc>
        <w:tc>
          <w:tcPr>
            <w:tcW w:w="24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单位</w:t>
            </w:r>
          </w:p>
        </w:tc>
        <w:tc>
          <w:tcPr>
            <w:tcW w:w="6237" w:type="dxa"/>
            <w:gridSpan w:val="5"/>
            <w:tcBorders>
              <w:top w:val="single" w:sz="4" w:space="0" w:color="auto"/>
              <w:left w:val="single" w:sz="4" w:space="0" w:color="auto"/>
              <w:right w:val="single" w:sz="4" w:space="0" w:color="auto"/>
            </w:tcBorders>
            <w:shd w:val="clear" w:color="000000" w:fill="FFFFFF"/>
            <w:vAlign w:val="center"/>
          </w:tcPr>
          <w:p w:rsidR="00535FD5" w:rsidRDefault="00535FD5" w:rsidP="008E52A1">
            <w:pPr>
              <w:jc w:val="center"/>
              <w:rPr>
                <w:rFonts w:ascii="宋体" w:hAnsi="宋体" w:cs="宋体"/>
                <w:b/>
                <w:bCs/>
                <w:kern w:val="0"/>
                <w:sz w:val="20"/>
              </w:rPr>
            </w:pPr>
            <w:r>
              <w:rPr>
                <w:rFonts w:ascii="宋体" w:hAnsi="宋体" w:cs="宋体" w:hint="eastAsia"/>
                <w:b/>
                <w:kern w:val="0"/>
                <w:sz w:val="20"/>
              </w:rPr>
              <w:t>劳务报价（含3%增值税）</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备注</w:t>
            </w:r>
          </w:p>
        </w:tc>
      </w:tr>
      <w:tr w:rsidR="00535FD5" w:rsidTr="007F7F7D">
        <w:trPr>
          <w:trHeight w:val="465"/>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24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535FD5" w:rsidRDefault="00535FD5" w:rsidP="008E52A1">
            <w:pPr>
              <w:widowControl/>
              <w:jc w:val="left"/>
              <w:rPr>
                <w:rFonts w:ascii="宋体" w:hAnsi="宋体" w:cs="宋体"/>
                <w:b/>
                <w:kern w:val="0"/>
                <w:sz w:val="20"/>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最高</w:t>
            </w:r>
          </w:p>
          <w:p w:rsidR="00535FD5" w:rsidRDefault="00535FD5" w:rsidP="008E52A1">
            <w:pPr>
              <w:widowControl/>
              <w:jc w:val="center"/>
              <w:rPr>
                <w:rFonts w:ascii="宋体" w:hAnsi="宋体" w:cs="宋体"/>
                <w:b/>
                <w:kern w:val="0"/>
                <w:sz w:val="20"/>
              </w:rPr>
            </w:pPr>
            <w:r>
              <w:rPr>
                <w:rFonts w:ascii="宋体" w:hAnsi="宋体" w:cs="宋体" w:hint="eastAsia"/>
                <w:b/>
                <w:kern w:val="0"/>
                <w:sz w:val="20"/>
              </w:rPr>
              <w:t>限价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报价</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8E52A1">
            <w:pPr>
              <w:widowControl/>
              <w:jc w:val="center"/>
              <w:rPr>
                <w:rFonts w:ascii="宋体" w:hAnsi="宋体" w:cs="宋体"/>
                <w:b/>
                <w:kern w:val="0"/>
                <w:sz w:val="20"/>
              </w:rPr>
            </w:pPr>
            <w:r>
              <w:rPr>
                <w:rFonts w:ascii="宋体" w:hAnsi="宋体" w:cs="宋体" w:hint="eastAsia"/>
                <w:b/>
                <w:kern w:val="0"/>
                <w:sz w:val="20"/>
              </w:rPr>
              <w:t>报价合计（元）</w:t>
            </w:r>
          </w:p>
        </w:tc>
        <w:tc>
          <w:tcPr>
            <w:tcW w:w="3685" w:type="dxa"/>
            <w:vMerge/>
            <w:tcBorders>
              <w:top w:val="single" w:sz="4" w:space="0" w:color="auto"/>
              <w:left w:val="single" w:sz="4" w:space="0" w:color="auto"/>
              <w:bottom w:val="single" w:sz="4" w:space="0" w:color="auto"/>
              <w:right w:val="single" w:sz="4" w:space="0" w:color="auto"/>
            </w:tcBorders>
            <w:vAlign w:val="center"/>
          </w:tcPr>
          <w:p w:rsidR="00535FD5" w:rsidRDefault="00535FD5" w:rsidP="008E52A1">
            <w:pPr>
              <w:widowControl/>
              <w:jc w:val="left"/>
              <w:rPr>
                <w:rFonts w:ascii="宋体" w:hAnsi="宋体" w:cs="宋体"/>
                <w:kern w:val="0"/>
                <w:sz w:val="20"/>
              </w:rPr>
            </w:pP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04F2C">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9736D3">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2500.00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E6E84">
            <w:pPr>
              <w:widowControl/>
              <w:jc w:val="left"/>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2</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E6E84">
            <w:pPr>
              <w:jc w:val="center"/>
              <w:rPr>
                <w:rFonts w:ascii="宋体" w:hAnsi="宋体" w:cs="宋体"/>
                <w:kern w:val="0"/>
                <w:sz w:val="18"/>
                <w:szCs w:val="18"/>
              </w:rPr>
            </w:pPr>
            <w:r>
              <w:rPr>
                <w:rFonts w:ascii="宋体" w:hAnsi="宋体" w:cs="宋体" w:hint="eastAsia"/>
                <w:kern w:val="0"/>
                <w:sz w:val="18"/>
                <w:szCs w:val="18"/>
              </w:rPr>
              <w:t>人工清淤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72FF1">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72FF1">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center"/>
              <w:textAlignment w:val="center"/>
              <w:rPr>
                <w:rFonts w:ascii="宋体" w:hAnsi="宋体" w:cs="宋体"/>
                <w:kern w:val="0"/>
                <w:sz w:val="18"/>
                <w:szCs w:val="18"/>
              </w:rPr>
            </w:pPr>
            <w:r>
              <w:rPr>
                <w:rFonts w:ascii="宋体" w:hAnsi="宋体" w:cs="宋体" w:hint="eastAsia"/>
                <w:kern w:val="0"/>
                <w:sz w:val="18"/>
                <w:szCs w:val="18"/>
              </w:rPr>
              <w:t>70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3500.00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E6E84">
            <w:pPr>
              <w:widowControl/>
              <w:spacing w:line="320" w:lineRule="exact"/>
              <w:jc w:val="left"/>
              <w:rPr>
                <w:rFonts w:ascii="宋体" w:hAnsi="宋体" w:cs="宋体"/>
                <w:kern w:val="0"/>
                <w:sz w:val="18"/>
                <w:szCs w:val="18"/>
              </w:rPr>
            </w:pPr>
            <w:r>
              <w:rPr>
                <w:rFonts w:ascii="宋体" w:hAnsi="宋体" w:cs="宋体" w:hint="eastAsia"/>
                <w:kern w:val="0"/>
                <w:sz w:val="18"/>
                <w:szCs w:val="18"/>
              </w:rPr>
              <w:t>1.人工挖池塘淤泥，</w:t>
            </w:r>
            <w:r w:rsidRPr="00A22A7B">
              <w:rPr>
                <w:rFonts w:ascii="宋体" w:hAnsi="宋体" w:cs="宋体" w:hint="eastAsia"/>
                <w:kern w:val="0"/>
                <w:sz w:val="18"/>
                <w:szCs w:val="18"/>
              </w:rPr>
              <w:t>挖淤泥流砂弃于1m以外；2.支挡土板:制作、安装及拆除,并堆放整齐</w:t>
            </w:r>
            <w:r>
              <w:rPr>
                <w:rFonts w:ascii="宋体" w:hAnsi="宋体" w:cs="宋体" w:hint="eastAsia"/>
                <w:kern w:val="0"/>
                <w:sz w:val="18"/>
                <w:szCs w:val="18"/>
              </w:rPr>
              <w:t>；含所有人工、材料、机械。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3</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613C0">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613C0">
            <w:pPr>
              <w:widowControl/>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613C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613C0">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6500.00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613C0">
            <w:pPr>
              <w:widowControl/>
              <w:jc w:val="center"/>
              <w:textAlignment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613C0">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E6E84">
            <w:pPr>
              <w:widowControl/>
              <w:jc w:val="left"/>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4</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04F2C">
            <w:pPr>
              <w:widowControl/>
              <w:jc w:val="center"/>
              <w:textAlignment w:val="center"/>
              <w:rPr>
                <w:rFonts w:ascii="宋体" w:hAnsi="宋体" w:cs="宋体"/>
                <w:kern w:val="0"/>
                <w:sz w:val="18"/>
                <w:szCs w:val="18"/>
              </w:rPr>
            </w:pPr>
            <w:r>
              <w:rPr>
                <w:rFonts w:ascii="宋体" w:hAnsi="宋体" w:cs="宋体" w:hint="eastAsia"/>
                <w:kern w:val="0"/>
                <w:sz w:val="18"/>
                <w:szCs w:val="18"/>
              </w:rPr>
              <w:t>清除草皮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114D6B">
            <w:pPr>
              <w:widowControl/>
              <w:jc w:val="center"/>
              <w:textAlignment w:val="center"/>
              <w:rPr>
                <w:rFonts w:ascii="宋体" w:hAnsi="宋体" w:cs="宋体"/>
                <w:kern w:val="0"/>
                <w:sz w:val="18"/>
                <w:szCs w:val="18"/>
              </w:rPr>
            </w:pPr>
            <w:r>
              <w:rPr>
                <w:rFonts w:ascii="宋体" w:hAnsi="宋体" w:cs="宋体" w:hint="eastAsia"/>
                <w:kern w:val="0"/>
                <w:sz w:val="18"/>
                <w:szCs w:val="18"/>
              </w:rPr>
              <w:t>10000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9736D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E6E84">
            <w:pPr>
              <w:widowControl/>
              <w:jc w:val="left"/>
              <w:textAlignment w:val="center"/>
              <w:rPr>
                <w:rFonts w:ascii="宋体" w:hAnsi="宋体" w:cs="宋体"/>
                <w:kern w:val="0"/>
                <w:sz w:val="18"/>
                <w:szCs w:val="18"/>
              </w:rPr>
            </w:pPr>
            <w:r w:rsidRPr="007B7DA4">
              <w:rPr>
                <w:rFonts w:ascii="宋体" w:hAnsi="宋体" w:cs="宋体" w:hint="eastAsia"/>
                <w:kern w:val="0"/>
                <w:sz w:val="18"/>
                <w:szCs w:val="18"/>
              </w:rPr>
              <w:t>割草挖根、集中堆放运输、清理现场</w:t>
            </w:r>
            <w:r>
              <w:rPr>
                <w:rFonts w:ascii="宋体" w:hAnsi="宋体" w:cs="宋体" w:hint="eastAsia"/>
                <w:kern w:val="0"/>
                <w:sz w:val="18"/>
                <w:szCs w:val="18"/>
              </w:rPr>
              <w:t>；含所有人工、材料、机械；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5</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center"/>
              <w:rPr>
                <w:rFonts w:ascii="宋体" w:hAnsi="宋体" w:cs="宋体"/>
                <w:kern w:val="0"/>
                <w:sz w:val="18"/>
                <w:szCs w:val="18"/>
              </w:rPr>
            </w:pPr>
            <w:r>
              <w:rPr>
                <w:rFonts w:ascii="宋体" w:hAnsi="宋体" w:cs="宋体" w:hint="eastAsia"/>
                <w:kern w:val="0"/>
                <w:sz w:val="18"/>
                <w:szCs w:val="18"/>
              </w:rPr>
              <w:t>矿渣垫层整平（100cm）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72FF1">
            <w:pPr>
              <w:widowControl/>
              <w:jc w:val="center"/>
              <w:rPr>
                <w:rFonts w:ascii="宋体" w:hAnsi="宋体" w:cs="宋体"/>
                <w:kern w:val="0"/>
                <w:sz w:val="18"/>
                <w:szCs w:val="18"/>
              </w:rPr>
            </w:pPr>
            <w:r>
              <w:rPr>
                <w:rFonts w:ascii="宋体" w:hAnsi="宋体" w:cs="宋体" w:hint="eastAsia"/>
                <w:kern w:val="0"/>
                <w:sz w:val="18"/>
                <w:szCs w:val="18"/>
              </w:rPr>
              <w:t>260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72FF1">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center"/>
              <w:rPr>
                <w:rFonts w:ascii="宋体" w:hAnsi="宋体" w:cs="宋体"/>
                <w:kern w:val="0"/>
                <w:sz w:val="18"/>
                <w:szCs w:val="18"/>
              </w:rPr>
            </w:pPr>
            <w:r>
              <w:rPr>
                <w:rFonts w:ascii="宋体" w:hAnsi="宋体" w:cs="宋体" w:hint="eastAsia"/>
                <w:kern w:val="0"/>
                <w:sz w:val="18"/>
                <w:szCs w:val="18"/>
              </w:rPr>
              <w:t>1.5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390.00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E6E84">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6</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84310">
            <w:pPr>
              <w:widowControl/>
              <w:jc w:val="center"/>
              <w:rPr>
                <w:rFonts w:ascii="宋体" w:hAnsi="宋体" w:cs="宋体"/>
                <w:kern w:val="0"/>
                <w:sz w:val="18"/>
                <w:szCs w:val="18"/>
              </w:rPr>
            </w:pPr>
            <w:r>
              <w:rPr>
                <w:rFonts w:ascii="宋体" w:hAnsi="宋体" w:cs="宋体" w:hint="eastAsia"/>
                <w:kern w:val="0"/>
                <w:sz w:val="18"/>
                <w:szCs w:val="18"/>
              </w:rPr>
              <w:t>碎石垫层整平（10cm）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484310">
            <w:pPr>
              <w:widowControl/>
              <w:jc w:val="center"/>
              <w:rPr>
                <w:rFonts w:ascii="宋体" w:hAnsi="宋体" w:cs="宋体"/>
                <w:kern w:val="0"/>
                <w:sz w:val="18"/>
                <w:szCs w:val="18"/>
              </w:rPr>
            </w:pPr>
            <w:r>
              <w:rPr>
                <w:rFonts w:ascii="宋体" w:hAnsi="宋体" w:cs="宋体" w:hint="eastAsia"/>
                <w:kern w:val="0"/>
                <w:sz w:val="18"/>
                <w:szCs w:val="18"/>
              </w:rPr>
              <w:t>560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48431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7B7DA4">
            <w:pPr>
              <w:widowControl/>
              <w:jc w:val="center"/>
              <w:rPr>
                <w:rFonts w:ascii="宋体" w:hAnsi="宋体" w:cs="宋体"/>
                <w:kern w:val="0"/>
                <w:sz w:val="18"/>
                <w:szCs w:val="18"/>
              </w:rPr>
            </w:pPr>
            <w:r>
              <w:rPr>
                <w:rFonts w:ascii="宋体" w:hAnsi="宋体" w:cs="宋体" w:hint="eastAsia"/>
                <w:kern w:val="0"/>
                <w:sz w:val="18"/>
                <w:szCs w:val="18"/>
              </w:rPr>
              <w:t>0.3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84310">
            <w:pPr>
              <w:widowControl/>
              <w:jc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84310">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8431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7</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7B7DA4">
            <w:pPr>
              <w:jc w:val="left"/>
              <w:rPr>
                <w:rFonts w:ascii="宋体" w:hAnsi="宋体" w:cs="宋体"/>
                <w:kern w:val="0"/>
                <w:sz w:val="18"/>
                <w:szCs w:val="18"/>
              </w:rPr>
            </w:pPr>
            <w:r>
              <w:rPr>
                <w:rFonts w:ascii="宋体" w:hAnsi="宋体" w:cs="宋体" w:hint="eastAsia"/>
                <w:kern w:val="0"/>
                <w:sz w:val="18"/>
                <w:szCs w:val="18"/>
              </w:rPr>
              <w:t>混凝土面层（20cm）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C346A1">
            <w:pPr>
              <w:widowControl/>
              <w:jc w:val="center"/>
              <w:textAlignment w:val="center"/>
              <w:rPr>
                <w:rFonts w:ascii="宋体" w:hAnsi="宋体" w:cs="宋体"/>
                <w:kern w:val="0"/>
                <w:sz w:val="18"/>
                <w:szCs w:val="18"/>
              </w:rPr>
            </w:pPr>
            <w:r>
              <w:rPr>
                <w:rFonts w:ascii="宋体" w:hAnsi="宋体" w:cs="宋体" w:hint="eastAsia"/>
                <w:kern w:val="0"/>
                <w:sz w:val="18"/>
                <w:szCs w:val="18"/>
              </w:rPr>
              <w:t>560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C346A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346A1">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6160.00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346A1">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346A1">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346A1">
            <w:pPr>
              <w:widowControl/>
              <w:spacing w:line="320" w:lineRule="exact"/>
              <w:jc w:val="left"/>
              <w:rPr>
                <w:rFonts w:ascii="宋体" w:hAnsi="宋体" w:cs="宋体"/>
                <w:kern w:val="0"/>
                <w:sz w:val="18"/>
                <w:szCs w:val="18"/>
              </w:rPr>
            </w:pPr>
            <w:r>
              <w:rPr>
                <w:rFonts w:ascii="宋体" w:hAnsi="宋体" w:cs="宋体" w:hint="eastAsia"/>
                <w:kern w:val="0"/>
                <w:sz w:val="18"/>
                <w:szCs w:val="18"/>
              </w:rPr>
              <w:t>道路混凝土浇筑、收光、薄膜覆盖养护、材料水平及垂直运输（薄膜班组自购）</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8</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jc w:val="left"/>
              <w:rPr>
                <w:rFonts w:ascii="宋体" w:hAnsi="宋体" w:cs="宋体"/>
                <w:kern w:val="0"/>
                <w:sz w:val="18"/>
                <w:szCs w:val="18"/>
              </w:rPr>
            </w:pPr>
            <w:r>
              <w:rPr>
                <w:rFonts w:ascii="宋体" w:hAnsi="宋体" w:cs="宋体" w:hint="eastAsia"/>
                <w:kern w:val="0"/>
                <w:sz w:val="18"/>
                <w:szCs w:val="18"/>
              </w:rPr>
              <w:t>橡胶板楼地面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1A082A">
            <w:pPr>
              <w:widowControl/>
              <w:jc w:val="center"/>
              <w:textAlignment w:val="center"/>
              <w:rPr>
                <w:rFonts w:ascii="宋体" w:hAnsi="宋体" w:cs="宋体"/>
                <w:kern w:val="0"/>
                <w:sz w:val="18"/>
                <w:szCs w:val="18"/>
              </w:rPr>
            </w:pPr>
            <w:r>
              <w:rPr>
                <w:rFonts w:ascii="宋体" w:hAnsi="宋体" w:cs="宋体" w:hint="eastAsia"/>
                <w:kern w:val="0"/>
                <w:sz w:val="18"/>
                <w:szCs w:val="18"/>
              </w:rPr>
              <w:t>260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72FF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180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46800.00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7B7DA4">
            <w:pPr>
              <w:widowControl/>
              <w:spacing w:line="320" w:lineRule="exact"/>
              <w:jc w:val="left"/>
              <w:rPr>
                <w:rFonts w:ascii="宋体" w:hAnsi="宋体" w:cs="宋体"/>
                <w:kern w:val="0"/>
                <w:sz w:val="18"/>
                <w:szCs w:val="18"/>
              </w:rPr>
            </w:pPr>
            <w:r w:rsidRPr="007B7DA4">
              <w:rPr>
                <w:rFonts w:ascii="宋体" w:hAnsi="宋体" w:cs="宋体" w:hint="eastAsia"/>
                <w:kern w:val="0"/>
                <w:sz w:val="18"/>
                <w:szCs w:val="18"/>
              </w:rPr>
              <w:t>清理基层、涂粘接剂、贴面层</w:t>
            </w:r>
            <w:r>
              <w:rPr>
                <w:rFonts w:ascii="宋体" w:hAnsi="宋体" w:cs="宋体" w:hint="eastAsia"/>
                <w:kern w:val="0"/>
                <w:sz w:val="18"/>
                <w:szCs w:val="18"/>
              </w:rPr>
              <w:t>（</w:t>
            </w:r>
            <w:r w:rsidRPr="007B7DA4">
              <w:rPr>
                <w:rFonts w:ascii="宋体" w:hAnsi="宋体" w:cs="宋体" w:hint="eastAsia"/>
                <w:kern w:val="0"/>
                <w:sz w:val="18"/>
                <w:szCs w:val="18"/>
              </w:rPr>
              <w:t>9mm橡胶地板</w:t>
            </w:r>
            <w:r>
              <w:rPr>
                <w:rFonts w:ascii="宋体" w:hAnsi="宋体" w:cs="宋体" w:hint="eastAsia"/>
                <w:kern w:val="0"/>
                <w:sz w:val="18"/>
                <w:szCs w:val="18"/>
              </w:rPr>
              <w:t>）</w:t>
            </w:r>
            <w:r w:rsidRPr="007B7DA4">
              <w:rPr>
                <w:rFonts w:ascii="宋体" w:hAnsi="宋体" w:cs="宋体" w:hint="eastAsia"/>
                <w:kern w:val="0"/>
                <w:sz w:val="18"/>
                <w:szCs w:val="18"/>
              </w:rPr>
              <w:t>、滚压、净面。</w:t>
            </w:r>
            <w:r>
              <w:rPr>
                <w:rFonts w:ascii="宋体" w:hAnsi="宋体" w:cs="宋体" w:hint="eastAsia"/>
                <w:kern w:val="0"/>
                <w:sz w:val="18"/>
                <w:szCs w:val="18"/>
              </w:rPr>
              <w:t>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lastRenderedPageBreak/>
              <w:t>9</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2021C">
            <w:pPr>
              <w:widowControl/>
              <w:jc w:val="center"/>
              <w:rPr>
                <w:rFonts w:ascii="宋体" w:hAnsi="宋体" w:cs="宋体"/>
                <w:kern w:val="0"/>
                <w:sz w:val="18"/>
                <w:szCs w:val="18"/>
              </w:rPr>
            </w:pPr>
            <w:r>
              <w:rPr>
                <w:rFonts w:ascii="宋体" w:hAnsi="宋体" w:cs="宋体" w:hint="eastAsia"/>
                <w:kern w:val="0"/>
                <w:sz w:val="18"/>
                <w:szCs w:val="18"/>
              </w:rPr>
              <w:t>基础、垫层混凝土浇筑和养护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2021C">
            <w:pPr>
              <w:widowControl/>
              <w:jc w:val="center"/>
              <w:rPr>
                <w:rFonts w:ascii="宋体" w:hAnsi="宋体" w:cs="宋体"/>
                <w:kern w:val="0"/>
                <w:sz w:val="18"/>
                <w:szCs w:val="18"/>
              </w:rPr>
            </w:pPr>
            <w:r>
              <w:rPr>
                <w:rFonts w:ascii="宋体" w:hAnsi="宋体" w:cs="宋体" w:hint="eastAsia"/>
                <w:kern w:val="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2021C">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2021C">
            <w:pPr>
              <w:widowControl/>
              <w:jc w:val="center"/>
              <w:rPr>
                <w:rFonts w:ascii="宋体" w:hAnsi="宋体" w:cs="宋体"/>
                <w:kern w:val="0"/>
                <w:sz w:val="18"/>
                <w:szCs w:val="18"/>
              </w:rPr>
            </w:pPr>
            <w:r>
              <w:rPr>
                <w:rFonts w:ascii="宋体" w:hAnsi="宋体" w:cs="宋体" w:hint="eastAsia"/>
                <w:kern w:val="0"/>
                <w:sz w:val="18"/>
                <w:szCs w:val="18"/>
              </w:rPr>
              <w:t>25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2500.00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2021C">
            <w:pPr>
              <w:widowControl/>
              <w:jc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2021C">
            <w:pPr>
              <w:widowControl/>
              <w:jc w:val="center"/>
              <w:rPr>
                <w:rFonts w:ascii="宋体" w:hAnsi="宋体" w:cs="宋体"/>
                <w:kern w:val="0"/>
                <w:sz w:val="18"/>
                <w:szCs w:val="18"/>
              </w:rPr>
            </w:pPr>
          </w:p>
        </w:tc>
        <w:tc>
          <w:tcPr>
            <w:tcW w:w="3685" w:type="dxa"/>
            <w:vMerge w:val="restart"/>
            <w:tcBorders>
              <w:top w:val="single" w:sz="4" w:space="0" w:color="auto"/>
              <w:left w:val="single" w:sz="4" w:space="0" w:color="auto"/>
              <w:right w:val="single" w:sz="4" w:space="0" w:color="auto"/>
            </w:tcBorders>
            <w:shd w:val="clear" w:color="000000" w:fill="FFFFFF"/>
            <w:vAlign w:val="center"/>
          </w:tcPr>
          <w:p w:rsidR="00D86D07" w:rsidRDefault="00D86D07" w:rsidP="00C21EB9">
            <w:pPr>
              <w:widowControl/>
              <w:jc w:val="left"/>
              <w:rPr>
                <w:rFonts w:ascii="宋体" w:hAnsi="宋体" w:cs="宋体"/>
                <w:kern w:val="0"/>
                <w:sz w:val="18"/>
                <w:szCs w:val="18"/>
              </w:rPr>
            </w:pPr>
            <w:r>
              <w:rPr>
                <w:rFonts w:ascii="宋体" w:hAnsi="宋体" w:cs="宋体" w:hint="eastAsia"/>
                <w:kern w:val="0"/>
                <w:sz w:val="18"/>
                <w:szCs w:val="18"/>
              </w:rPr>
              <w:t>垫层、独立基础、设备基础、水沟及电缆沟混凝土浇筑、收光、现浇面薄膜覆盖养护；薄膜班组自购</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10</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62E2F">
            <w:pPr>
              <w:widowControl/>
              <w:jc w:val="center"/>
              <w:rPr>
                <w:rFonts w:ascii="宋体" w:hAnsi="宋体" w:cs="宋体"/>
                <w:kern w:val="0"/>
                <w:sz w:val="18"/>
                <w:szCs w:val="18"/>
              </w:rPr>
            </w:pPr>
            <w:r>
              <w:rPr>
                <w:rFonts w:ascii="宋体" w:hAnsi="宋体" w:cs="宋体" w:hint="eastAsia"/>
                <w:kern w:val="0"/>
                <w:sz w:val="18"/>
                <w:szCs w:val="18"/>
              </w:rPr>
              <w:t>水沟、电缆沟混凝土浇筑和养护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62E2F">
            <w:pPr>
              <w:widowControl/>
              <w:jc w:val="center"/>
              <w:rPr>
                <w:rFonts w:ascii="宋体" w:hAnsi="宋体" w:cs="宋体"/>
                <w:kern w:val="0"/>
                <w:sz w:val="18"/>
                <w:szCs w:val="18"/>
              </w:rPr>
            </w:pPr>
            <w:r>
              <w:rPr>
                <w:rFonts w:ascii="宋体" w:hAnsi="宋体" w:cs="宋体" w:hint="eastAsia"/>
                <w:kern w:val="0"/>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62E2F">
            <w:pPr>
              <w:widowControl/>
              <w:jc w:val="center"/>
              <w:textAlignment w:val="center"/>
              <w:rPr>
                <w:rFonts w:ascii="宋体" w:hAnsi="宋体" w:cs="宋体"/>
                <w:kern w:val="0"/>
                <w:sz w:val="18"/>
                <w:szCs w:val="18"/>
              </w:rPr>
            </w:pPr>
            <w:r w:rsidRPr="002A0166">
              <w:rPr>
                <w:rFonts w:ascii="宋体" w:hAnsi="宋体" w:cs="宋体"/>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62E2F">
            <w:pPr>
              <w:widowControl/>
              <w:jc w:val="center"/>
              <w:rPr>
                <w:rFonts w:ascii="宋体" w:hAnsi="宋体" w:cs="宋体"/>
                <w:kern w:val="0"/>
                <w:sz w:val="18"/>
                <w:szCs w:val="18"/>
              </w:rPr>
            </w:pPr>
            <w:r>
              <w:rPr>
                <w:rFonts w:ascii="宋体" w:hAnsi="宋体" w:cs="宋体" w:hint="eastAsia"/>
                <w:kern w:val="0"/>
                <w:sz w:val="18"/>
                <w:szCs w:val="18"/>
              </w:rPr>
              <w:t>28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1680.00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2021C">
            <w:pPr>
              <w:widowControl/>
              <w:jc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2021C">
            <w:pPr>
              <w:widowControl/>
              <w:jc w:val="center"/>
              <w:rPr>
                <w:rFonts w:ascii="宋体" w:hAnsi="宋体" w:cs="宋体"/>
                <w:kern w:val="0"/>
                <w:sz w:val="18"/>
                <w:szCs w:val="18"/>
              </w:rPr>
            </w:pPr>
          </w:p>
        </w:tc>
        <w:tc>
          <w:tcPr>
            <w:tcW w:w="3685" w:type="dxa"/>
            <w:vMerge/>
            <w:tcBorders>
              <w:left w:val="single" w:sz="4" w:space="0" w:color="auto"/>
              <w:bottom w:val="single" w:sz="4" w:space="0" w:color="auto"/>
              <w:right w:val="single" w:sz="4" w:space="0" w:color="auto"/>
            </w:tcBorders>
            <w:shd w:val="clear" w:color="000000" w:fill="FFFFFF"/>
            <w:vAlign w:val="center"/>
          </w:tcPr>
          <w:p w:rsidR="00D86D07" w:rsidRDefault="00D86D07" w:rsidP="00C21EB9">
            <w:pPr>
              <w:widowControl/>
              <w:jc w:val="left"/>
              <w:rPr>
                <w:rFonts w:ascii="宋体" w:hAnsi="宋体" w:cs="宋体"/>
                <w:kern w:val="0"/>
                <w:sz w:val="18"/>
                <w:szCs w:val="18"/>
              </w:rPr>
            </w:pP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11</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r>
              <w:rPr>
                <w:rFonts w:ascii="宋体" w:hAnsi="宋体" w:cs="宋体" w:hint="eastAsia"/>
                <w:kern w:val="0"/>
                <w:sz w:val="18"/>
                <w:szCs w:val="18"/>
              </w:rPr>
              <w:t>基础模板安拆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3A592B">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3A592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center"/>
              <w:rPr>
                <w:rFonts w:ascii="宋体" w:hAnsi="宋体" w:cs="宋体"/>
                <w:kern w:val="0"/>
                <w:sz w:val="18"/>
                <w:szCs w:val="18"/>
              </w:rPr>
            </w:pPr>
            <w:r>
              <w:rPr>
                <w:rFonts w:ascii="宋体" w:hAnsi="宋体" w:cs="宋体"/>
                <w:kern w:val="0"/>
                <w:sz w:val="18"/>
                <w:szCs w:val="18"/>
              </w:rPr>
              <w:t>75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15000.00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p>
        </w:tc>
        <w:tc>
          <w:tcPr>
            <w:tcW w:w="3685" w:type="dxa"/>
            <w:vMerge w:val="restart"/>
            <w:tcBorders>
              <w:top w:val="single" w:sz="4" w:space="0" w:color="auto"/>
              <w:left w:val="single" w:sz="4" w:space="0" w:color="auto"/>
              <w:right w:val="single" w:sz="4" w:space="0" w:color="auto"/>
            </w:tcBorders>
            <w:shd w:val="clear" w:color="000000" w:fill="FFFFFF"/>
            <w:vAlign w:val="center"/>
          </w:tcPr>
          <w:p w:rsidR="00D86D07" w:rsidRDefault="00D86D07" w:rsidP="003A592B">
            <w:pPr>
              <w:widowControl/>
              <w:spacing w:line="320" w:lineRule="exact"/>
              <w:jc w:val="left"/>
              <w:rPr>
                <w:rFonts w:ascii="宋体" w:hAnsi="宋体" w:cs="宋体"/>
                <w:kern w:val="0"/>
                <w:sz w:val="18"/>
                <w:szCs w:val="18"/>
              </w:rPr>
            </w:pPr>
            <w:r>
              <w:rPr>
                <w:rFonts w:ascii="宋体" w:hAnsi="宋体" w:cs="宋体" w:hint="eastAsia"/>
                <w:kern w:val="0"/>
                <w:sz w:val="18"/>
                <w:szCs w:val="18"/>
              </w:rPr>
              <w:t>水沟、溢流桶外壁模板制作、安拆、模板支撑搭设、安拆、材料倒运、材料垂直运输、清理归堆、指定地点码放整齐。含木方、模板、螺栓等材料及辅材。按混凝土接触面计算，钢管、扣件等材料乙供。</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12</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E31975">
            <w:pPr>
              <w:widowControl/>
              <w:jc w:val="left"/>
              <w:rPr>
                <w:rFonts w:ascii="宋体" w:hAnsi="宋体" w:cs="宋体"/>
                <w:kern w:val="0"/>
                <w:sz w:val="18"/>
                <w:szCs w:val="18"/>
              </w:rPr>
            </w:pPr>
            <w:r>
              <w:rPr>
                <w:rFonts w:ascii="宋体" w:hAnsi="宋体" w:cs="宋体" w:hint="eastAsia"/>
                <w:kern w:val="0"/>
                <w:sz w:val="18"/>
                <w:szCs w:val="18"/>
              </w:rPr>
              <w:t>水沟、电缆沟模板安拆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E31975">
            <w:pPr>
              <w:widowControl/>
              <w:jc w:val="center"/>
              <w:rPr>
                <w:rFonts w:ascii="宋体" w:hAnsi="宋体" w:cs="宋体"/>
                <w:kern w:val="0"/>
                <w:sz w:val="18"/>
                <w:szCs w:val="18"/>
              </w:rPr>
            </w:pPr>
            <w:r>
              <w:rPr>
                <w:rFonts w:ascii="宋体" w:hAnsi="宋体" w:cs="宋体" w:hint="eastAsia"/>
                <w:kern w:val="0"/>
                <w:sz w:val="18"/>
                <w:szCs w:val="18"/>
              </w:rPr>
              <w:t>260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E3197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E31975">
            <w:pPr>
              <w:widowControl/>
              <w:jc w:val="center"/>
              <w:rPr>
                <w:rFonts w:ascii="宋体" w:hAnsi="宋体" w:cs="宋体"/>
                <w:kern w:val="0"/>
                <w:sz w:val="18"/>
                <w:szCs w:val="18"/>
              </w:rPr>
            </w:pPr>
            <w:r>
              <w:rPr>
                <w:rFonts w:ascii="宋体" w:hAnsi="宋体" w:cs="宋体" w:hint="eastAsia"/>
                <w:kern w:val="0"/>
                <w:sz w:val="18"/>
                <w:szCs w:val="18"/>
              </w:rPr>
              <w:t>77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20020.00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p>
        </w:tc>
        <w:tc>
          <w:tcPr>
            <w:tcW w:w="3685" w:type="dxa"/>
            <w:vMerge/>
            <w:tcBorders>
              <w:left w:val="single" w:sz="4" w:space="0" w:color="auto"/>
              <w:bottom w:val="single" w:sz="4" w:space="0" w:color="auto"/>
              <w:right w:val="single" w:sz="4" w:space="0" w:color="auto"/>
            </w:tcBorders>
            <w:shd w:val="clear" w:color="000000" w:fill="FFFFFF"/>
            <w:vAlign w:val="center"/>
          </w:tcPr>
          <w:p w:rsidR="00D86D07" w:rsidRDefault="00D86D07" w:rsidP="003A592B">
            <w:pPr>
              <w:widowControl/>
              <w:spacing w:line="320" w:lineRule="exact"/>
              <w:jc w:val="left"/>
              <w:rPr>
                <w:rFonts w:ascii="宋体" w:hAnsi="宋体" w:cs="宋体"/>
                <w:kern w:val="0"/>
                <w:sz w:val="18"/>
                <w:szCs w:val="18"/>
              </w:rPr>
            </w:pP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13</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21EB9">
            <w:pPr>
              <w:jc w:val="left"/>
              <w:rPr>
                <w:rFonts w:ascii="宋体" w:hAnsi="宋体" w:cs="宋体"/>
                <w:kern w:val="0"/>
                <w:sz w:val="18"/>
                <w:szCs w:val="18"/>
              </w:rPr>
            </w:pPr>
            <w:r>
              <w:rPr>
                <w:rFonts w:ascii="宋体" w:hAnsi="宋体" w:cs="宋体" w:hint="eastAsia"/>
                <w:kern w:val="0"/>
                <w:sz w:val="18"/>
                <w:szCs w:val="18"/>
              </w:rPr>
              <w:t>钢筋制作、安装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EA1B46">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EA1B46">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EA1B46">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2550.00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EA1B46">
            <w:pPr>
              <w:widowControl/>
              <w:jc w:val="left"/>
              <w:textAlignment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EA1B46">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EA1B46">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配合钢材卸车、钢筋制作安装、厂区内运输、含扎丝、焊条等辅材</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14</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83398">
            <w:pPr>
              <w:widowControl/>
              <w:jc w:val="center"/>
              <w:rPr>
                <w:rFonts w:ascii="宋体" w:hAnsi="宋体" w:cs="宋体"/>
                <w:kern w:val="0"/>
                <w:sz w:val="18"/>
                <w:szCs w:val="18"/>
              </w:rPr>
            </w:pPr>
            <w:r>
              <w:rPr>
                <w:rFonts w:ascii="宋体" w:hAnsi="宋体" w:cs="宋体" w:hint="eastAsia"/>
                <w:kern w:val="0"/>
                <w:sz w:val="18"/>
                <w:szCs w:val="18"/>
              </w:rPr>
              <w:t>实心砖砌体</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2B09DF">
            <w:pPr>
              <w:widowControl/>
              <w:jc w:val="center"/>
              <w:rPr>
                <w:rFonts w:ascii="宋体" w:hAnsi="宋体" w:cs="宋体"/>
                <w:kern w:val="0"/>
                <w:sz w:val="18"/>
                <w:szCs w:val="18"/>
              </w:rPr>
            </w:pPr>
            <w:r>
              <w:rPr>
                <w:rFonts w:ascii="宋体" w:hAnsi="宋体" w:cs="宋体" w:hint="eastAsia"/>
                <w:kern w:val="0"/>
                <w:sz w:val="18"/>
                <w:szCs w:val="18"/>
              </w:rPr>
              <w:t>250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C83398">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83398">
            <w:pPr>
              <w:widowControl/>
              <w:jc w:val="center"/>
              <w:rPr>
                <w:rFonts w:ascii="宋体" w:hAnsi="宋体" w:cs="宋体"/>
                <w:kern w:val="0"/>
                <w:sz w:val="18"/>
                <w:szCs w:val="18"/>
              </w:rPr>
            </w:pPr>
            <w:r>
              <w:rPr>
                <w:rFonts w:ascii="宋体" w:hAnsi="宋体" w:cs="宋体" w:hint="eastAsia"/>
                <w:kern w:val="0"/>
                <w:sz w:val="18"/>
                <w:szCs w:val="18"/>
              </w:rPr>
              <w:t>168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42000.00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83398">
            <w:pPr>
              <w:widowControl/>
              <w:jc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83398">
            <w:pPr>
              <w:widowControl/>
              <w:jc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83398">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15</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1B0509">
            <w:pPr>
              <w:widowControl/>
              <w:jc w:val="center"/>
              <w:textAlignment w:val="center"/>
              <w:rPr>
                <w:rFonts w:ascii="宋体" w:hAnsi="宋体" w:cs="宋体"/>
                <w:kern w:val="0"/>
                <w:sz w:val="18"/>
                <w:szCs w:val="18"/>
              </w:rPr>
            </w:pPr>
            <w:r>
              <w:rPr>
                <w:rFonts w:ascii="宋体" w:hAnsi="宋体" w:cs="宋体" w:hint="eastAsia"/>
                <w:kern w:val="0"/>
                <w:sz w:val="18"/>
                <w:szCs w:val="18"/>
              </w:rPr>
              <w:t>外墙抹灰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1B0509">
            <w:pPr>
              <w:widowControl/>
              <w:jc w:val="center"/>
              <w:textAlignment w:val="center"/>
              <w:rPr>
                <w:rFonts w:ascii="宋体" w:hAnsi="宋体" w:cs="宋体"/>
                <w:kern w:val="0"/>
                <w:sz w:val="18"/>
                <w:szCs w:val="18"/>
              </w:rPr>
            </w:pPr>
            <w:r>
              <w:rPr>
                <w:rFonts w:ascii="宋体" w:hAnsi="宋体" w:cs="宋体" w:hint="eastAsia"/>
                <w:kern w:val="0"/>
                <w:sz w:val="18"/>
                <w:szCs w:val="18"/>
              </w:rPr>
              <w:t>700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1B0509">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1B0509">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8400.00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1B0509">
            <w:pPr>
              <w:widowControl/>
              <w:jc w:val="right"/>
              <w:textAlignment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1B0509">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1B0509">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16</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r>
              <w:rPr>
                <w:rFonts w:ascii="宋体" w:hAnsi="宋体" w:cs="宋体" w:hint="eastAsia"/>
                <w:kern w:val="0"/>
                <w:sz w:val="18"/>
                <w:szCs w:val="18"/>
              </w:rPr>
              <w:t>台阶、圆路石材面层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3A592B">
            <w:pPr>
              <w:widowControl/>
              <w:jc w:val="center"/>
              <w:rPr>
                <w:rFonts w:ascii="宋体" w:hAnsi="宋体" w:cs="宋体"/>
                <w:kern w:val="0"/>
                <w:sz w:val="18"/>
                <w:szCs w:val="18"/>
              </w:rPr>
            </w:pPr>
            <w:r>
              <w:rPr>
                <w:rFonts w:ascii="宋体" w:hAnsi="宋体" w:cs="宋体" w:hint="eastAsia"/>
                <w:kern w:val="0"/>
                <w:sz w:val="18"/>
                <w:szCs w:val="18"/>
              </w:rPr>
              <w:t>180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3A592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30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5400.00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3A592B">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Pr="00FB1FE1" w:rsidRDefault="00D86D07" w:rsidP="00FB1FE1">
            <w:pPr>
              <w:widowControl/>
              <w:spacing w:line="320" w:lineRule="exact"/>
              <w:jc w:val="left"/>
              <w:rPr>
                <w:rFonts w:ascii="宋体" w:hAnsi="宋体" w:cs="宋体"/>
                <w:kern w:val="0"/>
                <w:sz w:val="18"/>
                <w:szCs w:val="18"/>
              </w:rPr>
            </w:pPr>
            <w:r w:rsidRPr="00FB1FE1">
              <w:rPr>
                <w:rFonts w:ascii="宋体" w:hAnsi="宋体" w:cs="宋体" w:hint="eastAsia"/>
                <w:kern w:val="0"/>
                <w:sz w:val="18"/>
                <w:szCs w:val="18"/>
              </w:rPr>
              <w:t>1.粘结层材料种类：</w:t>
            </w:r>
            <w:r>
              <w:rPr>
                <w:rFonts w:ascii="宋体" w:hAnsi="宋体" w:cs="宋体" w:hint="eastAsia"/>
                <w:kern w:val="0"/>
                <w:sz w:val="18"/>
                <w:szCs w:val="18"/>
              </w:rPr>
              <w:t>1：3</w:t>
            </w:r>
            <w:r w:rsidRPr="00FB1FE1">
              <w:rPr>
                <w:rFonts w:ascii="宋体" w:hAnsi="宋体" w:cs="宋体" w:hint="eastAsia"/>
                <w:kern w:val="0"/>
                <w:sz w:val="18"/>
                <w:szCs w:val="18"/>
              </w:rPr>
              <w:t>干硬性水泥砂浆</w:t>
            </w:r>
            <w:r>
              <w:rPr>
                <w:rFonts w:ascii="宋体" w:hAnsi="宋体" w:cs="宋体" w:hint="eastAsia"/>
                <w:kern w:val="0"/>
                <w:sz w:val="18"/>
                <w:szCs w:val="18"/>
              </w:rPr>
              <w:t>20厚</w:t>
            </w:r>
          </w:p>
          <w:p w:rsidR="00D86D07" w:rsidRDefault="00D86D07" w:rsidP="00FB1FE1">
            <w:pPr>
              <w:widowControl/>
              <w:spacing w:line="320" w:lineRule="exact"/>
              <w:jc w:val="left"/>
              <w:rPr>
                <w:rFonts w:ascii="宋体" w:hAnsi="宋体" w:cs="宋体"/>
                <w:kern w:val="0"/>
                <w:sz w:val="18"/>
                <w:szCs w:val="18"/>
              </w:rPr>
            </w:pPr>
            <w:r w:rsidRPr="00FB1FE1">
              <w:rPr>
                <w:rFonts w:ascii="宋体" w:hAnsi="宋体" w:cs="宋体" w:hint="eastAsia"/>
                <w:kern w:val="0"/>
                <w:sz w:val="18"/>
                <w:szCs w:val="18"/>
              </w:rPr>
              <w:t>2.面层材料品种、规格、颜色：花岗岩铺贴，厚度30（火山板）</w:t>
            </w:r>
            <w:r>
              <w:rPr>
                <w:rFonts w:ascii="宋体" w:hAnsi="宋体" w:cs="宋体" w:hint="eastAsia"/>
                <w:kern w:val="0"/>
                <w:sz w:val="18"/>
                <w:szCs w:val="18"/>
              </w:rPr>
              <w:t>；</w:t>
            </w:r>
          </w:p>
          <w:p w:rsidR="00D86D07" w:rsidRDefault="00D86D07" w:rsidP="00FB1FE1">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3、含所有人工、辅材、机械及石材磨边</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2B09DF" w:rsidP="004A1F36">
            <w:pPr>
              <w:widowControl/>
              <w:jc w:val="center"/>
              <w:rPr>
                <w:kern w:val="0"/>
                <w:sz w:val="20"/>
              </w:rPr>
            </w:pPr>
            <w:r>
              <w:rPr>
                <w:rFonts w:hint="eastAsia"/>
                <w:kern w:val="0"/>
                <w:sz w:val="20"/>
              </w:rPr>
              <w:t>17</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FB1FE1">
            <w:pPr>
              <w:widowControl/>
              <w:jc w:val="left"/>
              <w:rPr>
                <w:rFonts w:ascii="宋体" w:hAnsi="宋体" w:cs="宋体"/>
                <w:kern w:val="0"/>
                <w:sz w:val="18"/>
                <w:szCs w:val="18"/>
              </w:rPr>
            </w:pPr>
            <w:r>
              <w:rPr>
                <w:rFonts w:ascii="宋体" w:hAnsi="宋体" w:cs="宋体" w:hint="eastAsia"/>
                <w:kern w:val="0"/>
                <w:sz w:val="18"/>
                <w:szCs w:val="18"/>
              </w:rPr>
              <w:t>花岗岩墙面（花坛）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2426C" w:rsidRDefault="002B09DF" w:rsidP="00072FF1">
            <w:pPr>
              <w:widowControl/>
              <w:jc w:val="center"/>
              <w:rPr>
                <w:rFonts w:ascii="宋体" w:hAnsi="宋体" w:cs="宋体"/>
                <w:kern w:val="0"/>
                <w:sz w:val="18"/>
                <w:szCs w:val="18"/>
              </w:rPr>
            </w:pPr>
            <w:r>
              <w:rPr>
                <w:rFonts w:ascii="宋体" w:hAnsi="宋体" w:cs="宋体" w:hint="eastAsia"/>
                <w:kern w:val="0"/>
                <w:sz w:val="18"/>
                <w:szCs w:val="18"/>
              </w:rPr>
              <w:t>3</w:t>
            </w:r>
            <w:r w:rsidR="00D2426C">
              <w:rPr>
                <w:rFonts w:ascii="宋体" w:hAnsi="宋体" w:cs="宋体" w:hint="eastAsia"/>
                <w:kern w:val="0"/>
                <w:sz w:val="18"/>
                <w:szCs w:val="18"/>
              </w:rPr>
              <w:t>80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2426C" w:rsidRDefault="00D2426C" w:rsidP="00072FF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072FF1">
            <w:pPr>
              <w:widowControl/>
              <w:jc w:val="center"/>
              <w:rPr>
                <w:rFonts w:ascii="宋体" w:hAnsi="宋体" w:cs="宋体"/>
                <w:kern w:val="0"/>
                <w:sz w:val="18"/>
                <w:szCs w:val="18"/>
              </w:rPr>
            </w:pPr>
            <w:r>
              <w:rPr>
                <w:rFonts w:ascii="宋体" w:hAnsi="宋体" w:cs="宋体" w:hint="eastAsia"/>
                <w:kern w:val="0"/>
                <w:sz w:val="18"/>
                <w:szCs w:val="18"/>
              </w:rPr>
              <w:t>22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Pr="00D86D07" w:rsidRDefault="00D86D07" w:rsidP="00D86D07">
            <w:pPr>
              <w:jc w:val="center"/>
              <w:rPr>
                <w:rFonts w:ascii="宋体" w:hAnsi="宋体" w:cs="宋体"/>
                <w:color w:val="000000"/>
                <w:sz w:val="22"/>
                <w:szCs w:val="22"/>
              </w:rPr>
            </w:pPr>
            <w:r>
              <w:rPr>
                <w:rFonts w:hint="eastAsia"/>
                <w:color w:val="000000"/>
                <w:sz w:val="22"/>
                <w:szCs w:val="22"/>
              </w:rPr>
              <w:t>8360.00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3A592B">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3A592B">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FB1FE1">
            <w:pPr>
              <w:widowControl/>
              <w:spacing w:line="320" w:lineRule="exact"/>
              <w:jc w:val="left"/>
              <w:rPr>
                <w:rFonts w:ascii="宋体" w:hAnsi="宋体" w:cs="宋体"/>
                <w:kern w:val="0"/>
                <w:sz w:val="18"/>
                <w:szCs w:val="18"/>
              </w:rPr>
            </w:pPr>
            <w:r>
              <w:rPr>
                <w:rFonts w:ascii="宋体" w:hAnsi="宋体" w:cs="宋体" w:hint="eastAsia"/>
                <w:kern w:val="0"/>
                <w:sz w:val="18"/>
                <w:szCs w:val="18"/>
              </w:rPr>
              <w:t>1、</w:t>
            </w:r>
            <w:r w:rsidRPr="00FB1FE1">
              <w:rPr>
                <w:rFonts w:ascii="宋体" w:hAnsi="宋体" w:cs="宋体" w:hint="eastAsia"/>
                <w:kern w:val="0"/>
                <w:sz w:val="18"/>
                <w:szCs w:val="18"/>
              </w:rPr>
              <w:t>1：1水泥砂浆铺贴花岗岩铺贴，厚度25</w:t>
            </w:r>
            <w:r w:rsidR="00AE6E84">
              <w:rPr>
                <w:rFonts w:ascii="宋体" w:hAnsi="宋体" w:cs="宋体" w:hint="eastAsia"/>
                <w:kern w:val="0"/>
                <w:sz w:val="18"/>
                <w:szCs w:val="18"/>
              </w:rPr>
              <w:t>；2</w:t>
            </w:r>
            <w:r w:rsidRPr="00FB1FE1">
              <w:rPr>
                <w:rFonts w:ascii="宋体" w:hAnsi="宋体" w:cs="宋体" w:hint="eastAsia"/>
                <w:kern w:val="0"/>
                <w:sz w:val="18"/>
                <w:szCs w:val="18"/>
              </w:rPr>
              <w:t>、含所有人工、辅材、机械及石材磨边</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kern w:val="0"/>
                <w:sz w:val="20"/>
              </w:rPr>
            </w:pPr>
            <w:r>
              <w:rPr>
                <w:rFonts w:hint="eastAsia"/>
                <w:kern w:val="0"/>
                <w:sz w:val="20"/>
              </w:rPr>
              <w:t>18</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r>
              <w:rPr>
                <w:rFonts w:ascii="宋体" w:hAnsi="宋体" w:cs="宋体" w:hint="eastAsia"/>
                <w:kern w:val="0"/>
                <w:sz w:val="18"/>
                <w:szCs w:val="18"/>
              </w:rPr>
              <w:t>混凝土路牙石安砌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11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2200.00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1.砂浆调配，混凝土路牙石安砌、浇水湿润、养护，厂区内材料运输；</w:t>
            </w:r>
            <w:r>
              <w:rPr>
                <w:rFonts w:ascii="宋体" w:hAnsi="宋体" w:cs="宋体" w:hint="eastAsia"/>
                <w:color w:val="000000"/>
                <w:kern w:val="0"/>
                <w:sz w:val="18"/>
                <w:szCs w:val="18"/>
              </w:rPr>
              <w:t>2.含所有人工、机械、辅材；</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kern w:val="0"/>
                <w:sz w:val="20"/>
              </w:rPr>
            </w:pPr>
            <w:r>
              <w:rPr>
                <w:rFonts w:hint="eastAsia"/>
                <w:kern w:val="0"/>
                <w:sz w:val="20"/>
              </w:rPr>
              <w:lastRenderedPageBreak/>
              <w:t>19</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r w:rsidRPr="00A22A7B">
              <w:rPr>
                <w:rFonts w:ascii="宋体" w:hAnsi="宋体" w:cs="宋体" w:hint="eastAsia"/>
                <w:kern w:val="0"/>
                <w:sz w:val="18"/>
                <w:szCs w:val="18"/>
              </w:rPr>
              <w:t>石砌驳岸</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180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3600.00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22A7B">
            <w:pPr>
              <w:widowControl/>
              <w:jc w:val="left"/>
              <w:textAlignment w:val="center"/>
              <w:rPr>
                <w:rFonts w:ascii="宋体" w:hAnsi="宋体" w:cs="宋体"/>
                <w:kern w:val="0"/>
                <w:sz w:val="18"/>
                <w:szCs w:val="18"/>
              </w:rPr>
            </w:pPr>
            <w:r w:rsidRPr="00A22A7B">
              <w:rPr>
                <w:rFonts w:ascii="宋体" w:hAnsi="宋体" w:cs="宋体" w:hint="eastAsia"/>
                <w:kern w:val="0"/>
                <w:sz w:val="18"/>
                <w:szCs w:val="18"/>
              </w:rPr>
              <w:t>放样、相石、运石、砂浆调制、运输、堆叠、勾缝、清理养护等。M5水泥砂浆砌筑片石</w:t>
            </w:r>
            <w:r>
              <w:rPr>
                <w:rFonts w:ascii="宋体" w:hAnsi="宋体" w:cs="宋体" w:hint="eastAsia"/>
                <w:kern w:val="0"/>
                <w:sz w:val="18"/>
                <w:szCs w:val="18"/>
              </w:rPr>
              <w:t>；</w:t>
            </w:r>
            <w:r>
              <w:rPr>
                <w:rFonts w:ascii="宋体" w:hAnsi="宋体" w:cs="宋体" w:hint="eastAsia"/>
                <w:color w:val="000000"/>
                <w:kern w:val="0"/>
                <w:sz w:val="18"/>
                <w:szCs w:val="18"/>
              </w:rPr>
              <w:t>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kern w:val="0"/>
                <w:sz w:val="20"/>
              </w:rPr>
            </w:pPr>
            <w:r>
              <w:rPr>
                <w:rFonts w:hint="eastAsia"/>
                <w:kern w:val="0"/>
                <w:sz w:val="20"/>
              </w:rPr>
              <w:t>20</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r w:rsidRPr="00A22A7B">
              <w:rPr>
                <w:rFonts w:ascii="宋体" w:hAnsi="宋体" w:cs="宋体" w:hint="eastAsia"/>
                <w:kern w:val="0"/>
                <w:sz w:val="18"/>
                <w:szCs w:val="18"/>
              </w:rPr>
              <w:t>防飞散网安装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800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22A7B">
            <w:pPr>
              <w:widowControl/>
              <w:jc w:val="left"/>
              <w:textAlignment w:val="center"/>
              <w:rPr>
                <w:rFonts w:ascii="宋体" w:hAnsi="宋体" w:cs="宋体"/>
                <w:kern w:val="0"/>
                <w:sz w:val="18"/>
                <w:szCs w:val="18"/>
              </w:rPr>
            </w:pPr>
            <w:r w:rsidRPr="00A22A7B">
              <w:rPr>
                <w:rFonts w:ascii="宋体" w:hAnsi="宋体" w:cs="宋体" w:hint="eastAsia"/>
                <w:kern w:val="0"/>
                <w:sz w:val="18"/>
                <w:szCs w:val="18"/>
              </w:rPr>
              <w:t>放样、截料、展料、安装、绑扎。4m高钢丝网安装</w:t>
            </w:r>
            <w:r>
              <w:rPr>
                <w:rFonts w:ascii="宋体" w:hAnsi="宋体" w:cs="宋体" w:hint="eastAsia"/>
                <w:kern w:val="0"/>
                <w:sz w:val="18"/>
                <w:szCs w:val="18"/>
              </w:rPr>
              <w:t>（绿色）；</w:t>
            </w:r>
            <w:r>
              <w:rPr>
                <w:rFonts w:ascii="宋体" w:hAnsi="宋体" w:cs="宋体" w:hint="eastAsia"/>
                <w:color w:val="000000"/>
                <w:kern w:val="0"/>
                <w:sz w:val="18"/>
                <w:szCs w:val="18"/>
              </w:rPr>
              <w:t>含所有人工、机械、辅材；</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kern w:val="0"/>
                <w:sz w:val="20"/>
              </w:rPr>
            </w:pPr>
            <w:r>
              <w:rPr>
                <w:rFonts w:hint="eastAsia"/>
                <w:kern w:val="0"/>
                <w:sz w:val="20"/>
              </w:rPr>
              <w:t>21</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75D1B">
            <w:pPr>
              <w:widowControl/>
              <w:jc w:val="center"/>
              <w:textAlignment w:val="center"/>
              <w:rPr>
                <w:rFonts w:ascii="宋体" w:hAnsi="宋体" w:cs="宋体"/>
                <w:kern w:val="0"/>
                <w:sz w:val="18"/>
                <w:szCs w:val="18"/>
              </w:rPr>
            </w:pPr>
            <w:r>
              <w:rPr>
                <w:rFonts w:ascii="宋体" w:hAnsi="宋体" w:cs="宋体" w:hint="eastAsia"/>
                <w:kern w:val="0"/>
                <w:sz w:val="18"/>
                <w:szCs w:val="18"/>
              </w:rPr>
              <w:t>草皮种植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C75D1B">
            <w:pPr>
              <w:widowControl/>
              <w:jc w:val="center"/>
              <w:textAlignment w:val="center"/>
              <w:rPr>
                <w:rFonts w:ascii="宋体" w:hAnsi="宋体" w:cs="宋体"/>
                <w:kern w:val="0"/>
                <w:sz w:val="18"/>
                <w:szCs w:val="18"/>
              </w:rPr>
            </w:pPr>
            <w:r>
              <w:rPr>
                <w:rFonts w:ascii="宋体" w:hAnsi="宋体" w:cs="宋体" w:hint="eastAsia"/>
                <w:kern w:val="0"/>
                <w:sz w:val="18"/>
                <w:szCs w:val="18"/>
              </w:rPr>
              <w:t>1080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C75D1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75D1B">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7020.00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75D1B">
            <w:pPr>
              <w:widowControl/>
              <w:jc w:val="center"/>
              <w:textAlignment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C75D1B">
            <w:pPr>
              <w:widowControl/>
              <w:jc w:val="center"/>
              <w:textAlignment w:val="center"/>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AE6E84">
            <w:pPr>
              <w:widowControl/>
              <w:jc w:val="left"/>
              <w:textAlignment w:val="center"/>
              <w:rPr>
                <w:rFonts w:ascii="宋体" w:hAnsi="宋体" w:cs="宋体"/>
                <w:kern w:val="0"/>
                <w:sz w:val="18"/>
                <w:szCs w:val="18"/>
              </w:rPr>
            </w:pPr>
            <w:r w:rsidRPr="00A22A7B">
              <w:rPr>
                <w:rFonts w:ascii="宋体" w:hAnsi="宋体" w:cs="宋体" w:hint="eastAsia"/>
                <w:kern w:val="0"/>
                <w:sz w:val="18"/>
                <w:szCs w:val="18"/>
              </w:rPr>
              <w:t>1.草床找平、清杂、搬运草皮、铺草、浇水、碾压、清理；2.草床找平、基质消毒、覆膜、揭膜、浇水振压、播种、覆盖无纺布、浇水。</w:t>
            </w:r>
            <w:r>
              <w:rPr>
                <w:rFonts w:ascii="宋体" w:hAnsi="宋体" w:cs="宋体" w:hint="eastAsia"/>
                <w:kern w:val="0"/>
                <w:sz w:val="18"/>
                <w:szCs w:val="18"/>
              </w:rPr>
              <w:t>3.含所有人工、材料、机械；保证成活率100%，养护期1个月；</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kern w:val="0"/>
                <w:sz w:val="20"/>
              </w:rPr>
            </w:pPr>
            <w:r>
              <w:rPr>
                <w:rFonts w:hint="eastAsia"/>
                <w:kern w:val="0"/>
                <w:sz w:val="20"/>
              </w:rPr>
              <w:t>22</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r w:rsidRPr="00D2426C">
              <w:rPr>
                <w:rFonts w:ascii="宋体" w:hAnsi="宋体" w:cs="宋体" w:hint="eastAsia"/>
                <w:kern w:val="0"/>
                <w:sz w:val="18"/>
                <w:szCs w:val="18"/>
              </w:rPr>
              <w:t>栽植灌木（无刺构骨球）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FB1FE1">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rFonts w:ascii="宋体" w:hAnsi="宋体" w:cs="宋体"/>
                <w:kern w:val="0"/>
                <w:sz w:val="18"/>
                <w:szCs w:val="18"/>
              </w:rPr>
            </w:pPr>
            <w:r>
              <w:rPr>
                <w:rFonts w:ascii="宋体" w:hAnsi="宋体" w:cs="宋体" w:hint="eastAsia"/>
                <w:kern w:val="0"/>
                <w:sz w:val="18"/>
                <w:szCs w:val="18"/>
              </w:rPr>
              <w:t>380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19000.00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textAlignment w:val="center"/>
              <w:rPr>
                <w:rFonts w:ascii="宋体" w:hAnsi="宋体" w:cs="宋体"/>
                <w:kern w:val="0"/>
                <w:sz w:val="18"/>
                <w:szCs w:val="18"/>
              </w:rPr>
            </w:pPr>
            <w:r w:rsidRPr="00D2426C">
              <w:rPr>
                <w:rFonts w:ascii="宋体" w:hAnsi="宋体" w:cs="宋体" w:hint="eastAsia"/>
                <w:kern w:val="0"/>
                <w:sz w:val="18"/>
                <w:szCs w:val="18"/>
              </w:rPr>
              <w:t>1.栽植灌木带土球，φ小于140cm，高度120-150cm，冠幅100-120</w:t>
            </w:r>
            <w:r>
              <w:rPr>
                <w:rFonts w:ascii="宋体" w:hAnsi="宋体" w:cs="宋体" w:hint="eastAsia"/>
                <w:kern w:val="0"/>
                <w:sz w:val="18"/>
                <w:szCs w:val="18"/>
              </w:rPr>
              <w:t>；2. .含所有人工、材料、机械；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center"/>
              <w:rPr>
                <w:kern w:val="0"/>
                <w:sz w:val="20"/>
              </w:rPr>
            </w:pPr>
            <w:r>
              <w:rPr>
                <w:rFonts w:hint="eastAsia"/>
                <w:kern w:val="0"/>
                <w:sz w:val="20"/>
              </w:rPr>
              <w:t>23</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Pr="00D2426C" w:rsidRDefault="00D86D07" w:rsidP="00D2426C">
            <w:pPr>
              <w:widowControl/>
              <w:jc w:val="left"/>
              <w:rPr>
                <w:rFonts w:ascii="宋体" w:hAnsi="宋体" w:cs="宋体"/>
                <w:kern w:val="0"/>
                <w:sz w:val="18"/>
                <w:szCs w:val="18"/>
              </w:rPr>
            </w:pPr>
            <w:r w:rsidRPr="00D2426C">
              <w:rPr>
                <w:rFonts w:ascii="宋体" w:hAnsi="宋体" w:cs="宋体" w:hint="eastAsia"/>
                <w:kern w:val="0"/>
                <w:sz w:val="18"/>
                <w:szCs w:val="18"/>
              </w:rPr>
              <w:t>常绿灌木成活养护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72FF1">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072FF1">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072FF1">
            <w:pPr>
              <w:widowControl/>
              <w:jc w:val="center"/>
              <w:rPr>
                <w:rFonts w:ascii="宋体" w:hAnsi="宋体" w:cs="宋体"/>
                <w:kern w:val="0"/>
                <w:sz w:val="18"/>
                <w:szCs w:val="18"/>
              </w:rPr>
            </w:pPr>
            <w:r>
              <w:rPr>
                <w:rFonts w:ascii="宋体" w:hAnsi="宋体" w:cs="宋体" w:hint="eastAsia"/>
                <w:kern w:val="0"/>
                <w:sz w:val="18"/>
                <w:szCs w:val="18"/>
              </w:rPr>
              <w:t>2.5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FB1FE1">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Pr="00D2426C" w:rsidRDefault="00D86D07" w:rsidP="00D2426C">
            <w:pPr>
              <w:widowControl/>
              <w:jc w:val="left"/>
              <w:textAlignment w:val="center"/>
              <w:rPr>
                <w:rFonts w:ascii="宋体" w:hAnsi="宋体" w:cs="宋体"/>
                <w:kern w:val="0"/>
                <w:sz w:val="18"/>
                <w:szCs w:val="18"/>
              </w:rPr>
            </w:pPr>
            <w:r w:rsidRPr="00D2426C">
              <w:rPr>
                <w:rFonts w:ascii="宋体" w:hAnsi="宋体" w:cs="宋体" w:hint="eastAsia"/>
                <w:kern w:val="0"/>
                <w:sz w:val="18"/>
                <w:szCs w:val="18"/>
              </w:rPr>
              <w:t>1.种类：无刺构骨球灌木2.冠丛高：120-150cm3.养护期：1个月</w:t>
            </w:r>
            <w:r>
              <w:rPr>
                <w:rFonts w:ascii="宋体" w:hAnsi="宋体" w:cs="宋体" w:hint="eastAsia"/>
                <w:kern w:val="0"/>
                <w:sz w:val="18"/>
                <w:szCs w:val="18"/>
              </w:rPr>
              <w:t>；4.含所有人工、材料、机械；</w:t>
            </w:r>
          </w:p>
        </w:tc>
      </w:tr>
      <w:tr w:rsidR="007F7F7D" w:rsidTr="007F7F7D">
        <w:trPr>
          <w:trHeight w:val="53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4A1F36">
            <w:pPr>
              <w:widowControl/>
              <w:jc w:val="center"/>
              <w:rPr>
                <w:kern w:val="0"/>
                <w:sz w:val="20"/>
              </w:rPr>
            </w:pPr>
            <w:r>
              <w:rPr>
                <w:rFonts w:hint="eastAsia"/>
                <w:kern w:val="0"/>
                <w:sz w:val="20"/>
              </w:rPr>
              <w:t>24</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2B09DF">
            <w:pPr>
              <w:jc w:val="left"/>
              <w:rPr>
                <w:rFonts w:ascii="宋体" w:hAnsi="宋体" w:cs="宋体"/>
                <w:kern w:val="0"/>
                <w:sz w:val="18"/>
                <w:szCs w:val="18"/>
              </w:rPr>
            </w:pPr>
            <w:r>
              <w:rPr>
                <w:rFonts w:ascii="宋体" w:hAnsi="宋体" w:cs="宋体" w:hint="eastAsia"/>
                <w:kern w:val="0"/>
                <w:sz w:val="18"/>
                <w:szCs w:val="18"/>
              </w:rPr>
              <w:t>DN200~700波纹管铺设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2A0166">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86D07" w:rsidRDefault="00D86D07"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center"/>
              <w:textAlignment w:val="center"/>
              <w:rPr>
                <w:rFonts w:ascii="宋体" w:hAnsi="宋体" w:cs="宋体"/>
                <w:kern w:val="0"/>
                <w:sz w:val="18"/>
                <w:szCs w:val="18"/>
              </w:rPr>
            </w:pPr>
            <w:r>
              <w:rPr>
                <w:rFonts w:ascii="宋体" w:hAnsi="宋体" w:cs="宋体" w:hint="eastAsia"/>
                <w:kern w:val="0"/>
                <w:sz w:val="18"/>
                <w:szCs w:val="18"/>
              </w:rPr>
              <w:t>4.5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D86D07">
            <w:pPr>
              <w:jc w:val="center"/>
              <w:rPr>
                <w:rFonts w:ascii="宋体" w:hAnsi="宋体" w:cs="宋体"/>
                <w:color w:val="000000"/>
                <w:sz w:val="22"/>
                <w:szCs w:val="22"/>
              </w:rPr>
            </w:pPr>
            <w:r>
              <w:rPr>
                <w:rFonts w:hint="eastAsia"/>
                <w:color w:val="000000"/>
                <w:sz w:val="22"/>
                <w:szCs w:val="22"/>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left"/>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9736D3">
            <w:pPr>
              <w:widowControl/>
              <w:jc w:val="left"/>
              <w:rPr>
                <w:rFonts w:ascii="宋体" w:hAnsi="宋体" w:cs="宋体"/>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rsidR="00D86D07" w:rsidRDefault="00D86D07" w:rsidP="001A082A">
            <w:pPr>
              <w:jc w:val="left"/>
              <w:rPr>
                <w:rFonts w:ascii="宋体" w:hAnsi="宋体" w:cs="宋体"/>
                <w:kern w:val="0"/>
                <w:sz w:val="18"/>
                <w:szCs w:val="18"/>
              </w:rPr>
            </w:pPr>
            <w:r w:rsidRPr="002B09DF">
              <w:rPr>
                <w:rFonts w:ascii="宋体" w:hAnsi="宋体" w:cs="宋体" w:hint="eastAsia"/>
                <w:kern w:val="0"/>
                <w:sz w:val="18"/>
                <w:szCs w:val="18"/>
              </w:rPr>
              <w:t>检查及清扫</w:t>
            </w:r>
            <w:r>
              <w:rPr>
                <w:rFonts w:ascii="宋体" w:hAnsi="宋体" w:cs="宋体" w:hint="eastAsia"/>
                <w:kern w:val="0"/>
                <w:sz w:val="18"/>
                <w:szCs w:val="18"/>
              </w:rPr>
              <w:t>管材、管材削切、去毛边、升温、对口、熔接安装、调直等厂区内运输50m；含所有人工、辅材、机械；</w:t>
            </w:r>
          </w:p>
        </w:tc>
      </w:tr>
      <w:tr w:rsidR="007F7F7D" w:rsidTr="007F7F7D">
        <w:trPr>
          <w:trHeight w:val="558"/>
        </w:trPr>
        <w:tc>
          <w:tcPr>
            <w:tcW w:w="534"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2B09DF">
            <w:pPr>
              <w:widowControl/>
              <w:jc w:val="center"/>
              <w:rPr>
                <w:kern w:val="0"/>
                <w:sz w:val="20"/>
              </w:rPr>
            </w:pPr>
            <w:r>
              <w:rPr>
                <w:rFonts w:hint="eastAsia"/>
                <w:kern w:val="0"/>
                <w:sz w:val="20"/>
              </w:rPr>
              <w:t>2</w:t>
            </w:r>
            <w:r w:rsidR="002B09DF">
              <w:rPr>
                <w:rFonts w:hint="eastAsia"/>
                <w:kern w:val="0"/>
                <w:sz w:val="20"/>
              </w:rPr>
              <w:t>5</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BF1B86">
            <w:pPr>
              <w:widowControl/>
              <w:spacing w:line="240" w:lineRule="exact"/>
              <w:rPr>
                <w:rFonts w:ascii="宋体" w:hAnsi="宋体" w:cs="宋体"/>
                <w:kern w:val="0"/>
                <w:sz w:val="18"/>
                <w:szCs w:val="18"/>
              </w:rPr>
            </w:pPr>
            <w:r>
              <w:rPr>
                <w:rFonts w:ascii="宋体" w:hAnsi="宋体" w:cs="宋体" w:hint="eastAsia"/>
                <w:kern w:val="0"/>
                <w:sz w:val="18"/>
                <w:szCs w:val="18"/>
              </w:rPr>
              <w:t>其他未明确项目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D2426C" w:rsidRDefault="00D2426C" w:rsidP="008E52A1">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D2426C" w:rsidRDefault="00D2426C" w:rsidP="008E52A1">
            <w:pPr>
              <w:widowControl/>
              <w:spacing w:line="240" w:lineRule="exact"/>
              <w:jc w:val="center"/>
              <w:textAlignment w:val="center"/>
              <w:rPr>
                <w:rFonts w:ascii="宋体" w:hAnsi="宋体" w:cs="宋体"/>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2426C" w:rsidRDefault="00D2426C" w:rsidP="008E52A1">
            <w:pPr>
              <w:widowControl/>
              <w:spacing w:line="240" w:lineRule="exact"/>
              <w:jc w:val="center"/>
              <w:rPr>
                <w:rFonts w:ascii="宋体" w:hAnsi="宋体" w:cs="宋体"/>
                <w:kern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Pr="00BF1B86" w:rsidRDefault="00D2426C" w:rsidP="00AB74D8">
            <w:pPr>
              <w:jc w:val="center"/>
              <w:rPr>
                <w:rFonts w:ascii="宋体" w:hAnsi="宋体" w:cs="宋体"/>
                <w:kern w:val="0"/>
                <w:sz w:val="18"/>
                <w:szCs w:val="18"/>
              </w:rPr>
            </w:pPr>
            <w:r>
              <w:rPr>
                <w:rFonts w:ascii="宋体" w:hAnsi="宋体" w:cs="宋体" w:hint="eastAsia"/>
                <w:kern w:val="0"/>
                <w:sz w:val="18"/>
                <w:szCs w:val="18"/>
              </w:rPr>
              <w:t>按</w:t>
            </w:r>
            <w:r w:rsidRPr="00BF1B86">
              <w:rPr>
                <w:rFonts w:ascii="宋体" w:hAnsi="宋体" w:cs="宋体" w:hint="eastAsia"/>
                <w:kern w:val="0"/>
                <w:sz w:val="18"/>
                <w:szCs w:val="18"/>
              </w:rPr>
              <w:t>审计决算造价税前</w:t>
            </w:r>
            <w:r w:rsidR="00415DC0">
              <w:rPr>
                <w:rFonts w:ascii="宋体" w:hAnsi="宋体" w:cs="宋体" w:hint="eastAsia"/>
                <w:kern w:val="0"/>
                <w:sz w:val="18"/>
                <w:szCs w:val="18"/>
              </w:rPr>
              <w:t>（</w:t>
            </w:r>
            <w:r w:rsidR="00F760ED" w:rsidRPr="00F760ED">
              <w:rPr>
                <w:rFonts w:ascii="宋体" w:hAnsi="宋体" w:cs="宋体" w:hint="eastAsia"/>
                <w:kern w:val="0"/>
                <w:sz w:val="18"/>
                <w:szCs w:val="18"/>
              </w:rPr>
              <w:t>不含</w:t>
            </w:r>
            <w:r w:rsidR="00F760ED">
              <w:rPr>
                <w:rFonts w:ascii="宋体" w:hAnsi="宋体" w:cs="宋体" w:hint="eastAsia"/>
                <w:kern w:val="0"/>
                <w:sz w:val="18"/>
                <w:szCs w:val="18"/>
              </w:rPr>
              <w:t>安全文明</w:t>
            </w:r>
            <w:r w:rsidR="00F760ED" w:rsidRPr="00F760ED">
              <w:rPr>
                <w:rFonts w:ascii="宋体" w:hAnsi="宋体" w:cs="宋体" w:hint="eastAsia"/>
                <w:kern w:val="0"/>
                <w:sz w:val="18"/>
                <w:szCs w:val="18"/>
              </w:rPr>
              <w:t>措施、不可竞争费</w:t>
            </w:r>
            <w:r w:rsidR="00F760ED">
              <w:rPr>
                <w:rFonts w:ascii="宋体" w:hAnsi="宋体" w:cs="宋体" w:hint="eastAsia"/>
                <w:kern w:val="0"/>
                <w:sz w:val="18"/>
                <w:szCs w:val="18"/>
              </w:rPr>
              <w:t>）</w:t>
            </w:r>
            <w:r w:rsidRPr="00BF1B86">
              <w:rPr>
                <w:rFonts w:ascii="宋体" w:hAnsi="宋体" w:cs="宋体" w:hint="eastAsia"/>
                <w:kern w:val="0"/>
                <w:sz w:val="18"/>
                <w:szCs w:val="18"/>
              </w:rPr>
              <w:t>下浮15%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Pr="00BF1B86" w:rsidRDefault="00D2426C" w:rsidP="008E52A1">
            <w:pPr>
              <w:widowControl/>
              <w:spacing w:line="240" w:lineRule="exact"/>
              <w:jc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D2426C" w:rsidRPr="00BF1B86" w:rsidRDefault="004D033F" w:rsidP="008A0B07">
            <w:pPr>
              <w:widowControl/>
              <w:jc w:val="center"/>
              <w:textAlignment w:val="center"/>
              <w:rPr>
                <w:rFonts w:ascii="宋体" w:hAnsi="宋体" w:cs="宋体"/>
                <w:b/>
                <w:bCs/>
                <w:kern w:val="0"/>
                <w:sz w:val="18"/>
                <w:szCs w:val="18"/>
                <w:highlight w:val="yellow"/>
              </w:rPr>
            </w:pPr>
            <w:r w:rsidRPr="004D033F">
              <w:rPr>
                <w:rFonts w:ascii="宋体" w:hAnsi="宋体" w:cs="宋体" w:hint="eastAsia"/>
                <w:b/>
                <w:bCs/>
                <w:kern w:val="0"/>
                <w:sz w:val="18"/>
                <w:szCs w:val="18"/>
              </w:rPr>
              <w:t>按审计决算造价税前（不含安全文明措施、不可竞争费）下浮</w:t>
            </w:r>
            <w:r w:rsidR="00D2426C" w:rsidRPr="004D033F">
              <w:rPr>
                <w:rFonts w:ascii="宋体" w:hAnsi="宋体" w:cs="宋体" w:hint="eastAsia"/>
                <w:b/>
                <w:bCs/>
                <w:kern w:val="0"/>
                <w:sz w:val="18"/>
                <w:szCs w:val="18"/>
                <w:u w:val="single"/>
              </w:rPr>
              <w:t xml:space="preserve">    </w:t>
            </w:r>
            <w:r w:rsidR="00D2426C" w:rsidRPr="004D033F">
              <w:rPr>
                <w:rFonts w:ascii="宋体" w:hAnsi="宋体" w:cs="宋体" w:hint="eastAsia"/>
                <w:b/>
                <w:bCs/>
                <w:kern w:val="0"/>
                <w:sz w:val="18"/>
                <w:szCs w:val="18"/>
              </w:rPr>
              <w:t xml:space="preserve"> %</w:t>
            </w:r>
          </w:p>
        </w:tc>
        <w:tc>
          <w:tcPr>
            <w:tcW w:w="3685" w:type="dxa"/>
            <w:tcBorders>
              <w:left w:val="single" w:sz="4" w:space="0" w:color="auto"/>
              <w:bottom w:val="single" w:sz="4" w:space="0" w:color="auto"/>
              <w:right w:val="single" w:sz="4" w:space="0" w:color="auto"/>
            </w:tcBorders>
            <w:shd w:val="clear" w:color="000000" w:fill="FFFFFF"/>
            <w:vAlign w:val="center"/>
          </w:tcPr>
          <w:p w:rsidR="00D2426C" w:rsidRDefault="00D2426C" w:rsidP="009C16F1">
            <w:pPr>
              <w:widowControl/>
              <w:jc w:val="left"/>
              <w:rPr>
                <w:rFonts w:ascii="宋体" w:hAnsi="宋体" w:cs="宋体"/>
                <w:kern w:val="0"/>
                <w:sz w:val="18"/>
                <w:szCs w:val="18"/>
              </w:rPr>
            </w:pPr>
          </w:p>
        </w:tc>
      </w:tr>
      <w:tr w:rsidR="00BF1B86" w:rsidTr="007F7F7D">
        <w:trPr>
          <w:trHeight w:val="666"/>
        </w:trPr>
        <w:tc>
          <w:tcPr>
            <w:tcW w:w="26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F1B86" w:rsidRDefault="00BF1B86" w:rsidP="00BF1B86">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414"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BF1B86" w:rsidRDefault="00BF1B86" w:rsidP="00BF1B86">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215498.00元</w:t>
            </w: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BF1B86" w:rsidRDefault="00BF1B86" w:rsidP="00BF1B86">
            <w:pPr>
              <w:widowControl/>
              <w:jc w:val="center"/>
              <w:rPr>
                <w:rFonts w:ascii="宋体" w:hAnsi="宋体" w:cs="宋体"/>
                <w:b/>
                <w:color w:val="FF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F1B86" w:rsidRDefault="00BF1B86" w:rsidP="004D033F">
            <w:pPr>
              <w:widowControl/>
              <w:ind w:firstLineChars="50" w:firstLine="120"/>
              <w:rPr>
                <w:rFonts w:ascii="宋体" w:hAnsi="宋体" w:cs="宋体"/>
                <w:b/>
                <w:bCs/>
                <w:color w:val="000000"/>
                <w:kern w:val="0"/>
                <w:sz w:val="24"/>
                <w:szCs w:val="24"/>
              </w:rPr>
            </w:pPr>
            <w:r>
              <w:rPr>
                <w:rFonts w:ascii="宋体" w:hAnsi="宋体" w:cs="宋体" w:hint="eastAsia"/>
                <w:b/>
                <w:bCs/>
                <w:color w:val="000000"/>
                <w:kern w:val="0"/>
                <w:sz w:val="24"/>
                <w:szCs w:val="24"/>
              </w:rPr>
              <w:t>报</w:t>
            </w:r>
            <w:r w:rsidR="004D033F">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价</w:t>
            </w:r>
          </w:p>
        </w:tc>
        <w:tc>
          <w:tcPr>
            <w:tcW w:w="58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F1B86" w:rsidRDefault="00BF1B86" w:rsidP="00BF1B86">
            <w:pPr>
              <w:widowControl/>
              <w:ind w:firstLineChars="1100" w:firstLine="2650"/>
              <w:jc w:val="left"/>
              <w:rPr>
                <w:rFonts w:ascii="宋体" w:hAnsi="宋体" w:cs="宋体"/>
                <w:b/>
                <w:kern w:val="0"/>
                <w:sz w:val="24"/>
                <w:szCs w:val="24"/>
              </w:rPr>
            </w:pPr>
            <w:r>
              <w:rPr>
                <w:rFonts w:ascii="宋体" w:hAnsi="宋体" w:cs="宋体" w:hint="eastAsia"/>
                <w:b/>
                <w:color w:val="FF0000"/>
                <w:kern w:val="0"/>
                <w:sz w:val="24"/>
                <w:szCs w:val="24"/>
              </w:rPr>
              <w:t>元</w:t>
            </w:r>
          </w:p>
        </w:tc>
      </w:tr>
      <w:tr w:rsidR="00BF1B86" w:rsidTr="008E52A1">
        <w:trPr>
          <w:trHeight w:val="1104"/>
        </w:trPr>
        <w:tc>
          <w:tcPr>
            <w:tcW w:w="1428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BF1B86" w:rsidRDefault="00BF1B86" w:rsidP="00BF1B86">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AE6E84" w:rsidRPr="00AE6E84" w:rsidRDefault="00BF1B86" w:rsidP="001A33D1">
            <w:pPr>
              <w:widowControl/>
              <w:jc w:val="left"/>
              <w:textAlignment w:val="center"/>
              <w:rPr>
                <w:rFonts w:ascii="宋体" w:hAnsi="宋体" w:cs="宋体"/>
                <w:bCs/>
                <w:color w:val="000000" w:themeColor="text1"/>
                <w:kern w:val="0"/>
                <w:sz w:val="22"/>
                <w:szCs w:val="22"/>
              </w:rPr>
            </w:pPr>
            <w:r w:rsidRPr="00AE6E84">
              <w:rPr>
                <w:rFonts w:ascii="宋体" w:hAnsi="宋体" w:cs="宋体" w:hint="eastAsia"/>
                <w:bCs/>
                <w:kern w:val="0"/>
                <w:sz w:val="22"/>
                <w:szCs w:val="22"/>
              </w:rPr>
              <w:t>1、以上报价含3%增值税</w:t>
            </w:r>
            <w:r w:rsidRPr="00AE6E84">
              <w:rPr>
                <w:rFonts w:ascii="宋体" w:hAnsi="宋体" w:cs="宋体" w:hint="eastAsia"/>
                <w:bCs/>
                <w:color w:val="000000" w:themeColor="text1"/>
                <w:kern w:val="0"/>
                <w:sz w:val="22"/>
                <w:szCs w:val="22"/>
              </w:rPr>
              <w:t>，乙方结算时必须提供增值税专用发票，</w:t>
            </w:r>
            <w:r w:rsidRPr="00AE6E84">
              <w:rPr>
                <w:rFonts w:ascii="宋体" w:hAnsi="宋体" w:cs="宋体" w:hint="eastAsia"/>
                <w:bCs/>
                <w:color w:val="FF0000"/>
                <w:kern w:val="0"/>
                <w:sz w:val="22"/>
                <w:szCs w:val="22"/>
              </w:rPr>
              <w:t>税金自理</w:t>
            </w:r>
            <w:r w:rsidRPr="00AE6E84">
              <w:rPr>
                <w:rFonts w:ascii="宋体" w:hAnsi="宋体" w:cs="宋体" w:hint="eastAsia"/>
                <w:bCs/>
                <w:color w:val="000000" w:themeColor="text1"/>
                <w:kern w:val="0"/>
                <w:sz w:val="22"/>
                <w:szCs w:val="22"/>
              </w:rPr>
              <w:t>。</w:t>
            </w:r>
          </w:p>
          <w:p w:rsidR="00AE6E84" w:rsidRDefault="00BF1B86" w:rsidP="001A33D1">
            <w:pPr>
              <w:widowControl/>
              <w:jc w:val="left"/>
              <w:textAlignment w:val="center"/>
              <w:rPr>
                <w:rFonts w:ascii="宋体" w:hAnsi="宋体" w:cs="宋体"/>
                <w:bCs/>
                <w:kern w:val="0"/>
                <w:sz w:val="22"/>
                <w:szCs w:val="22"/>
              </w:rPr>
            </w:pPr>
            <w:r w:rsidRPr="00AE6E84">
              <w:rPr>
                <w:rFonts w:ascii="宋体" w:hAnsi="宋体" w:cs="宋体" w:hint="eastAsia"/>
                <w:bCs/>
                <w:kern w:val="0"/>
                <w:sz w:val="22"/>
                <w:szCs w:val="22"/>
              </w:rPr>
              <w:t>2、中标单位施工中要做好成品保护，如果施工中对我方施工完成的工程进行破坏将给予中标单位工程决算价的2%处罚，且施工所发生一切费用均</w:t>
            </w:r>
            <w:r w:rsidRPr="00AE6E84">
              <w:rPr>
                <w:rFonts w:ascii="宋体" w:hAnsi="宋体" w:cs="宋体" w:hint="eastAsia"/>
                <w:bCs/>
                <w:kern w:val="0"/>
                <w:sz w:val="22"/>
                <w:szCs w:val="22"/>
              </w:rPr>
              <w:lastRenderedPageBreak/>
              <w:t>由中标单位承担。</w:t>
            </w:r>
          </w:p>
          <w:p w:rsidR="00AE6E84" w:rsidRPr="00AE6E84" w:rsidRDefault="00BF1B86" w:rsidP="001A33D1">
            <w:pPr>
              <w:widowControl/>
              <w:jc w:val="left"/>
              <w:textAlignment w:val="center"/>
              <w:rPr>
                <w:rFonts w:ascii="宋体" w:hAnsi="宋体" w:cs="宋体"/>
                <w:bCs/>
                <w:kern w:val="0"/>
                <w:sz w:val="22"/>
                <w:szCs w:val="22"/>
              </w:rPr>
            </w:pPr>
            <w:r w:rsidRPr="00AE6E84">
              <w:rPr>
                <w:rFonts w:ascii="宋体" w:hAnsi="宋体" w:cs="宋体" w:hint="eastAsia"/>
                <w:bCs/>
                <w:kern w:val="0"/>
                <w:sz w:val="22"/>
                <w:szCs w:val="22"/>
              </w:rPr>
              <w:t xml:space="preserve">3、中标人一经接到中标通知后，中标人缴纳贰拾万圆整 </w:t>
            </w:r>
            <w:r w:rsidRPr="00AE6E84">
              <w:rPr>
                <w:rFonts w:ascii="宋体" w:hAnsi="宋体" w:cs="宋体" w:hint="eastAsia"/>
                <w:bCs/>
                <w:kern w:val="0"/>
                <w:sz w:val="22"/>
                <w:szCs w:val="22"/>
                <w:highlight w:val="yellow"/>
              </w:rPr>
              <w:t>（¥：</w:t>
            </w:r>
            <w:r w:rsidRPr="00AE6E84">
              <w:rPr>
                <w:rFonts w:ascii="宋体" w:hAnsi="宋体" w:cs="宋体" w:hint="eastAsia"/>
                <w:bCs/>
                <w:color w:val="FF0000"/>
                <w:kern w:val="0"/>
                <w:sz w:val="22"/>
                <w:szCs w:val="22"/>
                <w:highlight w:val="yellow"/>
              </w:rPr>
              <w:t>200000.00元</w:t>
            </w:r>
            <w:r w:rsidRPr="00AE6E84">
              <w:rPr>
                <w:rFonts w:ascii="宋体" w:hAnsi="宋体" w:cs="宋体" w:hint="eastAsia"/>
                <w:bCs/>
                <w:kern w:val="0"/>
                <w:sz w:val="22"/>
                <w:szCs w:val="22"/>
                <w:highlight w:val="yellow"/>
              </w:rPr>
              <w:t>）</w:t>
            </w:r>
            <w:r w:rsidRPr="00AE6E84">
              <w:rPr>
                <w:rFonts w:ascii="宋体" w:hAnsi="宋体" w:cs="宋体" w:hint="eastAsia"/>
                <w:bCs/>
                <w:kern w:val="0"/>
                <w:sz w:val="22"/>
                <w:szCs w:val="22"/>
              </w:rPr>
              <w:t>作为合同履约保证金，如果施工中出现不能按要求履约合同，将没收该中标人履约保证金且建立黑名单制，该中标人1年内不得参加我单位组织的工程投标。</w:t>
            </w:r>
          </w:p>
          <w:p w:rsidR="00AE6E84" w:rsidRPr="00B35059" w:rsidRDefault="00BF1B86" w:rsidP="001A33D1">
            <w:pPr>
              <w:widowControl/>
              <w:jc w:val="left"/>
              <w:textAlignment w:val="center"/>
              <w:rPr>
                <w:rFonts w:ascii="宋体" w:hAnsi="宋体" w:cs="宋体"/>
                <w:b/>
                <w:color w:val="000000" w:themeColor="text1"/>
                <w:kern w:val="0"/>
                <w:sz w:val="22"/>
                <w:szCs w:val="22"/>
              </w:rPr>
            </w:pPr>
            <w:r w:rsidRPr="00F70843">
              <w:rPr>
                <w:rFonts w:ascii="宋体" w:hAnsi="宋体" w:cs="宋体" w:hint="eastAsia"/>
                <w:b/>
                <w:color w:val="FF0000"/>
                <w:kern w:val="0"/>
                <w:sz w:val="22"/>
                <w:szCs w:val="22"/>
                <w:highlight w:val="yellow"/>
              </w:rPr>
              <w:t>4、</w:t>
            </w:r>
            <w:r w:rsidR="003D739F" w:rsidRPr="00F70843">
              <w:rPr>
                <w:rFonts w:ascii="宋体" w:hAnsi="宋体" w:cs="宋体" w:hint="eastAsia"/>
                <w:b/>
                <w:color w:val="FF0000"/>
                <w:kern w:val="0"/>
                <w:sz w:val="22"/>
                <w:szCs w:val="22"/>
                <w:highlight w:val="yellow"/>
              </w:rPr>
              <w:t>按</w:t>
            </w:r>
            <w:r w:rsidR="003F70EC" w:rsidRPr="00F70843">
              <w:rPr>
                <w:rFonts w:ascii="宋体" w:hAnsi="宋体" w:cs="宋体" w:hint="eastAsia"/>
                <w:b/>
                <w:color w:val="FF0000"/>
                <w:kern w:val="0"/>
                <w:sz w:val="22"/>
                <w:szCs w:val="22"/>
                <w:highlight w:val="yellow"/>
              </w:rPr>
              <w:t>单价结算的</w:t>
            </w:r>
            <w:r w:rsidR="00B35059" w:rsidRPr="00F70843">
              <w:rPr>
                <w:rFonts w:ascii="宋体" w:hAnsi="宋体" w:cs="宋体" w:hint="eastAsia"/>
                <w:b/>
                <w:color w:val="FF0000"/>
                <w:kern w:val="0"/>
                <w:sz w:val="22"/>
                <w:szCs w:val="22"/>
                <w:highlight w:val="yellow"/>
              </w:rPr>
              <w:t>项目</w:t>
            </w:r>
            <w:r w:rsidR="003F70EC" w:rsidRPr="00F70843">
              <w:rPr>
                <w:rFonts w:ascii="宋体" w:hAnsi="宋体" w:cs="宋体" w:hint="eastAsia"/>
                <w:b/>
                <w:color w:val="FF0000"/>
                <w:kern w:val="0"/>
                <w:sz w:val="22"/>
                <w:szCs w:val="22"/>
                <w:highlight w:val="yellow"/>
              </w:rPr>
              <w:t>安全文明</w:t>
            </w:r>
            <w:r w:rsidR="003D739F" w:rsidRPr="00F70843">
              <w:rPr>
                <w:rFonts w:ascii="宋体" w:hAnsi="宋体" w:cs="宋体" w:hint="eastAsia"/>
                <w:b/>
                <w:color w:val="FF0000"/>
                <w:kern w:val="0"/>
                <w:sz w:val="22"/>
                <w:szCs w:val="22"/>
                <w:highlight w:val="yellow"/>
              </w:rPr>
              <w:t>措施</w:t>
            </w:r>
            <w:r w:rsidR="003F70EC" w:rsidRPr="00F70843">
              <w:rPr>
                <w:rFonts w:ascii="宋体" w:hAnsi="宋体" w:cs="宋体" w:hint="eastAsia"/>
                <w:b/>
                <w:color w:val="FF0000"/>
                <w:kern w:val="0"/>
                <w:sz w:val="22"/>
                <w:szCs w:val="22"/>
                <w:highlight w:val="yellow"/>
              </w:rPr>
              <w:t>费、不可竞争费均</w:t>
            </w:r>
            <w:r w:rsidR="003D739F" w:rsidRPr="00F70843">
              <w:rPr>
                <w:rFonts w:ascii="宋体" w:hAnsi="宋体" w:cs="宋体" w:hint="eastAsia"/>
                <w:b/>
                <w:color w:val="FF0000"/>
                <w:kern w:val="0"/>
                <w:sz w:val="22"/>
                <w:szCs w:val="22"/>
                <w:highlight w:val="yellow"/>
              </w:rPr>
              <w:t>包</w:t>
            </w:r>
            <w:r w:rsidR="003F70EC" w:rsidRPr="00F70843">
              <w:rPr>
                <w:rFonts w:ascii="宋体" w:hAnsi="宋体" w:cs="宋体" w:hint="eastAsia"/>
                <w:b/>
                <w:color w:val="FF0000"/>
                <w:kern w:val="0"/>
                <w:sz w:val="22"/>
                <w:szCs w:val="22"/>
                <w:highlight w:val="yellow"/>
              </w:rPr>
              <w:t>含在合同结算单价中，不在另行计取费用</w:t>
            </w:r>
            <w:r w:rsidR="003D739F" w:rsidRPr="00F70843">
              <w:rPr>
                <w:rFonts w:ascii="宋体" w:hAnsi="宋体" w:cs="宋体" w:hint="eastAsia"/>
                <w:b/>
                <w:color w:val="FF0000"/>
                <w:kern w:val="0"/>
                <w:sz w:val="22"/>
                <w:szCs w:val="22"/>
                <w:highlight w:val="yellow"/>
              </w:rPr>
              <w:t>；按</w:t>
            </w:r>
            <w:r w:rsidR="00415DC0" w:rsidRPr="00F70843">
              <w:rPr>
                <w:rFonts w:ascii="宋体" w:hAnsi="宋体" w:cs="宋体" w:hint="eastAsia"/>
                <w:b/>
                <w:color w:val="FF0000"/>
                <w:kern w:val="0"/>
                <w:sz w:val="22"/>
                <w:szCs w:val="22"/>
                <w:highlight w:val="yellow"/>
              </w:rPr>
              <w:t>费率下浮</w:t>
            </w:r>
            <w:r w:rsidR="003D739F" w:rsidRPr="00F70843">
              <w:rPr>
                <w:rFonts w:ascii="宋体" w:hAnsi="宋体" w:cs="宋体" w:hint="eastAsia"/>
                <w:b/>
                <w:color w:val="FF0000"/>
                <w:kern w:val="0"/>
                <w:sz w:val="22"/>
                <w:szCs w:val="22"/>
                <w:highlight w:val="yellow"/>
              </w:rPr>
              <w:t>结算</w:t>
            </w:r>
            <w:r w:rsidR="00415DC0" w:rsidRPr="00F70843">
              <w:rPr>
                <w:rFonts w:ascii="宋体" w:hAnsi="宋体" w:cs="宋体" w:hint="eastAsia"/>
                <w:b/>
                <w:color w:val="FF0000"/>
                <w:kern w:val="0"/>
                <w:sz w:val="22"/>
                <w:szCs w:val="22"/>
                <w:highlight w:val="yellow"/>
              </w:rPr>
              <w:t>的</w:t>
            </w:r>
            <w:r w:rsidR="00B35059" w:rsidRPr="00F70843">
              <w:rPr>
                <w:rFonts w:ascii="宋体" w:hAnsi="宋体" w:cs="宋体" w:hint="eastAsia"/>
                <w:b/>
                <w:color w:val="FF0000"/>
                <w:kern w:val="0"/>
                <w:sz w:val="22"/>
                <w:szCs w:val="22"/>
                <w:highlight w:val="yellow"/>
              </w:rPr>
              <w:t>项目</w:t>
            </w:r>
            <w:r w:rsidRPr="00F70843">
              <w:rPr>
                <w:rFonts w:ascii="宋体" w:hAnsi="宋体" w:cs="宋体" w:hint="eastAsia"/>
                <w:b/>
                <w:color w:val="FF0000"/>
                <w:kern w:val="0"/>
                <w:sz w:val="22"/>
                <w:szCs w:val="22"/>
                <w:highlight w:val="yellow"/>
              </w:rPr>
              <w:t>安全文明</w:t>
            </w:r>
            <w:r w:rsidR="00F760ED" w:rsidRPr="00F70843">
              <w:rPr>
                <w:rFonts w:ascii="宋体" w:hAnsi="宋体" w:cs="宋体" w:hint="eastAsia"/>
                <w:b/>
                <w:color w:val="FF0000"/>
                <w:kern w:val="0"/>
                <w:sz w:val="22"/>
                <w:szCs w:val="22"/>
                <w:highlight w:val="yellow"/>
              </w:rPr>
              <w:t>措施费、不可竞争费</w:t>
            </w:r>
            <w:r w:rsidR="00743376" w:rsidRPr="00F70843">
              <w:rPr>
                <w:rFonts w:ascii="宋体" w:hAnsi="宋体" w:cs="宋体" w:hint="eastAsia"/>
                <w:b/>
                <w:color w:val="FF0000"/>
                <w:kern w:val="0"/>
                <w:sz w:val="22"/>
                <w:szCs w:val="22"/>
                <w:highlight w:val="yellow"/>
              </w:rPr>
              <w:t>如果</w:t>
            </w:r>
            <w:r w:rsidR="003F70EC" w:rsidRPr="00F70843">
              <w:rPr>
                <w:rFonts w:ascii="宋体" w:hAnsi="宋体" w:cs="宋体" w:hint="eastAsia"/>
                <w:b/>
                <w:color w:val="FF0000"/>
                <w:kern w:val="0"/>
                <w:sz w:val="22"/>
                <w:szCs w:val="22"/>
                <w:highlight w:val="yellow"/>
              </w:rPr>
              <w:t>合同</w:t>
            </w:r>
            <w:r w:rsidR="003D739F" w:rsidRPr="00F70843">
              <w:rPr>
                <w:rFonts w:ascii="宋体" w:hAnsi="宋体" w:cs="宋体" w:hint="eastAsia"/>
                <w:b/>
                <w:color w:val="FF0000"/>
                <w:kern w:val="0"/>
                <w:sz w:val="22"/>
                <w:szCs w:val="22"/>
                <w:highlight w:val="yellow"/>
              </w:rPr>
              <w:t>有约定的按约定执行，合同</w:t>
            </w:r>
            <w:r w:rsidR="003F70EC" w:rsidRPr="00F70843">
              <w:rPr>
                <w:rFonts w:ascii="宋体" w:hAnsi="宋体" w:cs="宋体" w:hint="eastAsia"/>
                <w:b/>
                <w:color w:val="FF0000"/>
                <w:kern w:val="0"/>
                <w:sz w:val="22"/>
                <w:szCs w:val="22"/>
                <w:highlight w:val="yellow"/>
              </w:rPr>
              <w:t>未约定</w:t>
            </w:r>
            <w:r w:rsidR="003D739F" w:rsidRPr="00F70843">
              <w:rPr>
                <w:rFonts w:ascii="宋体" w:hAnsi="宋体" w:cs="宋体" w:hint="eastAsia"/>
                <w:b/>
                <w:color w:val="FF0000"/>
                <w:kern w:val="0"/>
                <w:sz w:val="22"/>
                <w:szCs w:val="22"/>
                <w:highlight w:val="yellow"/>
              </w:rPr>
              <w:t>且此部分发生的成本投入由劳务班组支付</w:t>
            </w:r>
            <w:r w:rsidR="0064474C" w:rsidRPr="00F70843">
              <w:rPr>
                <w:rFonts w:ascii="宋体" w:hAnsi="宋体" w:cs="宋体" w:hint="eastAsia"/>
                <w:b/>
                <w:color w:val="FF0000"/>
                <w:kern w:val="0"/>
                <w:sz w:val="22"/>
                <w:szCs w:val="22"/>
                <w:highlight w:val="yellow"/>
              </w:rPr>
              <w:t>、项目部又未认支，此项目发生的安全文明措施费、不可竞争费在办理</w:t>
            </w:r>
            <w:r w:rsidR="003F70EC" w:rsidRPr="00F70843">
              <w:rPr>
                <w:rFonts w:ascii="宋体" w:hAnsi="宋体" w:cs="宋体" w:hint="eastAsia"/>
                <w:b/>
                <w:color w:val="FF0000"/>
                <w:kern w:val="0"/>
                <w:sz w:val="22"/>
                <w:szCs w:val="22"/>
                <w:highlight w:val="yellow"/>
              </w:rPr>
              <w:t>劳务月度结算时予以扣除，</w:t>
            </w:r>
            <w:r w:rsidR="003D739F" w:rsidRPr="00F70843">
              <w:rPr>
                <w:rFonts w:ascii="宋体" w:hAnsi="宋体" w:cs="宋体" w:hint="eastAsia"/>
                <w:b/>
                <w:color w:val="FF0000"/>
                <w:kern w:val="0"/>
                <w:sz w:val="22"/>
                <w:szCs w:val="22"/>
                <w:highlight w:val="yellow"/>
              </w:rPr>
              <w:t>办理最终劳务决算时，</w:t>
            </w:r>
            <w:r w:rsidR="0064474C" w:rsidRPr="00F70843">
              <w:rPr>
                <w:rFonts w:ascii="宋体" w:hAnsi="宋体" w:cs="宋体" w:hint="eastAsia"/>
                <w:b/>
                <w:color w:val="FF0000"/>
                <w:kern w:val="0"/>
                <w:sz w:val="22"/>
                <w:szCs w:val="22"/>
                <w:highlight w:val="yellow"/>
              </w:rPr>
              <w:t>按照打分情况低于8</w:t>
            </w:r>
            <w:r w:rsidR="0064474C" w:rsidRPr="00F70843">
              <w:rPr>
                <w:rFonts w:ascii="宋体" w:hAnsi="宋体" w:cs="宋体"/>
                <w:b/>
                <w:color w:val="FF0000"/>
                <w:kern w:val="0"/>
                <w:sz w:val="22"/>
                <w:szCs w:val="22"/>
                <w:highlight w:val="yellow"/>
              </w:rPr>
              <w:t>5</w:t>
            </w:r>
            <w:r w:rsidR="0064474C" w:rsidRPr="00F70843">
              <w:rPr>
                <w:rFonts w:ascii="宋体" w:hAnsi="宋体" w:cs="宋体" w:hint="eastAsia"/>
                <w:b/>
                <w:color w:val="FF0000"/>
                <w:kern w:val="0"/>
                <w:sz w:val="22"/>
                <w:szCs w:val="22"/>
                <w:highlight w:val="yellow"/>
              </w:rPr>
              <w:t>分</w:t>
            </w:r>
            <w:r w:rsidR="00743376" w:rsidRPr="00F70843">
              <w:rPr>
                <w:rFonts w:ascii="宋体" w:hAnsi="宋体" w:cs="宋体" w:hint="eastAsia"/>
                <w:b/>
                <w:color w:val="FF0000"/>
                <w:kern w:val="0"/>
                <w:sz w:val="22"/>
                <w:szCs w:val="22"/>
                <w:highlight w:val="yellow"/>
              </w:rPr>
              <w:t>以上</w:t>
            </w:r>
            <w:r w:rsidR="0064474C" w:rsidRPr="00F70843">
              <w:rPr>
                <w:rFonts w:ascii="宋体" w:hAnsi="宋体" w:cs="宋体" w:hint="eastAsia"/>
                <w:b/>
                <w:color w:val="FF0000"/>
                <w:kern w:val="0"/>
                <w:sz w:val="22"/>
                <w:szCs w:val="22"/>
                <w:highlight w:val="yellow"/>
              </w:rPr>
              <w:t>按照合同约</w:t>
            </w:r>
            <w:r w:rsidR="00743376" w:rsidRPr="00F70843">
              <w:rPr>
                <w:rFonts w:ascii="宋体" w:hAnsi="宋体" w:cs="宋体" w:hint="eastAsia"/>
                <w:b/>
                <w:color w:val="FF0000"/>
                <w:kern w:val="0"/>
                <w:sz w:val="22"/>
                <w:szCs w:val="22"/>
                <w:highlight w:val="yellow"/>
              </w:rPr>
              <w:t>下浮率结算安全文明措施费、不可竞争费，8</w:t>
            </w:r>
            <w:r w:rsidR="00743376" w:rsidRPr="00F70843">
              <w:rPr>
                <w:rFonts w:ascii="宋体" w:hAnsi="宋体" w:cs="宋体"/>
                <w:b/>
                <w:color w:val="FF0000"/>
                <w:kern w:val="0"/>
                <w:sz w:val="22"/>
                <w:szCs w:val="22"/>
                <w:highlight w:val="yellow"/>
              </w:rPr>
              <w:t>5</w:t>
            </w:r>
            <w:r w:rsidR="00743376" w:rsidRPr="00F70843">
              <w:rPr>
                <w:rFonts w:ascii="宋体" w:hAnsi="宋体" w:cs="宋体" w:hint="eastAsia"/>
                <w:b/>
                <w:color w:val="FF0000"/>
                <w:kern w:val="0"/>
                <w:sz w:val="22"/>
                <w:szCs w:val="22"/>
                <w:highlight w:val="yellow"/>
              </w:rPr>
              <w:t>分以下每下浮一</w:t>
            </w:r>
            <w:r w:rsidR="001A33D1" w:rsidRPr="00F70843">
              <w:rPr>
                <w:rFonts w:ascii="宋体" w:hAnsi="宋体" w:cs="宋体" w:hint="eastAsia"/>
                <w:b/>
                <w:color w:val="FF0000"/>
                <w:kern w:val="0"/>
                <w:sz w:val="22"/>
                <w:szCs w:val="22"/>
                <w:highlight w:val="yellow"/>
              </w:rPr>
              <w:t>个</w:t>
            </w:r>
            <w:r w:rsidR="00743376" w:rsidRPr="00F70843">
              <w:rPr>
                <w:rFonts w:ascii="宋体" w:hAnsi="宋体" w:cs="宋体" w:hint="eastAsia"/>
                <w:b/>
                <w:color w:val="FF0000"/>
                <w:kern w:val="0"/>
                <w:sz w:val="22"/>
                <w:szCs w:val="22"/>
                <w:highlight w:val="yellow"/>
              </w:rPr>
              <w:t>百分点</w:t>
            </w:r>
            <w:r w:rsidR="00F70843" w:rsidRPr="00F70843">
              <w:rPr>
                <w:rFonts w:ascii="宋体" w:hAnsi="宋体" w:cs="宋体" w:hint="eastAsia"/>
                <w:b/>
                <w:color w:val="FF0000"/>
                <w:kern w:val="0"/>
                <w:sz w:val="22"/>
                <w:szCs w:val="22"/>
                <w:highlight w:val="yellow"/>
              </w:rPr>
              <w:t>按照合同约下浮率</w:t>
            </w:r>
            <w:r w:rsidR="00F70843">
              <w:rPr>
                <w:rFonts w:ascii="宋体" w:hAnsi="宋体" w:cs="宋体" w:hint="eastAsia"/>
                <w:b/>
                <w:color w:val="FF0000"/>
                <w:kern w:val="0"/>
                <w:sz w:val="22"/>
                <w:szCs w:val="22"/>
                <w:highlight w:val="yellow"/>
              </w:rPr>
              <w:t>再下浮</w:t>
            </w:r>
            <w:r w:rsidR="00F70843">
              <w:rPr>
                <w:rFonts w:ascii="宋体" w:hAnsi="宋体" w:cs="宋体"/>
                <w:b/>
                <w:color w:val="FF0000"/>
                <w:kern w:val="0"/>
                <w:sz w:val="22"/>
                <w:szCs w:val="22"/>
                <w:highlight w:val="yellow"/>
              </w:rPr>
              <w:t>1</w:t>
            </w:r>
            <w:r w:rsidR="00743376" w:rsidRPr="00F70843">
              <w:rPr>
                <w:rFonts w:ascii="宋体" w:hAnsi="宋体" w:cs="宋体"/>
                <w:b/>
                <w:color w:val="FF0000"/>
                <w:kern w:val="0"/>
                <w:sz w:val="22"/>
                <w:szCs w:val="22"/>
                <w:highlight w:val="yellow"/>
              </w:rPr>
              <w:t>%</w:t>
            </w:r>
            <w:r w:rsidR="00F70843">
              <w:rPr>
                <w:rFonts w:ascii="宋体" w:hAnsi="宋体" w:cs="宋体" w:hint="eastAsia"/>
                <w:b/>
                <w:color w:val="FF0000"/>
                <w:kern w:val="0"/>
                <w:sz w:val="22"/>
                <w:szCs w:val="22"/>
                <w:highlight w:val="yellow"/>
              </w:rPr>
              <w:t>进行</w:t>
            </w:r>
            <w:r w:rsidR="00743376" w:rsidRPr="00F70843">
              <w:rPr>
                <w:rFonts w:ascii="宋体" w:hAnsi="宋体" w:cs="宋体" w:hint="eastAsia"/>
                <w:b/>
                <w:color w:val="FF0000"/>
                <w:kern w:val="0"/>
                <w:sz w:val="22"/>
                <w:szCs w:val="22"/>
                <w:highlight w:val="yellow"/>
              </w:rPr>
              <w:t>结算。</w:t>
            </w:r>
          </w:p>
          <w:p w:rsidR="00BF1B86" w:rsidRDefault="00743376" w:rsidP="001A33D1">
            <w:pPr>
              <w:widowControl/>
              <w:jc w:val="left"/>
              <w:textAlignment w:val="center"/>
              <w:rPr>
                <w:rFonts w:ascii="宋体" w:hAnsi="宋体" w:cs="宋体" w:hint="eastAsia"/>
                <w:bCs/>
                <w:kern w:val="0"/>
                <w:sz w:val="22"/>
                <w:szCs w:val="22"/>
              </w:rPr>
            </w:pPr>
            <w:r w:rsidRPr="00AE6E84">
              <w:rPr>
                <w:rFonts w:ascii="宋体" w:hAnsi="宋体" w:cs="宋体"/>
                <w:bCs/>
                <w:kern w:val="0"/>
                <w:sz w:val="22"/>
                <w:szCs w:val="22"/>
              </w:rPr>
              <w:t>5</w:t>
            </w:r>
            <w:r w:rsidR="00BF1B86" w:rsidRPr="00AE6E84">
              <w:rPr>
                <w:rFonts w:ascii="宋体" w:hAnsi="宋体" w:cs="宋体" w:hint="eastAsia"/>
                <w:bCs/>
                <w:kern w:val="0"/>
                <w:sz w:val="22"/>
                <w:szCs w:val="22"/>
              </w:rPr>
              <w:t>、工程施工完成后办理最终决算时应提供项目部确认的工期、安全及质量证明文件，如果不办理将不予办理最终结算。</w:t>
            </w:r>
          </w:p>
          <w:p w:rsidR="004D033F" w:rsidRPr="004D033F" w:rsidRDefault="004D033F" w:rsidP="004D033F">
            <w:pPr>
              <w:widowControl/>
              <w:jc w:val="left"/>
              <w:textAlignment w:val="center"/>
              <w:rPr>
                <w:rFonts w:ascii="宋体" w:hAnsi="宋体" w:cs="宋体"/>
                <w:bCs/>
                <w:kern w:val="0"/>
                <w:sz w:val="22"/>
                <w:szCs w:val="22"/>
              </w:rPr>
            </w:pPr>
            <w:r w:rsidRPr="004D033F">
              <w:rPr>
                <w:rFonts w:ascii="宋体" w:hAnsi="宋体" w:cs="宋体" w:hint="eastAsia"/>
                <w:bCs/>
                <w:kern w:val="0"/>
                <w:sz w:val="22"/>
                <w:szCs w:val="22"/>
              </w:rPr>
              <w:t>6、本工程招标代理费由中标人承担。</w:t>
            </w:r>
          </w:p>
          <w:p w:rsidR="004D033F" w:rsidRPr="00AE6E84" w:rsidRDefault="004D033F" w:rsidP="001A33D1">
            <w:pPr>
              <w:widowControl/>
              <w:jc w:val="left"/>
              <w:textAlignment w:val="center"/>
              <w:rPr>
                <w:rFonts w:ascii="宋体" w:hAnsi="宋体" w:cs="宋体"/>
                <w:b/>
                <w:color w:val="000000" w:themeColor="text1"/>
                <w:kern w:val="0"/>
                <w:sz w:val="22"/>
                <w:szCs w:val="22"/>
              </w:rPr>
            </w:pP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692895">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lastRenderedPageBreak/>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EB9" w:rsidRDefault="00331EB9" w:rsidP="009F46FD">
      <w:r>
        <w:separator/>
      </w:r>
    </w:p>
  </w:endnote>
  <w:endnote w:type="continuationSeparator" w:id="0">
    <w:p w:rsidR="00331EB9" w:rsidRDefault="00331EB9" w:rsidP="009F4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E4749F">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A14434">
    <w:pPr>
      <w:pStyle w:val="aa"/>
      <w:ind w:right="360"/>
      <w:jc w:val="center"/>
    </w:pPr>
    <w:r>
      <w:rPr>
        <w:rFonts w:hint="eastAsia"/>
        <w:kern w:val="0"/>
        <w:szCs w:val="21"/>
      </w:rPr>
      <w:t>第</w:t>
    </w:r>
    <w:r>
      <w:rPr>
        <w:rFonts w:hint="eastAsia"/>
        <w:kern w:val="0"/>
        <w:szCs w:val="21"/>
      </w:rPr>
      <w:t xml:space="preserve"> </w:t>
    </w:r>
    <w:r w:rsidR="00E4749F">
      <w:rPr>
        <w:kern w:val="0"/>
        <w:szCs w:val="21"/>
      </w:rPr>
      <w:fldChar w:fldCharType="begin"/>
    </w:r>
    <w:r>
      <w:rPr>
        <w:kern w:val="0"/>
        <w:szCs w:val="21"/>
      </w:rPr>
      <w:instrText xml:space="preserve"> PAGE </w:instrText>
    </w:r>
    <w:r w:rsidR="00E4749F">
      <w:rPr>
        <w:kern w:val="0"/>
        <w:szCs w:val="21"/>
      </w:rPr>
      <w:fldChar w:fldCharType="separate"/>
    </w:r>
    <w:r w:rsidR="007F7F7D">
      <w:rPr>
        <w:noProof/>
        <w:kern w:val="0"/>
        <w:szCs w:val="21"/>
      </w:rPr>
      <w:t>5</w:t>
    </w:r>
    <w:r w:rsidR="00E4749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E4749F">
      <w:rPr>
        <w:kern w:val="0"/>
        <w:szCs w:val="21"/>
      </w:rPr>
      <w:fldChar w:fldCharType="begin"/>
    </w:r>
    <w:r>
      <w:rPr>
        <w:kern w:val="0"/>
        <w:szCs w:val="21"/>
      </w:rPr>
      <w:instrText xml:space="preserve"> NUMPAGES </w:instrText>
    </w:r>
    <w:r w:rsidR="00E4749F">
      <w:rPr>
        <w:kern w:val="0"/>
        <w:szCs w:val="21"/>
      </w:rPr>
      <w:fldChar w:fldCharType="separate"/>
    </w:r>
    <w:r w:rsidR="007F7F7D">
      <w:rPr>
        <w:noProof/>
        <w:kern w:val="0"/>
        <w:szCs w:val="21"/>
      </w:rPr>
      <w:t>10</w:t>
    </w:r>
    <w:r w:rsidR="00E4749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EB9" w:rsidRDefault="00331EB9" w:rsidP="009F46FD">
      <w:r>
        <w:separator/>
      </w:r>
    </w:p>
  </w:footnote>
  <w:footnote w:type="continuationSeparator" w:id="0">
    <w:p w:rsidR="00331EB9" w:rsidRDefault="00331EB9" w:rsidP="009F4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6FE2FF"/>
    <w:multiLevelType w:val="singleLevel"/>
    <w:tmpl w:val="9A6FE2FF"/>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FF5216D4"/>
    <w:multiLevelType w:val="singleLevel"/>
    <w:tmpl w:val="FF5216D4"/>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6CD906"/>
    <w:multiLevelType w:val="singleLevel"/>
    <w:tmpl w:val="216CD906"/>
    <w:lvl w:ilvl="0">
      <w:start w:val="1"/>
      <w:numFmt w:val="decimal"/>
      <w:suff w:val="nothing"/>
      <w:lvlText w:val="%1、"/>
      <w:lvlJc w:val="left"/>
    </w:lvl>
  </w:abstractNum>
  <w:abstractNum w:abstractNumId="5">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8"/>
  </w:num>
  <w:num w:numId="4">
    <w:abstractNumId w:val="2"/>
  </w:num>
  <w:num w:numId="5">
    <w:abstractNumId w:val="5"/>
  </w:num>
  <w:num w:numId="6">
    <w:abstractNumId w:val="0"/>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95FE1"/>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082A"/>
    <w:rsid w:val="001A1DF0"/>
    <w:rsid w:val="001A33D1"/>
    <w:rsid w:val="001A4863"/>
    <w:rsid w:val="001A5BCF"/>
    <w:rsid w:val="001A7DB2"/>
    <w:rsid w:val="001B277A"/>
    <w:rsid w:val="001B4933"/>
    <w:rsid w:val="001B58B6"/>
    <w:rsid w:val="001B6DDC"/>
    <w:rsid w:val="001B7F3C"/>
    <w:rsid w:val="001C00B7"/>
    <w:rsid w:val="001C5CDB"/>
    <w:rsid w:val="001C5E18"/>
    <w:rsid w:val="001C7E55"/>
    <w:rsid w:val="001D0877"/>
    <w:rsid w:val="001D0A88"/>
    <w:rsid w:val="001D19F8"/>
    <w:rsid w:val="001D3663"/>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0166"/>
    <w:rsid w:val="002A2D56"/>
    <w:rsid w:val="002A564F"/>
    <w:rsid w:val="002A6CD6"/>
    <w:rsid w:val="002B09DF"/>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1EB9"/>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39F"/>
    <w:rsid w:val="003D7D62"/>
    <w:rsid w:val="003E6931"/>
    <w:rsid w:val="003F0173"/>
    <w:rsid w:val="003F0183"/>
    <w:rsid w:val="003F162E"/>
    <w:rsid w:val="003F1B9B"/>
    <w:rsid w:val="003F4149"/>
    <w:rsid w:val="003F4607"/>
    <w:rsid w:val="003F57AF"/>
    <w:rsid w:val="003F70EC"/>
    <w:rsid w:val="00400EC7"/>
    <w:rsid w:val="00403152"/>
    <w:rsid w:val="004065AC"/>
    <w:rsid w:val="004073F3"/>
    <w:rsid w:val="004112F4"/>
    <w:rsid w:val="00411EA9"/>
    <w:rsid w:val="0041310E"/>
    <w:rsid w:val="0041459F"/>
    <w:rsid w:val="00415384"/>
    <w:rsid w:val="00415DC0"/>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F40"/>
    <w:rsid w:val="004C7CF0"/>
    <w:rsid w:val="004D033F"/>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C6813"/>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B1"/>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74C"/>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929"/>
    <w:rsid w:val="006C7C75"/>
    <w:rsid w:val="006D0A7C"/>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3376"/>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DA4"/>
    <w:rsid w:val="007B7E75"/>
    <w:rsid w:val="007C0149"/>
    <w:rsid w:val="007C3AB4"/>
    <w:rsid w:val="007C54F2"/>
    <w:rsid w:val="007C5BBE"/>
    <w:rsid w:val="007C6EFD"/>
    <w:rsid w:val="007D1BD9"/>
    <w:rsid w:val="007D3B1D"/>
    <w:rsid w:val="007D4CE7"/>
    <w:rsid w:val="007D5706"/>
    <w:rsid w:val="007E0910"/>
    <w:rsid w:val="007E63CB"/>
    <w:rsid w:val="007F23A5"/>
    <w:rsid w:val="007F4665"/>
    <w:rsid w:val="007F7F7D"/>
    <w:rsid w:val="008009ED"/>
    <w:rsid w:val="00801D47"/>
    <w:rsid w:val="00802707"/>
    <w:rsid w:val="00802C72"/>
    <w:rsid w:val="0080740C"/>
    <w:rsid w:val="00810612"/>
    <w:rsid w:val="00810E3B"/>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D5A74"/>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2A7B"/>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4D8"/>
    <w:rsid w:val="00AB7B25"/>
    <w:rsid w:val="00AC2CAC"/>
    <w:rsid w:val="00AC3C90"/>
    <w:rsid w:val="00AC4C38"/>
    <w:rsid w:val="00AC5AA5"/>
    <w:rsid w:val="00AC6375"/>
    <w:rsid w:val="00AD0E9A"/>
    <w:rsid w:val="00AD5156"/>
    <w:rsid w:val="00AD7BC9"/>
    <w:rsid w:val="00AE09CC"/>
    <w:rsid w:val="00AE18FE"/>
    <w:rsid w:val="00AE1E79"/>
    <w:rsid w:val="00AE6E84"/>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059"/>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2B7F"/>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86"/>
    <w:rsid w:val="00BF1BB4"/>
    <w:rsid w:val="00BF26B2"/>
    <w:rsid w:val="00BF52D7"/>
    <w:rsid w:val="00BF6A33"/>
    <w:rsid w:val="00C07EEC"/>
    <w:rsid w:val="00C10382"/>
    <w:rsid w:val="00C11E9E"/>
    <w:rsid w:val="00C12DCF"/>
    <w:rsid w:val="00C13C25"/>
    <w:rsid w:val="00C13CF9"/>
    <w:rsid w:val="00C15EA5"/>
    <w:rsid w:val="00C21EB9"/>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06868"/>
    <w:rsid w:val="00D10613"/>
    <w:rsid w:val="00D13B3D"/>
    <w:rsid w:val="00D21EDC"/>
    <w:rsid w:val="00D228C2"/>
    <w:rsid w:val="00D2426C"/>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6D07"/>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45147"/>
    <w:rsid w:val="00E4749F"/>
    <w:rsid w:val="00E52093"/>
    <w:rsid w:val="00E54320"/>
    <w:rsid w:val="00E54C7E"/>
    <w:rsid w:val="00E64617"/>
    <w:rsid w:val="00E64B2D"/>
    <w:rsid w:val="00E660A2"/>
    <w:rsid w:val="00E67E31"/>
    <w:rsid w:val="00E71B6A"/>
    <w:rsid w:val="00E72B71"/>
    <w:rsid w:val="00E76571"/>
    <w:rsid w:val="00E802F3"/>
    <w:rsid w:val="00E82802"/>
    <w:rsid w:val="00E83851"/>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32D"/>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0621"/>
    <w:rsid w:val="00F70843"/>
    <w:rsid w:val="00F72C00"/>
    <w:rsid w:val="00F731B4"/>
    <w:rsid w:val="00F75D49"/>
    <w:rsid w:val="00F760ED"/>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1FE1"/>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webSettings.xml><?xml version="1.0" encoding="utf-8"?>
<w:webSettings xmlns:r="http://schemas.openxmlformats.org/officeDocument/2006/relationships" xmlns:w="http://schemas.openxmlformats.org/wordprocessingml/2006/main">
  <w:divs>
    <w:div w:id="733505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7B2BD-2CFA-453D-81AD-9CA38CD1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878</Words>
  <Characters>5008</Characters>
  <Application>Microsoft Office Word</Application>
  <DocSecurity>0</DocSecurity>
  <Lines>41</Lines>
  <Paragraphs>11</Paragraphs>
  <ScaleCrop>false</ScaleCrop>
  <Company>微软中国</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Administrator</cp:lastModifiedBy>
  <cp:revision>89</cp:revision>
  <cp:lastPrinted>2022-03-11T08:23:00Z</cp:lastPrinted>
  <dcterms:created xsi:type="dcterms:W3CDTF">2021-12-04T00:28:00Z</dcterms:created>
  <dcterms:modified xsi:type="dcterms:W3CDTF">2022-03-11T08:24:00Z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