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47A46" w:rsidRDefault="00D47A46">
      <w:pPr>
        <w:jc w:val="center"/>
        <w:rPr>
          <w:b/>
          <w:sz w:val="44"/>
          <w:szCs w:val="44"/>
        </w:rPr>
      </w:pPr>
    </w:p>
    <w:p w:rsidR="00783176" w:rsidRDefault="00783176">
      <w:pPr>
        <w:jc w:val="center"/>
        <w:rPr>
          <w:b/>
          <w:sz w:val="44"/>
          <w:szCs w:val="44"/>
        </w:rPr>
      </w:pPr>
      <w:r w:rsidRPr="00783176">
        <w:rPr>
          <w:rFonts w:hint="eastAsia"/>
          <w:b/>
          <w:sz w:val="44"/>
          <w:szCs w:val="44"/>
        </w:rPr>
        <w:t>铜山矿区大</w:t>
      </w:r>
      <w:proofErr w:type="gramStart"/>
      <w:r w:rsidRPr="00783176">
        <w:rPr>
          <w:rFonts w:hint="eastAsia"/>
          <w:b/>
          <w:sz w:val="44"/>
          <w:szCs w:val="44"/>
        </w:rPr>
        <w:t>凹</w:t>
      </w:r>
      <w:proofErr w:type="gramEnd"/>
      <w:r w:rsidRPr="00783176">
        <w:rPr>
          <w:rFonts w:hint="eastAsia"/>
          <w:b/>
          <w:sz w:val="44"/>
          <w:szCs w:val="44"/>
        </w:rPr>
        <w:t>山</w:t>
      </w:r>
      <w:r w:rsidRPr="00783176">
        <w:rPr>
          <w:rFonts w:hint="eastAsia"/>
          <w:b/>
          <w:sz w:val="44"/>
          <w:szCs w:val="44"/>
        </w:rPr>
        <w:t>-</w:t>
      </w:r>
      <w:r w:rsidRPr="00783176">
        <w:rPr>
          <w:rFonts w:hint="eastAsia"/>
          <w:b/>
          <w:sz w:val="44"/>
          <w:szCs w:val="44"/>
        </w:rPr>
        <w:t>寒山水泥用石灰岩矿</w:t>
      </w:r>
      <w:r w:rsidRPr="00783176">
        <w:rPr>
          <w:rFonts w:hint="eastAsia"/>
          <w:b/>
          <w:sz w:val="44"/>
          <w:szCs w:val="44"/>
        </w:rPr>
        <w:t>980</w:t>
      </w:r>
      <w:r>
        <w:rPr>
          <w:rFonts w:hint="eastAsia"/>
          <w:b/>
          <w:sz w:val="44"/>
          <w:szCs w:val="44"/>
        </w:rPr>
        <w:t>万吨年露天开采建设工程</w:t>
      </w:r>
      <w:r w:rsidR="00BE27D0" w:rsidRPr="00BE27D0">
        <w:rPr>
          <w:rFonts w:hint="eastAsia"/>
          <w:b/>
          <w:sz w:val="44"/>
          <w:szCs w:val="44"/>
        </w:rPr>
        <w:t>——金磊矿业边坡治理工程</w:t>
      </w:r>
    </w:p>
    <w:p w:rsidR="00D47A46" w:rsidRDefault="006D0D34">
      <w:pPr>
        <w:jc w:val="center"/>
        <w:rPr>
          <w:b/>
          <w:sz w:val="44"/>
          <w:szCs w:val="44"/>
        </w:rPr>
      </w:pPr>
      <w:r>
        <w:rPr>
          <w:rFonts w:hint="eastAsia"/>
          <w:b/>
          <w:sz w:val="44"/>
          <w:szCs w:val="44"/>
        </w:rPr>
        <w:t>劳务分包</w:t>
      </w:r>
    </w:p>
    <w:p w:rsidR="00D47A46" w:rsidRDefault="006D0D3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D47A46" w:rsidRDefault="006D0D34">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FF0000"/>
          <w:sz w:val="32"/>
          <w:szCs w:val="32"/>
        </w:rPr>
        <w:t xml:space="preserve"> </w:t>
      </w:r>
      <w:r w:rsidR="005A7E42">
        <w:rPr>
          <w:rFonts w:hint="eastAsia"/>
          <w:color w:val="000000" w:themeColor="text1"/>
          <w:sz w:val="32"/>
          <w:szCs w:val="32"/>
        </w:rPr>
        <w:t>1</w:t>
      </w:r>
      <w:r w:rsidR="00F37252">
        <w:rPr>
          <w:rFonts w:hint="eastAsia"/>
          <w:color w:val="000000" w:themeColor="text1"/>
          <w:sz w:val="32"/>
          <w:szCs w:val="32"/>
        </w:rPr>
        <w:t>5</w:t>
      </w:r>
      <w:r>
        <w:rPr>
          <w:rFonts w:hint="eastAsia"/>
          <w:sz w:val="32"/>
          <w:szCs w:val="32"/>
        </w:rPr>
        <w:t>）</w:t>
      </w:r>
    </w:p>
    <w:p w:rsidR="00D47A46" w:rsidRDefault="00D47A46">
      <w:pPr>
        <w:jc w:val="center"/>
        <w:rPr>
          <w:sz w:val="24"/>
          <w:szCs w:val="24"/>
          <w:u w:val="single"/>
        </w:rPr>
      </w:pPr>
    </w:p>
    <w:p w:rsidR="00D47A46" w:rsidRDefault="006D0D34">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D47A46" w:rsidRDefault="00D47A46">
      <w:pPr>
        <w:rPr>
          <w:sz w:val="24"/>
          <w:szCs w:val="24"/>
        </w:rPr>
      </w:pPr>
    </w:p>
    <w:p w:rsidR="00783176" w:rsidRDefault="006D0D34" w:rsidP="00783176">
      <w:pPr>
        <w:ind w:firstLineChars="200" w:firstLine="560"/>
        <w:rPr>
          <w:sz w:val="24"/>
          <w:szCs w:val="24"/>
          <w:u w:val="single"/>
        </w:rPr>
      </w:pPr>
      <w:r>
        <w:rPr>
          <w:rFonts w:hint="eastAsia"/>
          <w:sz w:val="28"/>
          <w:szCs w:val="28"/>
        </w:rPr>
        <w:t>项目名称</w:t>
      </w:r>
      <w:r>
        <w:rPr>
          <w:rFonts w:hint="eastAsia"/>
          <w:sz w:val="32"/>
          <w:szCs w:val="32"/>
        </w:rPr>
        <w:t>：</w:t>
      </w:r>
      <w:r w:rsidR="00783176" w:rsidRPr="00783176">
        <w:rPr>
          <w:rFonts w:hint="eastAsia"/>
          <w:sz w:val="24"/>
          <w:szCs w:val="24"/>
          <w:u w:val="single"/>
        </w:rPr>
        <w:t>铜山矿区大</w:t>
      </w:r>
      <w:proofErr w:type="gramStart"/>
      <w:r w:rsidR="00783176" w:rsidRPr="00783176">
        <w:rPr>
          <w:rFonts w:hint="eastAsia"/>
          <w:sz w:val="24"/>
          <w:szCs w:val="24"/>
          <w:u w:val="single"/>
        </w:rPr>
        <w:t>凹</w:t>
      </w:r>
      <w:proofErr w:type="gramEnd"/>
      <w:r w:rsidR="00783176" w:rsidRPr="00783176">
        <w:rPr>
          <w:rFonts w:hint="eastAsia"/>
          <w:sz w:val="24"/>
          <w:szCs w:val="24"/>
          <w:u w:val="single"/>
        </w:rPr>
        <w:t>山</w:t>
      </w:r>
      <w:r w:rsidR="00783176" w:rsidRPr="00783176">
        <w:rPr>
          <w:rFonts w:hint="eastAsia"/>
          <w:sz w:val="24"/>
          <w:szCs w:val="24"/>
          <w:u w:val="single"/>
        </w:rPr>
        <w:t>-</w:t>
      </w:r>
      <w:r w:rsidR="00783176" w:rsidRPr="00783176">
        <w:rPr>
          <w:rFonts w:hint="eastAsia"/>
          <w:sz w:val="24"/>
          <w:szCs w:val="24"/>
          <w:u w:val="single"/>
        </w:rPr>
        <w:t>寒山水泥用石灰岩矿</w:t>
      </w:r>
      <w:r w:rsidR="00783176" w:rsidRPr="00783176">
        <w:rPr>
          <w:rFonts w:hint="eastAsia"/>
          <w:sz w:val="24"/>
          <w:szCs w:val="24"/>
          <w:u w:val="single"/>
        </w:rPr>
        <w:t>980</w:t>
      </w:r>
      <w:r w:rsidR="00783176" w:rsidRPr="00783176">
        <w:rPr>
          <w:rFonts w:hint="eastAsia"/>
          <w:sz w:val="24"/>
          <w:szCs w:val="24"/>
          <w:u w:val="single"/>
        </w:rPr>
        <w:t>万吨年露天开采建设工程</w:t>
      </w:r>
      <w:r w:rsidR="00783176">
        <w:rPr>
          <w:rFonts w:hint="eastAsia"/>
          <w:sz w:val="24"/>
          <w:szCs w:val="24"/>
          <w:u w:val="single"/>
        </w:rPr>
        <w:t xml:space="preserve">  </w:t>
      </w:r>
    </w:p>
    <w:p w:rsidR="00D47A46" w:rsidRDefault="00783176" w:rsidP="00783176">
      <w:pPr>
        <w:ind w:firstLineChars="800" w:firstLine="1920"/>
        <w:rPr>
          <w:sz w:val="24"/>
          <w:szCs w:val="24"/>
          <w:u w:val="single"/>
        </w:rPr>
      </w:pPr>
      <w:r w:rsidRPr="00783176">
        <w:rPr>
          <w:rFonts w:hint="eastAsia"/>
          <w:sz w:val="24"/>
          <w:szCs w:val="24"/>
          <w:u w:val="single"/>
        </w:rPr>
        <w:t>——金磊矿业边坡治理工程</w:t>
      </w:r>
      <w:r w:rsidR="003150E8">
        <w:rPr>
          <w:rFonts w:hint="eastAsia"/>
          <w:sz w:val="24"/>
          <w:szCs w:val="24"/>
          <w:u w:val="single"/>
        </w:rPr>
        <w:t>劳务分包</w:t>
      </w:r>
      <w:r w:rsidR="006D0D34">
        <w:rPr>
          <w:rFonts w:hint="eastAsia"/>
          <w:sz w:val="24"/>
          <w:szCs w:val="24"/>
          <w:u w:val="single"/>
        </w:rPr>
        <w:t xml:space="preserve">   </w:t>
      </w:r>
      <w:r>
        <w:rPr>
          <w:rFonts w:hint="eastAsia"/>
          <w:sz w:val="24"/>
          <w:szCs w:val="24"/>
          <w:u w:val="single"/>
        </w:rPr>
        <w:t xml:space="preserve">                        </w:t>
      </w:r>
      <w:r w:rsidR="006D0D34">
        <w:rPr>
          <w:rFonts w:hint="eastAsia"/>
          <w:sz w:val="24"/>
          <w:szCs w:val="24"/>
          <w:u w:val="single"/>
        </w:rPr>
        <w:t xml:space="preserve">  </w:t>
      </w:r>
    </w:p>
    <w:p w:rsidR="00D47A46" w:rsidRDefault="006D0D34" w:rsidP="003150E8">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D47A46" w:rsidRDefault="006D0D34">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3</w:t>
      </w:r>
      <w:r>
        <w:rPr>
          <w:rFonts w:hint="eastAsia"/>
          <w:color w:val="000000"/>
          <w:sz w:val="28"/>
          <w:szCs w:val="28"/>
          <w:u w:val="single"/>
        </w:rPr>
        <w:t>月</w:t>
      </w:r>
      <w:r w:rsidR="003150E8">
        <w:rPr>
          <w:rFonts w:hint="eastAsia"/>
          <w:color w:val="000000"/>
          <w:sz w:val="28"/>
          <w:szCs w:val="28"/>
          <w:u w:val="single"/>
        </w:rPr>
        <w:t>1</w:t>
      </w:r>
      <w:r w:rsidR="00F37252">
        <w:rPr>
          <w:rFonts w:hint="eastAsia"/>
          <w:color w:val="000000"/>
          <w:sz w:val="28"/>
          <w:szCs w:val="28"/>
          <w:u w:val="single"/>
        </w:rPr>
        <w:t>8</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D47A46" w:rsidRDefault="00D47A46">
      <w:pPr>
        <w:widowControl/>
        <w:shd w:val="clear" w:color="auto" w:fill="FFFFFF"/>
        <w:spacing w:line="520" w:lineRule="exact"/>
        <w:jc w:val="center"/>
        <w:rPr>
          <w:rFonts w:ascii="宋体" w:hAnsi="宋体"/>
          <w:b/>
          <w:bCs/>
          <w:sz w:val="32"/>
          <w:szCs w:val="32"/>
        </w:rPr>
      </w:pPr>
    </w:p>
    <w:p w:rsidR="00D47A46" w:rsidRDefault="00D47A46">
      <w:pPr>
        <w:widowControl/>
        <w:shd w:val="clear" w:color="auto" w:fill="FFFFFF"/>
        <w:spacing w:line="520" w:lineRule="exact"/>
        <w:jc w:val="center"/>
        <w:rPr>
          <w:rFonts w:ascii="宋体" w:hAnsi="宋体"/>
          <w:b/>
          <w:bCs/>
          <w:sz w:val="32"/>
          <w:szCs w:val="32"/>
        </w:rPr>
      </w:pPr>
    </w:p>
    <w:p w:rsidR="00783176" w:rsidRDefault="00783176">
      <w:pPr>
        <w:widowControl/>
        <w:shd w:val="clear" w:color="auto" w:fill="FFFFFF"/>
        <w:spacing w:line="520" w:lineRule="exact"/>
        <w:jc w:val="center"/>
        <w:rPr>
          <w:rFonts w:ascii="宋体" w:hAnsi="宋体"/>
          <w:b/>
          <w:bCs/>
          <w:sz w:val="32"/>
          <w:szCs w:val="32"/>
        </w:rPr>
      </w:pPr>
      <w:r w:rsidRPr="00783176">
        <w:rPr>
          <w:rFonts w:ascii="宋体" w:hAnsi="宋体" w:hint="eastAsia"/>
          <w:b/>
          <w:bCs/>
          <w:sz w:val="32"/>
          <w:szCs w:val="32"/>
        </w:rPr>
        <w:t>铜山矿区大</w:t>
      </w:r>
      <w:proofErr w:type="gramStart"/>
      <w:r w:rsidRPr="00783176">
        <w:rPr>
          <w:rFonts w:ascii="宋体" w:hAnsi="宋体" w:hint="eastAsia"/>
          <w:b/>
          <w:bCs/>
          <w:sz w:val="32"/>
          <w:szCs w:val="32"/>
        </w:rPr>
        <w:t>凹</w:t>
      </w:r>
      <w:proofErr w:type="gramEnd"/>
      <w:r w:rsidRPr="00783176">
        <w:rPr>
          <w:rFonts w:ascii="宋体" w:hAnsi="宋体" w:hint="eastAsia"/>
          <w:b/>
          <w:bCs/>
          <w:sz w:val="32"/>
          <w:szCs w:val="32"/>
        </w:rPr>
        <w:t>山-寒山水泥用石灰岩矿980万吨年露天开采建设工程——金磊矿业边坡治理工程</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D47A46" w:rsidRDefault="006D0D34" w:rsidP="00BE27D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783176" w:rsidRPr="00783176">
        <w:rPr>
          <w:rFonts w:hint="eastAsia"/>
          <w:b/>
          <w:color w:val="000000" w:themeColor="text1"/>
          <w:sz w:val="24"/>
          <w:szCs w:val="24"/>
          <w:u w:val="single"/>
        </w:rPr>
        <w:t>铜山矿区大</w:t>
      </w:r>
      <w:proofErr w:type="gramStart"/>
      <w:r w:rsidR="00783176" w:rsidRPr="00783176">
        <w:rPr>
          <w:rFonts w:hint="eastAsia"/>
          <w:b/>
          <w:color w:val="000000" w:themeColor="text1"/>
          <w:sz w:val="24"/>
          <w:szCs w:val="24"/>
          <w:u w:val="single"/>
        </w:rPr>
        <w:t>凹</w:t>
      </w:r>
      <w:proofErr w:type="gramEnd"/>
      <w:r w:rsidR="00783176" w:rsidRPr="00783176">
        <w:rPr>
          <w:rFonts w:hint="eastAsia"/>
          <w:b/>
          <w:color w:val="000000" w:themeColor="text1"/>
          <w:sz w:val="24"/>
          <w:szCs w:val="24"/>
          <w:u w:val="single"/>
        </w:rPr>
        <w:t>山</w:t>
      </w:r>
      <w:r w:rsidR="00783176" w:rsidRPr="00783176">
        <w:rPr>
          <w:rFonts w:hint="eastAsia"/>
          <w:b/>
          <w:color w:val="000000" w:themeColor="text1"/>
          <w:sz w:val="24"/>
          <w:szCs w:val="24"/>
          <w:u w:val="single"/>
        </w:rPr>
        <w:t>-</w:t>
      </w:r>
      <w:r w:rsidR="00783176" w:rsidRPr="00783176">
        <w:rPr>
          <w:rFonts w:hint="eastAsia"/>
          <w:b/>
          <w:color w:val="000000" w:themeColor="text1"/>
          <w:sz w:val="24"/>
          <w:szCs w:val="24"/>
          <w:u w:val="single"/>
        </w:rPr>
        <w:t>寒山水泥用石灰岩矿</w:t>
      </w:r>
      <w:r w:rsidR="00783176" w:rsidRPr="00783176">
        <w:rPr>
          <w:rFonts w:hint="eastAsia"/>
          <w:b/>
          <w:color w:val="000000" w:themeColor="text1"/>
          <w:sz w:val="24"/>
          <w:szCs w:val="24"/>
          <w:u w:val="single"/>
        </w:rPr>
        <w:t>980</w:t>
      </w:r>
      <w:r w:rsidR="00783176" w:rsidRPr="00783176">
        <w:rPr>
          <w:rFonts w:hint="eastAsia"/>
          <w:b/>
          <w:color w:val="000000" w:themeColor="text1"/>
          <w:sz w:val="24"/>
          <w:szCs w:val="24"/>
          <w:u w:val="single"/>
        </w:rPr>
        <w:t>万吨年露天开采建设工程——金磊矿业边坡治理工程</w:t>
      </w:r>
      <w:r>
        <w:rPr>
          <w:rFonts w:hint="eastAsia"/>
          <w:b/>
          <w:color w:val="000000" w:themeColor="text1"/>
          <w:sz w:val="24"/>
          <w:szCs w:val="24"/>
          <w:u w:val="single"/>
        </w:rPr>
        <w:t>劳务分包</w:t>
      </w:r>
      <w:r>
        <w:rPr>
          <w:rFonts w:hint="eastAsia"/>
          <w:sz w:val="24"/>
          <w:szCs w:val="24"/>
        </w:rPr>
        <w:t>进行招标。</w:t>
      </w:r>
    </w:p>
    <w:p w:rsidR="00D47A46" w:rsidRDefault="006D0D34">
      <w:pPr>
        <w:numPr>
          <w:ilvl w:val="0"/>
          <w:numId w:val="1"/>
        </w:numPr>
        <w:spacing w:line="360" w:lineRule="auto"/>
        <w:jc w:val="left"/>
        <w:rPr>
          <w:b/>
          <w:sz w:val="28"/>
          <w:szCs w:val="28"/>
        </w:rPr>
      </w:pPr>
      <w:r>
        <w:rPr>
          <w:rFonts w:hint="eastAsia"/>
          <w:b/>
          <w:sz w:val="28"/>
          <w:szCs w:val="28"/>
        </w:rPr>
        <w:t>招标形式及说明：</w:t>
      </w:r>
    </w:p>
    <w:p w:rsidR="00D47A46" w:rsidRDefault="006D0D3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D47A46" w:rsidRDefault="006D0D3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BE27D0">
        <w:rPr>
          <w:rFonts w:ascii="宋体" w:hAnsi="宋体" w:hint="eastAsia"/>
          <w:color w:val="000000"/>
          <w:sz w:val="24"/>
          <w:szCs w:val="24"/>
        </w:rPr>
        <w:t>综合性</w:t>
      </w:r>
      <w:r>
        <w:rPr>
          <w:rFonts w:ascii="宋体" w:hAnsi="宋体" w:hint="eastAsia"/>
          <w:color w:val="000000"/>
          <w:sz w:val="24"/>
          <w:szCs w:val="24"/>
        </w:rPr>
        <w:t>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1F13A3">
        <w:rPr>
          <w:rFonts w:ascii="宋体" w:hAnsi="宋体" w:hint="eastAsia"/>
          <w:color w:val="000000" w:themeColor="text1"/>
          <w:sz w:val="24"/>
          <w:szCs w:val="24"/>
        </w:rPr>
        <w:t>40</w:t>
      </w:r>
      <w:r>
        <w:rPr>
          <w:rFonts w:ascii="宋体" w:hAnsi="宋体" w:hint="eastAsia"/>
          <w:color w:val="000000" w:themeColor="text1"/>
          <w:sz w:val="24"/>
          <w:szCs w:val="24"/>
        </w:rPr>
        <w:t>人。</w:t>
      </w:r>
    </w:p>
    <w:p w:rsidR="00D47A46" w:rsidRDefault="006D0D3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w:t>
      </w:r>
      <w:r w:rsidR="00BE27D0">
        <w:rPr>
          <w:rFonts w:ascii="宋体" w:hAnsi="宋体" w:hint="eastAsia"/>
          <w:color w:val="000000" w:themeColor="text1"/>
          <w:sz w:val="24"/>
          <w:szCs w:val="24"/>
        </w:rPr>
        <w:t>综合性</w:t>
      </w:r>
      <w:r>
        <w:rPr>
          <w:rFonts w:ascii="宋体" w:hAnsi="宋体" w:hint="eastAsia"/>
          <w:color w:val="000000" w:themeColor="text1"/>
          <w:sz w:val="24"/>
          <w:szCs w:val="24"/>
        </w:rPr>
        <w:t>班组1个。</w:t>
      </w:r>
    </w:p>
    <w:p w:rsidR="00D47A46" w:rsidRDefault="006D0D34">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6</w:t>
      </w:r>
      <w:r w:rsidR="00534EFE">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D47A46" w:rsidRDefault="006D0D3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w:t>
      </w:r>
      <w:r w:rsidR="003E7A6C">
        <w:rPr>
          <w:rFonts w:ascii="宋体" w:hAnsi="宋体" w:hint="eastAsia"/>
          <w:color w:val="FF0000"/>
          <w:sz w:val="24"/>
          <w:szCs w:val="24"/>
        </w:rPr>
        <w:t>万元的安全风险抵押金证明，由</w:t>
      </w:r>
      <w:r>
        <w:rPr>
          <w:rFonts w:ascii="宋体" w:hAnsi="宋体" w:hint="eastAsia"/>
          <w:color w:val="FF0000"/>
          <w:sz w:val="24"/>
          <w:szCs w:val="24"/>
        </w:rPr>
        <w:t>财务部提供证明，否则不予投标</w:t>
      </w:r>
      <w:r>
        <w:rPr>
          <w:rFonts w:ascii="宋体" w:hAnsi="宋体" w:hint="eastAsia"/>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lastRenderedPageBreak/>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proofErr w:type="gramStart"/>
      <w:r w:rsidR="00BE27D0">
        <w:rPr>
          <w:rFonts w:ascii="宋体" w:hAnsi="宋体" w:cs="宋体" w:hint="eastAsia"/>
          <w:color w:val="000000" w:themeColor="text1"/>
          <w:sz w:val="24"/>
          <w:szCs w:val="24"/>
        </w:rPr>
        <w:t>程宏雨</w:t>
      </w:r>
      <w:proofErr w:type="gramEnd"/>
      <w:r>
        <w:rPr>
          <w:rFonts w:ascii="宋体" w:hAnsi="宋体" w:cs="宋体" w:hint="eastAsia"/>
          <w:color w:val="000000" w:themeColor="text1"/>
          <w:sz w:val="24"/>
          <w:szCs w:val="24"/>
        </w:rPr>
        <w:t xml:space="preserve">  电话：</w:t>
      </w:r>
      <w:r w:rsidR="003150E8">
        <w:rPr>
          <w:rFonts w:ascii="宋体" w:hAnsi="宋体" w:hint="eastAsia"/>
          <w:color w:val="000000"/>
          <w:sz w:val="24"/>
          <w:szCs w:val="24"/>
        </w:rPr>
        <w:t>1</w:t>
      </w:r>
      <w:r w:rsidR="00BE27D0">
        <w:rPr>
          <w:rFonts w:ascii="宋体" w:hAnsi="宋体" w:hint="eastAsia"/>
          <w:color w:val="000000"/>
          <w:sz w:val="24"/>
          <w:szCs w:val="24"/>
        </w:rPr>
        <w:t>8756220660</w:t>
      </w:r>
    </w:p>
    <w:p w:rsidR="00D47A46" w:rsidRDefault="006D0D34">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D47A46" w:rsidRDefault="006D0D34">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D47A46" w:rsidRDefault="006D0D34">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2022年</w:t>
      </w:r>
      <w:r w:rsidR="00B35DC6">
        <w:rPr>
          <w:rFonts w:ascii="宋体" w:hAnsi="宋体" w:cs="宋体" w:hint="eastAsia"/>
          <w:b/>
          <w:bCs/>
          <w:color w:val="FF0000"/>
          <w:sz w:val="24"/>
          <w:szCs w:val="24"/>
          <w:u w:val="single"/>
        </w:rPr>
        <w:t>4</w:t>
      </w:r>
      <w:r>
        <w:rPr>
          <w:rFonts w:ascii="宋体" w:hAnsi="宋体" w:cs="宋体" w:hint="eastAsia"/>
          <w:b/>
          <w:bCs/>
          <w:color w:val="FF0000"/>
          <w:sz w:val="24"/>
          <w:szCs w:val="24"/>
          <w:u w:val="single"/>
        </w:rPr>
        <w:t>月</w:t>
      </w:r>
      <w:r w:rsidR="00B35DC6">
        <w:rPr>
          <w:rFonts w:ascii="宋体" w:hAnsi="宋体" w:cs="宋体" w:hint="eastAsia"/>
          <w:b/>
          <w:bCs/>
          <w:color w:val="FF0000"/>
          <w:sz w:val="24"/>
          <w:szCs w:val="24"/>
          <w:u w:val="single"/>
        </w:rPr>
        <w:t>8</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D47A46" w:rsidRDefault="006D0D34">
      <w:pPr>
        <w:spacing w:line="360" w:lineRule="auto"/>
        <w:jc w:val="left"/>
        <w:rPr>
          <w:b/>
          <w:sz w:val="28"/>
          <w:szCs w:val="28"/>
        </w:rPr>
      </w:pPr>
      <w:r>
        <w:rPr>
          <w:rFonts w:hint="eastAsia"/>
          <w:b/>
          <w:sz w:val="28"/>
          <w:szCs w:val="28"/>
        </w:rPr>
        <w:t>二、工期要求：</w:t>
      </w:r>
    </w:p>
    <w:p w:rsidR="00D47A46" w:rsidRDefault="006D0D3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D47A46" w:rsidRDefault="006D0D34">
      <w:pPr>
        <w:spacing w:line="360" w:lineRule="auto"/>
        <w:jc w:val="left"/>
        <w:rPr>
          <w:b/>
          <w:sz w:val="28"/>
          <w:szCs w:val="28"/>
        </w:rPr>
      </w:pPr>
      <w:r>
        <w:rPr>
          <w:rFonts w:hint="eastAsia"/>
          <w:b/>
          <w:sz w:val="28"/>
          <w:szCs w:val="28"/>
        </w:rPr>
        <w:t>三、其他要求：</w:t>
      </w:r>
    </w:p>
    <w:p w:rsidR="00D47A46" w:rsidRDefault="006D0D34">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D47A46" w:rsidRDefault="006D0D34">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D47A46" w:rsidRDefault="006D0D34">
      <w:pPr>
        <w:spacing w:line="540" w:lineRule="exact"/>
        <w:rPr>
          <w:rFonts w:ascii="宋体" w:hAnsi="宋体" w:cs="Arial"/>
          <w:sz w:val="24"/>
          <w:szCs w:val="24"/>
        </w:rPr>
      </w:pPr>
      <w:r>
        <w:rPr>
          <w:rFonts w:ascii="宋体" w:hAnsi="宋体" w:cs="Arial"/>
          <w:sz w:val="24"/>
          <w:szCs w:val="24"/>
        </w:rPr>
        <w:t>3、劳务班组人员吃、住、行均自行解决。</w:t>
      </w:r>
    </w:p>
    <w:p w:rsidR="00D47A46" w:rsidRDefault="006D0D34">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D47A46" w:rsidRDefault="006D0D3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D47A46" w:rsidRDefault="006D0D3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D47A46" w:rsidRDefault="006D0D3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D47A46" w:rsidRDefault="006D0D3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D47A46" w:rsidRDefault="006D0D34">
      <w:pPr>
        <w:spacing w:line="540" w:lineRule="exact"/>
        <w:rPr>
          <w:b/>
          <w:sz w:val="28"/>
          <w:szCs w:val="28"/>
        </w:rPr>
      </w:pPr>
      <w:r>
        <w:rPr>
          <w:rFonts w:hint="eastAsia"/>
          <w:b/>
          <w:sz w:val="28"/>
          <w:szCs w:val="28"/>
        </w:rPr>
        <w:t>四</w:t>
      </w:r>
      <w:r>
        <w:rPr>
          <w:b/>
          <w:sz w:val="28"/>
          <w:szCs w:val="28"/>
        </w:rPr>
        <w:t>、投标文件格式及送达：</w:t>
      </w:r>
    </w:p>
    <w:p w:rsidR="00D47A46" w:rsidRDefault="006D0D34">
      <w:pPr>
        <w:spacing w:line="540" w:lineRule="exact"/>
        <w:rPr>
          <w:rFonts w:ascii="宋体" w:hAnsi="宋体"/>
          <w:color w:val="000000"/>
          <w:sz w:val="24"/>
          <w:szCs w:val="24"/>
        </w:rPr>
      </w:pPr>
      <w:r>
        <w:rPr>
          <w:rFonts w:ascii="宋体" w:hAnsi="宋体"/>
          <w:color w:val="000000"/>
          <w:sz w:val="24"/>
          <w:szCs w:val="24"/>
        </w:rPr>
        <w:t>1、投标文件包含以下部分：</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lastRenderedPageBreak/>
        <w:t>②</w:t>
      </w:r>
      <w:r>
        <w:rPr>
          <w:rFonts w:ascii="宋体" w:hAnsi="宋体"/>
          <w:color w:val="000000"/>
          <w:sz w:val="24"/>
          <w:szCs w:val="24"/>
        </w:rPr>
        <w:t>工期、质量及安全承诺表（见附表一）</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D47A46" w:rsidRDefault="006D0D3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D47A46" w:rsidRDefault="006D0D3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D47A46" w:rsidRDefault="006D0D34">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sidR="00B35DC6">
        <w:rPr>
          <w:rFonts w:ascii="宋体" w:hAnsi="宋体" w:hint="eastAsia"/>
          <w:color w:val="000000"/>
          <w:sz w:val="24"/>
          <w:szCs w:val="24"/>
        </w:rPr>
        <w:t>4</w:t>
      </w:r>
      <w:r>
        <w:rPr>
          <w:rFonts w:ascii="宋体" w:hAnsi="宋体"/>
          <w:color w:val="000000"/>
          <w:sz w:val="24"/>
          <w:szCs w:val="24"/>
        </w:rPr>
        <w:t>月</w:t>
      </w:r>
      <w:r w:rsidR="00B35DC6">
        <w:rPr>
          <w:rFonts w:ascii="宋体" w:hAnsi="宋体" w:hint="eastAsia"/>
          <w:color w:val="000000"/>
          <w:sz w:val="24"/>
          <w:szCs w:val="24"/>
        </w:rPr>
        <w:t>11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2</w:t>
      </w:r>
      <w:r>
        <w:rPr>
          <w:rFonts w:ascii="宋体" w:hAnsi="宋体"/>
          <w:color w:val="000000"/>
          <w:sz w:val="24"/>
          <w:szCs w:val="24"/>
        </w:rPr>
        <w:t>年</w:t>
      </w:r>
      <w:r w:rsidR="00B35DC6">
        <w:rPr>
          <w:rFonts w:ascii="宋体" w:hAnsi="宋体" w:hint="eastAsia"/>
          <w:color w:val="000000"/>
          <w:sz w:val="24"/>
          <w:szCs w:val="24"/>
        </w:rPr>
        <w:t>4</w:t>
      </w:r>
      <w:r>
        <w:rPr>
          <w:rFonts w:ascii="宋体" w:hAnsi="宋体"/>
          <w:color w:val="000000"/>
          <w:sz w:val="24"/>
          <w:szCs w:val="24"/>
        </w:rPr>
        <w:t>月</w:t>
      </w:r>
      <w:r w:rsidR="00B35DC6">
        <w:rPr>
          <w:rFonts w:ascii="宋体" w:hAnsi="宋体" w:hint="eastAsia"/>
          <w:color w:val="000000"/>
          <w:sz w:val="24"/>
          <w:szCs w:val="24"/>
        </w:rPr>
        <w:t>11</w:t>
      </w:r>
      <w:bookmarkStart w:id="0" w:name="_GoBack"/>
      <w:bookmarkEnd w:id="0"/>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D47A46" w:rsidRDefault="006D0D3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D47A46" w:rsidRDefault="006D0D34">
      <w:pPr>
        <w:spacing w:line="360" w:lineRule="auto"/>
        <w:rPr>
          <w:rFonts w:ascii="宋体" w:hAnsi="宋体" w:cs="宋体"/>
          <w:sz w:val="24"/>
          <w:szCs w:val="24"/>
        </w:rPr>
      </w:pPr>
      <w:r>
        <w:rPr>
          <w:rFonts w:ascii="宋体" w:hAnsi="宋体" w:cs="宋体" w:hint="eastAsia"/>
          <w:sz w:val="24"/>
          <w:szCs w:val="24"/>
        </w:rPr>
        <w:t>（一）、本次评标采用合理低价中标。</w:t>
      </w:r>
    </w:p>
    <w:p w:rsidR="00D47A46" w:rsidRDefault="006D0D3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D47A46">
      <w:pPr>
        <w:spacing w:line="360" w:lineRule="auto"/>
        <w:rPr>
          <w:rFonts w:ascii="宋体" w:hAnsi="宋体" w:cs="宋体"/>
          <w:sz w:val="24"/>
          <w:szCs w:val="24"/>
        </w:rPr>
      </w:pPr>
    </w:p>
    <w:p w:rsidR="00D47A46" w:rsidRDefault="006D0D34">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D47A46" w:rsidRDefault="00D47A46">
      <w:pPr>
        <w:spacing w:line="540" w:lineRule="exact"/>
        <w:jc w:val="center"/>
        <w:rPr>
          <w:rFonts w:ascii="宋体" w:hAnsi="宋体" w:cs="宋体"/>
          <w:color w:val="FF0000"/>
          <w:sz w:val="28"/>
          <w:szCs w:val="28"/>
        </w:rPr>
      </w:pPr>
    </w:p>
    <w:p w:rsidR="00D47A46" w:rsidRDefault="006D0D3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D47A46">
        <w:tc>
          <w:tcPr>
            <w:tcW w:w="959"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D47A46" w:rsidRDefault="006D0D3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D47A46">
        <w:tc>
          <w:tcPr>
            <w:tcW w:w="959"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D47A46" w:rsidRDefault="006D0D34">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D47A46" w:rsidRDefault="006D0D3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D47A46" w:rsidRDefault="00D47A46">
      <w:pPr>
        <w:spacing w:line="540" w:lineRule="exact"/>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D47A46">
      <w:pPr>
        <w:spacing w:line="540" w:lineRule="exact"/>
        <w:jc w:val="center"/>
        <w:rPr>
          <w:rFonts w:ascii="宋体" w:hAnsi="宋体" w:cs="Arial"/>
          <w:b/>
          <w:color w:val="FF0000"/>
          <w:sz w:val="32"/>
          <w:szCs w:val="32"/>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D47A46" w:rsidRDefault="00D47A46">
      <w:pPr>
        <w:spacing w:line="440" w:lineRule="exact"/>
        <w:ind w:firstLineChars="2250" w:firstLine="5400"/>
        <w:rPr>
          <w:rFonts w:ascii="宋体" w:hAnsi="宋体" w:cs="Arial"/>
          <w:sz w:val="24"/>
        </w:rPr>
      </w:pPr>
    </w:p>
    <w:p w:rsidR="00D47A46" w:rsidRDefault="006D0D3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D47A46" w:rsidRDefault="00D47A46">
      <w:pPr>
        <w:spacing w:line="440" w:lineRule="exact"/>
        <w:ind w:firstLineChars="2250" w:firstLine="5400"/>
        <w:rPr>
          <w:rFonts w:ascii="宋体" w:hAnsi="宋体" w:cs="Arial"/>
          <w:sz w:val="24"/>
        </w:rPr>
      </w:pPr>
    </w:p>
    <w:p w:rsidR="00D47A46" w:rsidRDefault="006D0D3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D47A46" w:rsidRDefault="00D47A46">
      <w:pPr>
        <w:spacing w:line="440" w:lineRule="exact"/>
        <w:rPr>
          <w:rFonts w:ascii="宋体" w:hAnsi="宋体" w:cs="宋体"/>
          <w:color w:val="FF0000"/>
          <w:sz w:val="28"/>
          <w:szCs w:val="28"/>
        </w:rPr>
        <w:sectPr w:rsidR="00D47A46">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D47A46" w:rsidRDefault="006D0D3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783176" w:rsidRDefault="00783176">
      <w:pPr>
        <w:widowControl/>
        <w:shd w:val="clear" w:color="auto" w:fill="FFFFFF"/>
        <w:spacing w:line="520" w:lineRule="exact"/>
        <w:jc w:val="center"/>
        <w:rPr>
          <w:rFonts w:ascii="宋体" w:hAnsi="宋体"/>
          <w:b/>
          <w:bCs/>
          <w:sz w:val="32"/>
          <w:szCs w:val="32"/>
        </w:rPr>
      </w:pPr>
      <w:r w:rsidRPr="00783176">
        <w:rPr>
          <w:rFonts w:ascii="宋体" w:hAnsi="宋体" w:hint="eastAsia"/>
          <w:b/>
          <w:bCs/>
          <w:sz w:val="32"/>
          <w:szCs w:val="32"/>
        </w:rPr>
        <w:t>铜山矿区大</w:t>
      </w:r>
      <w:proofErr w:type="gramStart"/>
      <w:r w:rsidRPr="00783176">
        <w:rPr>
          <w:rFonts w:ascii="宋体" w:hAnsi="宋体" w:hint="eastAsia"/>
          <w:b/>
          <w:bCs/>
          <w:sz w:val="32"/>
          <w:szCs w:val="32"/>
        </w:rPr>
        <w:t>凹</w:t>
      </w:r>
      <w:proofErr w:type="gramEnd"/>
      <w:r w:rsidRPr="00783176">
        <w:rPr>
          <w:rFonts w:ascii="宋体" w:hAnsi="宋体" w:hint="eastAsia"/>
          <w:b/>
          <w:bCs/>
          <w:sz w:val="32"/>
          <w:szCs w:val="32"/>
        </w:rPr>
        <w:t>山-寒山水泥用石灰岩矿980万吨年露天开采建设工程——金磊矿业边坡治理工程</w:t>
      </w:r>
    </w:p>
    <w:p w:rsidR="00D47A46" w:rsidRDefault="006D0D3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报价表</w:t>
      </w:r>
    </w:p>
    <w:p w:rsidR="00D47A46" w:rsidRDefault="006D0D34" w:rsidP="0077299D">
      <w:pPr>
        <w:widowControl/>
        <w:shd w:val="clear" w:color="auto" w:fill="FFFFFF"/>
        <w:spacing w:line="520" w:lineRule="exact"/>
        <w:jc w:val="left"/>
        <w:rPr>
          <w:b/>
          <w:sz w:val="18"/>
          <w:szCs w:val="18"/>
        </w:rPr>
      </w:pPr>
      <w:r>
        <w:rPr>
          <w:rFonts w:ascii="宋体" w:hAnsi="宋体" w:hint="eastAsia"/>
          <w:b/>
          <w:bCs/>
          <w:sz w:val="24"/>
          <w:szCs w:val="24"/>
        </w:rPr>
        <w:t>工程名称：</w:t>
      </w:r>
      <w:r w:rsidR="00783176" w:rsidRPr="00783176">
        <w:rPr>
          <w:rFonts w:ascii="宋体" w:hAnsi="宋体" w:hint="eastAsia"/>
          <w:b/>
          <w:bCs/>
          <w:sz w:val="24"/>
          <w:szCs w:val="24"/>
        </w:rPr>
        <w:t>铜山矿区大</w:t>
      </w:r>
      <w:proofErr w:type="gramStart"/>
      <w:r w:rsidR="00783176" w:rsidRPr="00783176">
        <w:rPr>
          <w:rFonts w:ascii="宋体" w:hAnsi="宋体" w:hint="eastAsia"/>
          <w:b/>
          <w:bCs/>
          <w:sz w:val="24"/>
          <w:szCs w:val="24"/>
        </w:rPr>
        <w:t>凹</w:t>
      </w:r>
      <w:proofErr w:type="gramEnd"/>
      <w:r w:rsidR="00783176" w:rsidRPr="00783176">
        <w:rPr>
          <w:rFonts w:ascii="宋体" w:hAnsi="宋体" w:hint="eastAsia"/>
          <w:b/>
          <w:bCs/>
          <w:sz w:val="24"/>
          <w:szCs w:val="24"/>
        </w:rPr>
        <w:t>山-寒山水泥用石灰岩矿980万吨年露天开采建设工程——金磊矿业边坡治理工程</w:t>
      </w:r>
    </w:p>
    <w:tbl>
      <w:tblPr>
        <w:tblW w:w="14460" w:type="dxa"/>
        <w:tblLayout w:type="fixed"/>
        <w:tblLook w:val="04A0" w:firstRow="1" w:lastRow="0" w:firstColumn="1" w:lastColumn="0" w:noHBand="0" w:noVBand="1"/>
      </w:tblPr>
      <w:tblGrid>
        <w:gridCol w:w="568"/>
        <w:gridCol w:w="2092"/>
        <w:gridCol w:w="425"/>
        <w:gridCol w:w="1134"/>
        <w:gridCol w:w="709"/>
        <w:gridCol w:w="1701"/>
        <w:gridCol w:w="1417"/>
        <w:gridCol w:w="1276"/>
        <w:gridCol w:w="992"/>
        <w:gridCol w:w="4146"/>
      </w:tblGrid>
      <w:tr w:rsidR="00D47A46" w:rsidTr="00D20BF5">
        <w:trPr>
          <w:trHeight w:val="637"/>
        </w:trPr>
        <w:tc>
          <w:tcPr>
            <w:tcW w:w="56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序号</w:t>
            </w:r>
          </w:p>
        </w:tc>
        <w:tc>
          <w:tcPr>
            <w:tcW w:w="251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工作内容</w:t>
            </w:r>
          </w:p>
        </w:tc>
        <w:tc>
          <w:tcPr>
            <w:tcW w:w="1134" w:type="dxa"/>
            <w:vMerge w:val="restart"/>
            <w:tcBorders>
              <w:top w:val="single" w:sz="4" w:space="0" w:color="auto"/>
              <w:left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单位</w:t>
            </w:r>
          </w:p>
        </w:tc>
        <w:tc>
          <w:tcPr>
            <w:tcW w:w="5386" w:type="dxa"/>
            <w:gridSpan w:val="4"/>
            <w:tcBorders>
              <w:top w:val="single" w:sz="4" w:space="0" w:color="auto"/>
              <w:left w:val="single" w:sz="4" w:space="0" w:color="auto"/>
              <w:right w:val="single" w:sz="4" w:space="0" w:color="auto"/>
            </w:tcBorders>
            <w:shd w:val="clear" w:color="000000" w:fill="FFFFFF"/>
            <w:vAlign w:val="center"/>
          </w:tcPr>
          <w:p w:rsidR="00D47A46" w:rsidRDefault="006D0D34">
            <w:pPr>
              <w:jc w:val="center"/>
              <w:rPr>
                <w:rFonts w:ascii="宋体" w:hAnsi="宋体" w:cs="宋体"/>
                <w:b/>
                <w:bCs/>
                <w:kern w:val="0"/>
                <w:sz w:val="20"/>
              </w:rPr>
            </w:pPr>
            <w:r>
              <w:rPr>
                <w:rFonts w:ascii="宋体" w:hAnsi="宋体" w:cs="宋体" w:hint="eastAsia"/>
                <w:b/>
                <w:kern w:val="0"/>
                <w:sz w:val="20"/>
              </w:rPr>
              <w:t>劳务报价</w:t>
            </w:r>
            <w:r w:rsidR="00271353">
              <w:rPr>
                <w:rFonts w:ascii="宋体" w:hAnsi="宋体" w:cs="宋体" w:hint="eastAsia"/>
                <w:b/>
                <w:kern w:val="0"/>
                <w:sz w:val="20"/>
              </w:rPr>
              <w:t>（含3%增值税）</w:t>
            </w:r>
          </w:p>
        </w:tc>
        <w:tc>
          <w:tcPr>
            <w:tcW w:w="414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备注</w:t>
            </w:r>
          </w:p>
        </w:tc>
      </w:tr>
      <w:tr w:rsidR="00D47A46" w:rsidTr="00D20BF5">
        <w:trPr>
          <w:trHeight w:val="465"/>
        </w:trPr>
        <w:tc>
          <w:tcPr>
            <w:tcW w:w="5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25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1134" w:type="dxa"/>
            <w:vMerge/>
            <w:tcBorders>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47A46" w:rsidRDefault="00D47A46">
            <w:pPr>
              <w:widowControl/>
              <w:jc w:val="left"/>
              <w:rPr>
                <w:rFonts w:ascii="宋体" w:hAnsi="宋体" w:cs="宋体"/>
                <w:b/>
                <w:kern w:val="0"/>
                <w:sz w:val="20"/>
              </w:rPr>
            </w:pPr>
          </w:p>
        </w:tc>
        <w:tc>
          <w:tcPr>
            <w:tcW w:w="1701"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最高</w:t>
            </w:r>
          </w:p>
          <w:p w:rsidR="00D47A46" w:rsidRDefault="006D0D34">
            <w:pPr>
              <w:widowControl/>
              <w:jc w:val="center"/>
              <w:rPr>
                <w:rFonts w:ascii="宋体" w:hAnsi="宋体" w:cs="宋体"/>
                <w:b/>
                <w:kern w:val="0"/>
                <w:sz w:val="20"/>
              </w:rPr>
            </w:pPr>
            <w:r>
              <w:rPr>
                <w:rFonts w:ascii="宋体" w:hAnsi="宋体" w:cs="宋体" w:hint="eastAsia"/>
                <w:b/>
                <w:kern w:val="0"/>
                <w:sz w:val="20"/>
              </w:rPr>
              <w:t>限价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jc w:val="right"/>
              <w:rPr>
                <w:rFonts w:ascii="宋体" w:hAnsi="宋体" w:cs="宋体"/>
                <w:b/>
                <w:kern w:val="0"/>
                <w:sz w:val="20"/>
              </w:rPr>
            </w:pPr>
            <w:r>
              <w:rPr>
                <w:rFonts w:ascii="宋体" w:hAnsi="宋体" w:cs="宋体" w:hint="eastAsia"/>
                <w:b/>
                <w:kern w:val="0"/>
                <w:sz w:val="20"/>
              </w:rPr>
              <w:t>限价合计（元）</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47A46" w:rsidRDefault="006D0D34">
            <w:pPr>
              <w:widowControl/>
              <w:jc w:val="center"/>
              <w:rPr>
                <w:rFonts w:ascii="宋体" w:hAnsi="宋体" w:cs="宋体"/>
                <w:b/>
                <w:kern w:val="0"/>
                <w:sz w:val="20"/>
              </w:rPr>
            </w:pPr>
            <w:r>
              <w:rPr>
                <w:rFonts w:ascii="宋体" w:hAnsi="宋体" w:cs="宋体" w:hint="eastAsia"/>
                <w:b/>
                <w:kern w:val="0"/>
                <w:sz w:val="20"/>
              </w:rPr>
              <w:t>报价合计（元）</w:t>
            </w:r>
          </w:p>
        </w:tc>
        <w:tc>
          <w:tcPr>
            <w:tcW w:w="4146" w:type="dxa"/>
            <w:vMerge/>
            <w:tcBorders>
              <w:top w:val="single" w:sz="4" w:space="0" w:color="auto"/>
              <w:left w:val="single" w:sz="4" w:space="0" w:color="auto"/>
              <w:bottom w:val="single" w:sz="4" w:space="0" w:color="auto"/>
              <w:right w:val="single" w:sz="4" w:space="0" w:color="auto"/>
            </w:tcBorders>
            <w:vAlign w:val="center"/>
          </w:tcPr>
          <w:p w:rsidR="00D47A46" w:rsidRDefault="00D47A46">
            <w:pPr>
              <w:widowControl/>
              <w:jc w:val="left"/>
              <w:rPr>
                <w:rFonts w:ascii="宋体" w:hAnsi="宋体" w:cs="宋体"/>
                <w:kern w:val="0"/>
                <w:sz w:val="20"/>
              </w:rPr>
            </w:pPr>
          </w:p>
        </w:tc>
      </w:tr>
      <w:tr w:rsidR="00040007" w:rsidTr="00D20BF5">
        <w:trPr>
          <w:trHeight w:val="416"/>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1</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cs="宋体"/>
                <w:kern w:val="0"/>
                <w:sz w:val="18"/>
                <w:szCs w:val="18"/>
              </w:rPr>
            </w:pPr>
            <w:r>
              <w:rPr>
                <w:rFonts w:ascii="宋体" w:hAnsi="宋体" w:hint="eastAsia"/>
                <w:szCs w:val="21"/>
              </w:rPr>
              <w:t>高压注浆-钻孔</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1600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26</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jc w:val="center"/>
              <w:rPr>
                <w:rFonts w:ascii="宋体" w:hAnsi="宋体" w:cs="宋体"/>
                <w:color w:val="000000"/>
                <w:sz w:val="22"/>
                <w:szCs w:val="22"/>
              </w:rPr>
            </w:pPr>
            <w:r>
              <w:rPr>
                <w:rFonts w:hint="eastAsia"/>
                <w:color w:val="000000"/>
                <w:sz w:val="22"/>
                <w:szCs w:val="22"/>
              </w:rPr>
              <w:t>41600.00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3B26F0">
            <w:pPr>
              <w:widowControl/>
              <w:jc w:val="left"/>
              <w:rPr>
                <w:rFonts w:ascii="宋体" w:hAnsi="宋体" w:cs="宋体"/>
                <w:kern w:val="0"/>
                <w:sz w:val="18"/>
                <w:szCs w:val="18"/>
              </w:rPr>
            </w:pPr>
            <w:r w:rsidRPr="00F86092">
              <w:rPr>
                <w:rFonts w:ascii="宋体" w:hAnsi="宋体" w:cs="宋体" w:hint="eastAsia"/>
                <w:kern w:val="0"/>
                <w:sz w:val="18"/>
                <w:szCs w:val="18"/>
              </w:rPr>
              <w:t>注浆采用钻孔、单管前进式分段法，从上往下，有外向内，逐层、逐排分步推进。钻探成孔直径75mm，开孔孔径110mm，安装直径89mm孔口管孔口管长度1.2米，注浆管直径42mm。</w:t>
            </w:r>
            <w:r>
              <w:rPr>
                <w:rFonts w:ascii="宋体" w:hAnsi="宋体" w:cs="宋体" w:hint="eastAsia"/>
                <w:kern w:val="0"/>
                <w:sz w:val="18"/>
                <w:szCs w:val="18"/>
              </w:rPr>
              <w:t>注浆深度13m，</w:t>
            </w:r>
            <w:r>
              <w:rPr>
                <w:rFonts w:ascii="宋体" w:hAnsi="宋体" w:cs="宋体"/>
                <w:kern w:val="0"/>
                <w:sz w:val="18"/>
                <w:szCs w:val="18"/>
              </w:rPr>
              <w:t>含机械及辅材</w:t>
            </w:r>
          </w:p>
        </w:tc>
      </w:tr>
      <w:tr w:rsidR="00040007" w:rsidTr="00D20BF5">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2</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BE27D0" w:rsidRDefault="00040007">
            <w:pPr>
              <w:widowControl/>
              <w:spacing w:line="240" w:lineRule="exact"/>
              <w:jc w:val="center"/>
              <w:rPr>
                <w:rFonts w:ascii="宋体" w:hAnsi="宋体"/>
                <w:szCs w:val="21"/>
              </w:rPr>
            </w:pPr>
            <w:r>
              <w:rPr>
                <w:rFonts w:ascii="宋体" w:hAnsi="宋体" w:hint="eastAsia"/>
                <w:szCs w:val="21"/>
              </w:rPr>
              <w:t>高压注浆-注浆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6000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BE27D0" w:rsidRDefault="00040007"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65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jc w:val="center"/>
              <w:rPr>
                <w:rFonts w:ascii="宋体" w:hAnsi="宋体" w:cs="宋体"/>
                <w:color w:val="000000"/>
                <w:sz w:val="22"/>
                <w:szCs w:val="22"/>
              </w:rPr>
            </w:pPr>
            <w:r>
              <w:rPr>
                <w:rFonts w:hint="eastAsia"/>
                <w:color w:val="000000"/>
                <w:sz w:val="22"/>
                <w:szCs w:val="22"/>
              </w:rPr>
              <w:t>390000.00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F86092" w:rsidRDefault="00040007" w:rsidP="00F86092">
            <w:pPr>
              <w:jc w:val="left"/>
              <w:rPr>
                <w:sz w:val="18"/>
                <w:szCs w:val="21"/>
              </w:rPr>
            </w:pPr>
            <w:r w:rsidRPr="00F86092">
              <w:rPr>
                <w:rFonts w:hint="eastAsia"/>
                <w:sz w:val="18"/>
                <w:szCs w:val="21"/>
              </w:rPr>
              <w:t>选用</w:t>
            </w:r>
            <w:r w:rsidRPr="00F86092">
              <w:rPr>
                <w:rFonts w:hint="eastAsia"/>
                <w:sz w:val="18"/>
                <w:szCs w:val="21"/>
              </w:rPr>
              <w:t>32.5</w:t>
            </w:r>
            <w:r w:rsidRPr="00F86092">
              <w:rPr>
                <w:rFonts w:hint="eastAsia"/>
                <w:sz w:val="18"/>
                <w:szCs w:val="21"/>
              </w:rPr>
              <w:t>级及以上的水泥普通硅酸盐水泥，水灰比为</w:t>
            </w:r>
            <w:r w:rsidRPr="00F86092">
              <w:rPr>
                <w:rFonts w:hint="eastAsia"/>
                <w:sz w:val="18"/>
                <w:szCs w:val="21"/>
              </w:rPr>
              <w:t>0.5~1.0</w:t>
            </w:r>
            <w:r w:rsidRPr="00F86092">
              <w:rPr>
                <w:rFonts w:hint="eastAsia"/>
                <w:sz w:val="18"/>
                <w:szCs w:val="21"/>
              </w:rPr>
              <w:t>的水泥浆，注浆初期采用</w:t>
            </w:r>
            <w:r w:rsidRPr="00F86092">
              <w:rPr>
                <w:rFonts w:hint="eastAsia"/>
                <w:sz w:val="18"/>
                <w:szCs w:val="21"/>
              </w:rPr>
              <w:t>1.0</w:t>
            </w:r>
            <w:r w:rsidRPr="00F86092">
              <w:rPr>
                <w:rFonts w:hint="eastAsia"/>
                <w:sz w:val="18"/>
                <w:szCs w:val="21"/>
              </w:rPr>
              <w:t>水灰比的浆液。具体视现场情况调整。必要时采用水泥</w:t>
            </w:r>
            <w:r w:rsidRPr="00F86092">
              <w:rPr>
                <w:rFonts w:hint="eastAsia"/>
                <w:sz w:val="18"/>
                <w:szCs w:val="21"/>
              </w:rPr>
              <w:t>+</w:t>
            </w:r>
            <w:r w:rsidRPr="00F86092">
              <w:rPr>
                <w:rFonts w:hint="eastAsia"/>
                <w:sz w:val="18"/>
                <w:szCs w:val="21"/>
              </w:rPr>
              <w:t>水玻璃双浆液，水玻璃波美度</w:t>
            </w:r>
            <w:r w:rsidRPr="00F86092">
              <w:rPr>
                <w:rFonts w:hint="eastAsia"/>
                <w:sz w:val="18"/>
                <w:szCs w:val="21"/>
              </w:rPr>
              <w:t>35~40Be</w:t>
            </w:r>
            <w:r w:rsidRPr="00F86092">
              <w:rPr>
                <w:rFonts w:hint="eastAsia"/>
                <w:sz w:val="18"/>
                <w:szCs w:val="21"/>
              </w:rPr>
              <w:t>，模数采用</w:t>
            </w:r>
            <w:r w:rsidRPr="00F86092">
              <w:rPr>
                <w:rFonts w:hint="eastAsia"/>
                <w:sz w:val="18"/>
                <w:szCs w:val="21"/>
              </w:rPr>
              <w:t>2.8~3.2</w:t>
            </w:r>
            <w:r w:rsidRPr="00F86092">
              <w:rPr>
                <w:rFonts w:hint="eastAsia"/>
                <w:sz w:val="18"/>
                <w:szCs w:val="21"/>
              </w:rPr>
              <w:t>。水泥浆：水玻璃</w:t>
            </w:r>
            <w:r w:rsidRPr="00F86092">
              <w:rPr>
                <w:rFonts w:hint="eastAsia"/>
                <w:sz w:val="18"/>
                <w:szCs w:val="21"/>
              </w:rPr>
              <w:t>=1:0.5~1</w:t>
            </w:r>
            <w:r w:rsidRPr="00F86092">
              <w:rPr>
                <w:rFonts w:hint="eastAsia"/>
                <w:sz w:val="18"/>
                <w:szCs w:val="21"/>
              </w:rPr>
              <w:t>。注浆量和注浆有效范围，应通过现场注浆试验确定。</w:t>
            </w:r>
            <w:r>
              <w:rPr>
                <w:rFonts w:hint="eastAsia"/>
                <w:sz w:val="18"/>
                <w:szCs w:val="21"/>
              </w:rPr>
              <w:t>水泥甲供，其他材料及机械班组自备。</w:t>
            </w:r>
          </w:p>
        </w:tc>
      </w:tr>
      <w:tr w:rsidR="00040007" w:rsidTr="00D20BF5">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3</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szCs w:val="21"/>
              </w:rPr>
            </w:pPr>
            <w:r>
              <w:rPr>
                <w:rFonts w:ascii="宋体" w:hAnsi="宋体" w:hint="eastAsia"/>
                <w:szCs w:val="21"/>
              </w:rPr>
              <w:t>岩层</w:t>
            </w:r>
            <w:r w:rsidRPr="00F86092">
              <w:rPr>
                <w:rFonts w:ascii="宋体" w:hAnsi="宋体" w:hint="eastAsia"/>
                <w:szCs w:val="21"/>
              </w:rPr>
              <w:t>锚杆机械钻孔</w:t>
            </w:r>
            <w:r>
              <w:rPr>
                <w:rFonts w:ascii="宋体" w:hAnsi="宋体" w:hint="eastAsia"/>
                <w:szCs w:val="21"/>
              </w:rPr>
              <w:t>、注浆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rsidP="00DF2F86">
            <w:pPr>
              <w:widowControl/>
              <w:spacing w:line="240" w:lineRule="exact"/>
              <w:jc w:val="center"/>
              <w:rPr>
                <w:rFonts w:ascii="宋体" w:hAnsi="宋体" w:cs="宋体"/>
                <w:kern w:val="0"/>
                <w:sz w:val="18"/>
                <w:szCs w:val="18"/>
              </w:rPr>
            </w:pPr>
            <w:r>
              <w:rPr>
                <w:rFonts w:ascii="宋体" w:hAnsi="宋体" w:cs="宋体" w:hint="eastAsia"/>
                <w:kern w:val="0"/>
                <w:sz w:val="18"/>
                <w:szCs w:val="18"/>
              </w:rPr>
              <w:t>2500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77299D">
            <w:pPr>
              <w:widowControl/>
              <w:spacing w:line="240" w:lineRule="exact"/>
              <w:jc w:val="center"/>
              <w:rPr>
                <w:rFonts w:ascii="宋体" w:hAnsi="宋体" w:cs="宋体"/>
                <w:kern w:val="0"/>
                <w:sz w:val="18"/>
                <w:szCs w:val="18"/>
              </w:rPr>
            </w:pPr>
            <w:r>
              <w:rPr>
                <w:rFonts w:ascii="宋体" w:hAnsi="宋体" w:cs="宋体" w:hint="eastAsia"/>
                <w:kern w:val="0"/>
                <w:sz w:val="18"/>
                <w:szCs w:val="18"/>
              </w:rPr>
              <w:t>60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jc w:val="right"/>
              <w:rPr>
                <w:rFonts w:ascii="宋体" w:hAnsi="宋体" w:cs="宋体"/>
                <w:color w:val="000000"/>
                <w:sz w:val="22"/>
                <w:szCs w:val="22"/>
              </w:rPr>
            </w:pPr>
            <w:r>
              <w:rPr>
                <w:rFonts w:hint="eastAsia"/>
                <w:color w:val="000000"/>
                <w:sz w:val="22"/>
                <w:szCs w:val="22"/>
              </w:rPr>
              <w:t>150000.00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F86092" w:rsidRDefault="00040007" w:rsidP="00676E1F">
            <w:pPr>
              <w:jc w:val="left"/>
              <w:rPr>
                <w:sz w:val="18"/>
                <w:szCs w:val="21"/>
              </w:rPr>
            </w:pPr>
            <w:proofErr w:type="gramStart"/>
            <w:r w:rsidRPr="00676E1F">
              <w:rPr>
                <w:rFonts w:hint="eastAsia"/>
                <w:sz w:val="18"/>
                <w:szCs w:val="21"/>
              </w:rPr>
              <w:t>锚钉孔径</w:t>
            </w:r>
            <w:proofErr w:type="gramEnd"/>
            <w:r w:rsidRPr="00676E1F">
              <w:rPr>
                <w:rFonts w:hint="eastAsia"/>
                <w:sz w:val="18"/>
                <w:szCs w:val="21"/>
              </w:rPr>
              <w:t>100mm</w:t>
            </w:r>
            <w:r w:rsidRPr="00676E1F">
              <w:rPr>
                <w:rFonts w:hint="eastAsia"/>
                <w:sz w:val="18"/>
                <w:szCs w:val="21"/>
              </w:rPr>
              <w:t>，倾角</w:t>
            </w:r>
            <w:r w:rsidRPr="00676E1F">
              <w:rPr>
                <w:rFonts w:hint="eastAsia"/>
                <w:sz w:val="18"/>
                <w:szCs w:val="21"/>
              </w:rPr>
              <w:t>15</w:t>
            </w:r>
            <w:r w:rsidRPr="00676E1F">
              <w:rPr>
                <w:rFonts w:hint="eastAsia"/>
                <w:sz w:val="18"/>
                <w:szCs w:val="21"/>
              </w:rPr>
              <w:t>°，</w:t>
            </w:r>
            <w:proofErr w:type="gramStart"/>
            <w:r w:rsidRPr="00676E1F">
              <w:rPr>
                <w:rFonts w:hint="eastAsia"/>
                <w:sz w:val="18"/>
                <w:szCs w:val="21"/>
              </w:rPr>
              <w:t>锚钉杆体</w:t>
            </w:r>
            <w:proofErr w:type="gramEnd"/>
            <w:r>
              <w:rPr>
                <w:rFonts w:hint="eastAsia"/>
                <w:sz w:val="18"/>
                <w:szCs w:val="21"/>
              </w:rPr>
              <w:t>水平及竖向间距</w:t>
            </w:r>
            <w:r>
              <w:rPr>
                <w:rFonts w:hint="eastAsia"/>
                <w:sz w:val="18"/>
                <w:szCs w:val="21"/>
              </w:rPr>
              <w:t>2m</w:t>
            </w:r>
            <w:r w:rsidRPr="00676E1F">
              <w:rPr>
                <w:rFonts w:hint="eastAsia"/>
                <w:sz w:val="18"/>
                <w:szCs w:val="21"/>
              </w:rPr>
              <w:t>，常压灌注水泥浆，浆体强度</w:t>
            </w:r>
            <w:r w:rsidRPr="00676E1F">
              <w:rPr>
                <w:rFonts w:hint="eastAsia"/>
                <w:sz w:val="18"/>
                <w:szCs w:val="21"/>
              </w:rPr>
              <w:t>M30</w:t>
            </w:r>
            <w:r w:rsidRPr="00676E1F">
              <w:rPr>
                <w:rFonts w:hint="eastAsia"/>
                <w:sz w:val="18"/>
                <w:szCs w:val="21"/>
              </w:rPr>
              <w:t>，并至少二次补浆</w:t>
            </w:r>
            <w:r>
              <w:rPr>
                <w:rFonts w:hint="eastAsia"/>
                <w:sz w:val="18"/>
                <w:szCs w:val="21"/>
              </w:rPr>
              <w:t>。水泥、</w:t>
            </w:r>
            <w:proofErr w:type="gramStart"/>
            <w:r>
              <w:rPr>
                <w:rFonts w:hint="eastAsia"/>
                <w:sz w:val="18"/>
                <w:szCs w:val="21"/>
              </w:rPr>
              <w:t>砂材料甲</w:t>
            </w:r>
            <w:proofErr w:type="gramEnd"/>
            <w:r>
              <w:rPr>
                <w:rFonts w:hint="eastAsia"/>
                <w:sz w:val="18"/>
                <w:szCs w:val="21"/>
              </w:rPr>
              <w:t>供，其他材料及机械班组自备。</w:t>
            </w:r>
          </w:p>
        </w:tc>
      </w:tr>
      <w:tr w:rsidR="00040007" w:rsidTr="00D20BF5">
        <w:trPr>
          <w:trHeight w:val="144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lastRenderedPageBreak/>
              <w:t>4</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szCs w:val="21"/>
              </w:rPr>
            </w:pPr>
            <w:r>
              <w:rPr>
                <w:rFonts w:ascii="宋体" w:hAnsi="宋体" w:hint="eastAsia"/>
                <w:szCs w:val="21"/>
              </w:rPr>
              <w:t>挂网喷浆</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25</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jc w:val="right"/>
              <w:rPr>
                <w:rFonts w:ascii="宋体" w:hAnsi="宋体" w:cs="宋体"/>
                <w:color w:val="000000"/>
                <w:sz w:val="22"/>
                <w:szCs w:val="22"/>
              </w:rPr>
            </w:pPr>
            <w:r>
              <w:rPr>
                <w:rFonts w:hint="eastAsia"/>
                <w:color w:val="000000"/>
                <w:sz w:val="22"/>
                <w:szCs w:val="22"/>
              </w:rPr>
              <w:t>37500.00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F86092" w:rsidRDefault="00040007" w:rsidP="00F86092">
            <w:pPr>
              <w:jc w:val="left"/>
              <w:rPr>
                <w:sz w:val="18"/>
                <w:szCs w:val="21"/>
              </w:rPr>
            </w:pPr>
            <w:r w:rsidRPr="00676E1F">
              <w:rPr>
                <w:rFonts w:hint="eastAsia"/>
                <w:sz w:val="18"/>
                <w:szCs w:val="21"/>
              </w:rPr>
              <w:t>中间挂双层</w:t>
            </w:r>
            <w:r w:rsidRPr="00676E1F">
              <w:rPr>
                <w:rFonts w:ascii="宋体" w:hAnsi="宋体" w:cs="宋体" w:hint="eastAsia"/>
                <w:sz w:val="18"/>
                <w:szCs w:val="21"/>
              </w:rPr>
              <w:t></w:t>
            </w:r>
            <w:r w:rsidRPr="00676E1F">
              <w:rPr>
                <w:sz w:val="18"/>
                <w:szCs w:val="21"/>
              </w:rPr>
              <w:t>8</w:t>
            </w:r>
            <w:r w:rsidRPr="00676E1F">
              <w:rPr>
                <w:rFonts w:hint="eastAsia"/>
                <w:sz w:val="18"/>
                <w:szCs w:val="21"/>
              </w:rPr>
              <w:t>＠</w:t>
            </w:r>
            <w:r w:rsidRPr="00676E1F">
              <w:rPr>
                <w:sz w:val="18"/>
                <w:szCs w:val="21"/>
              </w:rPr>
              <w:t>200</w:t>
            </w:r>
            <w:r w:rsidRPr="00676E1F">
              <w:rPr>
                <w:rFonts w:hint="eastAsia"/>
                <w:sz w:val="18"/>
                <w:szCs w:val="21"/>
              </w:rPr>
              <w:t>×</w:t>
            </w:r>
            <w:r w:rsidRPr="00676E1F">
              <w:rPr>
                <w:sz w:val="18"/>
                <w:szCs w:val="21"/>
              </w:rPr>
              <w:t>200</w:t>
            </w:r>
            <w:r w:rsidRPr="00676E1F">
              <w:rPr>
                <w:rFonts w:hint="eastAsia"/>
                <w:sz w:val="18"/>
                <w:szCs w:val="21"/>
              </w:rPr>
              <w:t>钢筋网，面板为现场喷细石混凝土而成，</w:t>
            </w:r>
            <w:proofErr w:type="gramStart"/>
            <w:r w:rsidRPr="00676E1F">
              <w:rPr>
                <w:rFonts w:hint="eastAsia"/>
                <w:sz w:val="18"/>
                <w:szCs w:val="21"/>
              </w:rPr>
              <w:t>砼</w:t>
            </w:r>
            <w:proofErr w:type="gramEnd"/>
            <w:r w:rsidRPr="00676E1F">
              <w:rPr>
                <w:rFonts w:hint="eastAsia"/>
                <w:sz w:val="18"/>
                <w:szCs w:val="21"/>
              </w:rPr>
              <w:t>强度等级为</w:t>
            </w:r>
            <w:r w:rsidRPr="00676E1F">
              <w:rPr>
                <w:sz w:val="18"/>
                <w:szCs w:val="21"/>
              </w:rPr>
              <w:t>C25</w:t>
            </w:r>
            <w:r w:rsidRPr="00676E1F">
              <w:rPr>
                <w:rFonts w:hint="eastAsia"/>
                <w:sz w:val="18"/>
                <w:szCs w:val="21"/>
              </w:rPr>
              <w:t>，厚度</w:t>
            </w:r>
            <w:r w:rsidRPr="00676E1F">
              <w:rPr>
                <w:sz w:val="18"/>
                <w:szCs w:val="21"/>
              </w:rPr>
              <w:t>150mm</w:t>
            </w:r>
            <w:r>
              <w:rPr>
                <w:rFonts w:hint="eastAsia"/>
                <w:sz w:val="18"/>
                <w:szCs w:val="21"/>
              </w:rPr>
              <w:t>，</w:t>
            </w:r>
            <w:r>
              <w:rPr>
                <w:sz w:val="18"/>
                <w:szCs w:val="21"/>
              </w:rPr>
              <w:t>分层施工</w:t>
            </w:r>
            <w:r w:rsidRPr="00676E1F">
              <w:rPr>
                <w:rFonts w:hint="eastAsia"/>
                <w:sz w:val="18"/>
                <w:szCs w:val="21"/>
              </w:rPr>
              <w:t>。坡顶混凝土护面外延至截水沟。</w:t>
            </w:r>
            <w:r>
              <w:rPr>
                <w:rFonts w:hint="eastAsia"/>
                <w:sz w:val="18"/>
                <w:szCs w:val="21"/>
              </w:rPr>
              <w:t>水泥、砂石材料甲供，其他材料及机械班组自备。</w:t>
            </w:r>
          </w:p>
        </w:tc>
      </w:tr>
      <w:tr w:rsidR="00040007" w:rsidTr="00D20BF5">
        <w:trPr>
          <w:trHeight w:val="1195"/>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5</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szCs w:val="21"/>
              </w:rPr>
            </w:pPr>
            <w:r>
              <w:rPr>
                <w:rFonts w:ascii="宋体" w:hAnsi="宋体" w:hint="eastAsia"/>
                <w:szCs w:val="21"/>
              </w:rPr>
              <w:t>混凝土浇筑</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rsidP="009F1955">
            <w:pPr>
              <w:widowControl/>
              <w:spacing w:line="240" w:lineRule="exact"/>
              <w:jc w:val="center"/>
              <w:rPr>
                <w:rFonts w:ascii="宋体" w:hAnsi="宋体" w:cs="宋体"/>
                <w:kern w:val="0"/>
                <w:sz w:val="18"/>
                <w:szCs w:val="18"/>
              </w:rPr>
            </w:pPr>
            <w:r>
              <w:rPr>
                <w:rFonts w:ascii="宋体" w:hAnsi="宋体" w:cs="宋体" w:hint="eastAsia"/>
                <w:kern w:val="0"/>
                <w:sz w:val="18"/>
                <w:szCs w:val="18"/>
              </w:rPr>
              <w:t>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77299D">
            <w:pPr>
              <w:widowControl/>
              <w:spacing w:line="240" w:lineRule="exact"/>
              <w:jc w:val="center"/>
              <w:rPr>
                <w:rFonts w:ascii="宋体" w:hAnsi="宋体" w:cs="宋体"/>
                <w:kern w:val="0"/>
                <w:sz w:val="18"/>
                <w:szCs w:val="18"/>
              </w:rPr>
            </w:pPr>
            <w:r>
              <w:rPr>
                <w:rFonts w:ascii="宋体" w:hAnsi="宋体" w:cs="宋体" w:hint="eastAsia"/>
                <w:kern w:val="0"/>
                <w:sz w:val="18"/>
                <w:szCs w:val="18"/>
              </w:rPr>
              <w:t>20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jc w:val="right"/>
              <w:rPr>
                <w:rFonts w:ascii="宋体" w:hAnsi="宋体" w:cs="宋体"/>
                <w:color w:val="000000"/>
                <w:sz w:val="22"/>
                <w:szCs w:val="22"/>
              </w:rPr>
            </w:pPr>
            <w:r>
              <w:rPr>
                <w:rFonts w:hint="eastAsia"/>
                <w:color w:val="000000"/>
                <w:sz w:val="22"/>
                <w:szCs w:val="22"/>
              </w:rPr>
              <w:t>100000.00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676E1F" w:rsidRDefault="00040007" w:rsidP="00F86092">
            <w:pPr>
              <w:jc w:val="left"/>
              <w:rPr>
                <w:sz w:val="18"/>
                <w:szCs w:val="21"/>
              </w:rPr>
            </w:pPr>
            <w:r>
              <w:rPr>
                <w:rFonts w:hint="eastAsia"/>
                <w:sz w:val="18"/>
                <w:szCs w:val="21"/>
              </w:rPr>
              <w:t>钢筋混凝土</w:t>
            </w:r>
            <w:proofErr w:type="gramStart"/>
            <w:r>
              <w:rPr>
                <w:rFonts w:hint="eastAsia"/>
                <w:sz w:val="18"/>
                <w:szCs w:val="21"/>
              </w:rPr>
              <w:t>扶壁式挡墙</w:t>
            </w:r>
            <w:proofErr w:type="gramEnd"/>
            <w:r>
              <w:rPr>
                <w:rFonts w:hint="eastAsia"/>
                <w:sz w:val="18"/>
                <w:szCs w:val="21"/>
              </w:rPr>
              <w:t>、素混凝土</w:t>
            </w:r>
            <w:proofErr w:type="gramStart"/>
            <w:r>
              <w:rPr>
                <w:rFonts w:hint="eastAsia"/>
                <w:sz w:val="18"/>
                <w:szCs w:val="21"/>
              </w:rPr>
              <w:t>衡重式挡</w:t>
            </w:r>
            <w:proofErr w:type="gramEnd"/>
            <w:r>
              <w:rPr>
                <w:rFonts w:hint="eastAsia"/>
                <w:sz w:val="18"/>
                <w:szCs w:val="21"/>
              </w:rPr>
              <w:t>墙，基础垫层等混凝土浇筑。混凝土材料甲供，其他材料及机械班组自备。</w:t>
            </w:r>
          </w:p>
        </w:tc>
      </w:tr>
      <w:tr w:rsidR="00040007" w:rsidTr="00D20BF5">
        <w:trPr>
          <w:trHeight w:val="1114"/>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6</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szCs w:val="21"/>
              </w:rPr>
            </w:pPr>
            <w:proofErr w:type="gramStart"/>
            <w:r>
              <w:rPr>
                <w:rFonts w:ascii="宋体" w:hAnsi="宋体" w:hint="eastAsia"/>
                <w:szCs w:val="21"/>
              </w:rPr>
              <w:t>模板安拆</w:t>
            </w:r>
            <w:proofErr w:type="gramEnd"/>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rsidP="00492BC1">
            <w:pPr>
              <w:widowControl/>
              <w:spacing w:line="240" w:lineRule="exact"/>
              <w:jc w:val="center"/>
              <w:rPr>
                <w:rFonts w:ascii="宋体" w:hAnsi="宋体" w:cs="宋体"/>
                <w:kern w:val="0"/>
                <w:sz w:val="18"/>
                <w:szCs w:val="18"/>
              </w:rPr>
            </w:pPr>
            <w:r>
              <w:rPr>
                <w:rFonts w:ascii="宋体" w:hAnsi="宋体" w:cs="宋体" w:hint="eastAsia"/>
                <w:kern w:val="0"/>
                <w:sz w:val="18"/>
                <w:szCs w:val="18"/>
              </w:rPr>
              <w:t>5000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492BC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80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jc w:val="right"/>
              <w:rPr>
                <w:rFonts w:ascii="宋体" w:hAnsi="宋体" w:cs="宋体"/>
                <w:color w:val="000000"/>
                <w:sz w:val="22"/>
                <w:szCs w:val="22"/>
              </w:rPr>
            </w:pPr>
            <w:r>
              <w:rPr>
                <w:rFonts w:hint="eastAsia"/>
                <w:color w:val="000000"/>
                <w:sz w:val="22"/>
                <w:szCs w:val="22"/>
              </w:rPr>
              <w:t>400000.00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Pr="00676E1F" w:rsidRDefault="00040007" w:rsidP="00F86092">
            <w:pPr>
              <w:jc w:val="left"/>
              <w:rPr>
                <w:sz w:val="18"/>
                <w:szCs w:val="21"/>
              </w:rPr>
            </w:pPr>
            <w:r>
              <w:rPr>
                <w:rFonts w:hint="eastAsia"/>
                <w:sz w:val="18"/>
                <w:szCs w:val="21"/>
              </w:rPr>
              <w:t>挡土墙等模板安装、拆除，按混凝土接触面积基础计算。含钢管、扣件，模板、方木、对拉螺杆等所有材料及辅材、施工机具。</w:t>
            </w:r>
          </w:p>
        </w:tc>
      </w:tr>
      <w:tr w:rsidR="00040007" w:rsidRPr="00F44844" w:rsidTr="00D20BF5">
        <w:trPr>
          <w:trHeight w:val="1272"/>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7</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szCs w:val="21"/>
              </w:rPr>
            </w:pPr>
            <w:r>
              <w:rPr>
                <w:rFonts w:ascii="宋体" w:hAnsi="宋体" w:hint="eastAsia"/>
                <w:szCs w:val="21"/>
              </w:rPr>
              <w:t>钢筋制安</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rsidP="00492BC1">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492BC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t</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800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jc w:val="right"/>
              <w:rPr>
                <w:rFonts w:ascii="宋体" w:hAnsi="宋体" w:cs="宋体"/>
                <w:color w:val="000000"/>
                <w:sz w:val="22"/>
                <w:szCs w:val="22"/>
              </w:rPr>
            </w:pPr>
            <w:r>
              <w:rPr>
                <w:rFonts w:hint="eastAsia"/>
                <w:color w:val="000000"/>
                <w:sz w:val="22"/>
                <w:szCs w:val="22"/>
              </w:rPr>
              <w:t>40000.00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F44844">
            <w:pPr>
              <w:jc w:val="left"/>
              <w:rPr>
                <w:sz w:val="18"/>
                <w:szCs w:val="21"/>
              </w:rPr>
            </w:pPr>
            <w:r>
              <w:rPr>
                <w:rFonts w:hint="eastAsia"/>
                <w:sz w:val="18"/>
                <w:szCs w:val="21"/>
              </w:rPr>
              <w:t>挡墙强身及基础钢筋制作、安装，锚杆、钢筋网片钢筋制作安装。包含水平、垂直运输，钢筋接头。钢筋甲供，焊条、扎丝等辅材及施工机具班组自备。</w:t>
            </w:r>
          </w:p>
        </w:tc>
      </w:tr>
      <w:tr w:rsidR="00040007" w:rsidRPr="00F44844" w:rsidTr="00D20BF5">
        <w:trPr>
          <w:trHeight w:val="808"/>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jc w:val="center"/>
              <w:rPr>
                <w:kern w:val="0"/>
                <w:sz w:val="20"/>
              </w:rPr>
            </w:pPr>
            <w:r>
              <w:rPr>
                <w:rFonts w:hint="eastAsia"/>
                <w:kern w:val="0"/>
                <w:sz w:val="20"/>
              </w:rPr>
              <w:t>8</w:t>
            </w:r>
          </w:p>
        </w:tc>
        <w:tc>
          <w:tcPr>
            <w:tcW w:w="251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center"/>
              <w:rPr>
                <w:rFonts w:ascii="宋体" w:hAnsi="宋体"/>
                <w:szCs w:val="21"/>
              </w:rPr>
            </w:pPr>
            <w:r>
              <w:rPr>
                <w:rFonts w:ascii="宋体" w:hAnsi="宋体" w:hint="eastAsia"/>
                <w:szCs w:val="21"/>
              </w:rPr>
              <w:t>浆砌毛石</w:t>
            </w:r>
          </w:p>
        </w:tc>
        <w:tc>
          <w:tcPr>
            <w:tcW w:w="1134" w:type="dxa"/>
            <w:tcBorders>
              <w:top w:val="single" w:sz="4" w:space="0" w:color="auto"/>
              <w:left w:val="single" w:sz="4" w:space="0" w:color="auto"/>
              <w:bottom w:val="single" w:sz="4" w:space="0" w:color="auto"/>
              <w:right w:val="single" w:sz="4" w:space="0" w:color="auto"/>
            </w:tcBorders>
            <w:shd w:val="clear" w:color="FFFFFF" w:fill="FFFFFF"/>
            <w:vAlign w:val="center"/>
          </w:tcPr>
          <w:p w:rsidR="00040007" w:rsidRDefault="00040007" w:rsidP="00492BC1">
            <w:pPr>
              <w:widowControl/>
              <w:spacing w:line="240" w:lineRule="exact"/>
              <w:jc w:val="center"/>
              <w:rPr>
                <w:rFonts w:ascii="宋体" w:hAnsi="宋体" w:cs="宋体"/>
                <w:kern w:val="0"/>
                <w:sz w:val="18"/>
                <w:szCs w:val="18"/>
              </w:rPr>
            </w:pPr>
            <w:r>
              <w:rPr>
                <w:rFonts w:ascii="宋体" w:hAnsi="宋体" w:cs="宋体" w:hint="eastAsia"/>
                <w:kern w:val="0"/>
                <w:sz w:val="18"/>
                <w:szCs w:val="18"/>
              </w:rPr>
              <w:t>4000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492BC1">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m³</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040007">
            <w:pPr>
              <w:widowControl/>
              <w:spacing w:line="240" w:lineRule="exact"/>
              <w:jc w:val="center"/>
              <w:rPr>
                <w:rFonts w:ascii="宋体" w:hAnsi="宋体" w:cs="宋体"/>
                <w:kern w:val="0"/>
                <w:sz w:val="18"/>
                <w:szCs w:val="18"/>
              </w:rPr>
            </w:pPr>
            <w:r>
              <w:rPr>
                <w:rFonts w:ascii="宋体" w:hAnsi="宋体" w:cs="宋体" w:hint="eastAsia"/>
                <w:kern w:val="0"/>
                <w:sz w:val="18"/>
                <w:szCs w:val="18"/>
              </w:rPr>
              <w:t>110</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jc w:val="right"/>
              <w:rPr>
                <w:rFonts w:ascii="宋体" w:hAnsi="宋体" w:cs="宋体"/>
                <w:color w:val="000000"/>
                <w:sz w:val="22"/>
                <w:szCs w:val="22"/>
              </w:rPr>
            </w:pPr>
            <w:r>
              <w:rPr>
                <w:rFonts w:hint="eastAsia"/>
                <w:color w:val="000000"/>
                <w:sz w:val="22"/>
                <w:szCs w:val="22"/>
              </w:rPr>
              <w:t>440000.00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bottom w:val="single" w:sz="4" w:space="0" w:color="auto"/>
              <w:right w:val="single" w:sz="4" w:space="0" w:color="auto"/>
            </w:tcBorders>
            <w:shd w:val="clear" w:color="000000" w:fill="FFFFFF"/>
            <w:vAlign w:val="center"/>
          </w:tcPr>
          <w:p w:rsidR="00040007" w:rsidRDefault="00040007" w:rsidP="00F44844">
            <w:pPr>
              <w:jc w:val="left"/>
              <w:rPr>
                <w:sz w:val="18"/>
                <w:szCs w:val="21"/>
              </w:rPr>
            </w:pPr>
            <w:r>
              <w:rPr>
                <w:rFonts w:hint="eastAsia"/>
                <w:sz w:val="18"/>
                <w:szCs w:val="21"/>
              </w:rPr>
              <w:t>浆砌毛石挡土墙、护坡、水沟等。毛石、水泥、砂等材料甲供。</w:t>
            </w:r>
          </w:p>
        </w:tc>
      </w:tr>
      <w:tr w:rsidR="009F1955" w:rsidTr="00D20BF5">
        <w:trPr>
          <w:trHeight w:val="1517"/>
        </w:trPr>
        <w:tc>
          <w:tcPr>
            <w:tcW w:w="568" w:type="dxa"/>
            <w:tcBorders>
              <w:top w:val="single" w:sz="4" w:space="0" w:color="auto"/>
              <w:left w:val="single" w:sz="4" w:space="0" w:color="auto"/>
              <w:right w:val="single" w:sz="4" w:space="0" w:color="auto"/>
            </w:tcBorders>
            <w:shd w:val="clear" w:color="000000" w:fill="FFFFFF"/>
            <w:vAlign w:val="center"/>
          </w:tcPr>
          <w:p w:rsidR="009F1955" w:rsidRDefault="009255A5">
            <w:pPr>
              <w:widowControl/>
              <w:jc w:val="center"/>
              <w:rPr>
                <w:kern w:val="0"/>
                <w:sz w:val="20"/>
              </w:rPr>
            </w:pPr>
            <w:r>
              <w:rPr>
                <w:rFonts w:hint="eastAsia"/>
                <w:kern w:val="0"/>
                <w:sz w:val="20"/>
              </w:rPr>
              <w:t>9</w:t>
            </w:r>
          </w:p>
        </w:tc>
        <w:tc>
          <w:tcPr>
            <w:tcW w:w="2517" w:type="dxa"/>
            <w:gridSpan w:val="2"/>
            <w:tcBorders>
              <w:top w:val="single" w:sz="4" w:space="0" w:color="auto"/>
              <w:left w:val="single" w:sz="4" w:space="0" w:color="auto"/>
              <w:right w:val="single" w:sz="4" w:space="0" w:color="auto"/>
            </w:tcBorders>
            <w:shd w:val="clear" w:color="000000" w:fill="FFFFFF"/>
            <w:vAlign w:val="center"/>
          </w:tcPr>
          <w:p w:rsidR="009F1955" w:rsidRDefault="009F1955" w:rsidP="00B47D83">
            <w:pPr>
              <w:jc w:val="center"/>
              <w:rPr>
                <w:rFonts w:ascii="宋体" w:hAnsi="宋体"/>
                <w:szCs w:val="21"/>
              </w:rPr>
            </w:pPr>
            <w:r>
              <w:rPr>
                <w:rFonts w:ascii="宋体" w:hAnsi="宋体" w:hint="eastAsia"/>
                <w:szCs w:val="21"/>
              </w:rPr>
              <w:t>签证、变更及未明确内容</w:t>
            </w:r>
          </w:p>
        </w:tc>
        <w:tc>
          <w:tcPr>
            <w:tcW w:w="1134" w:type="dxa"/>
            <w:tcBorders>
              <w:top w:val="single" w:sz="4" w:space="0" w:color="auto"/>
              <w:left w:val="single" w:sz="4" w:space="0" w:color="auto"/>
              <w:right w:val="single" w:sz="4" w:space="0" w:color="auto"/>
            </w:tcBorders>
            <w:shd w:val="clear" w:color="FFFFFF" w:fill="FFFFFF"/>
            <w:vAlign w:val="center"/>
          </w:tcPr>
          <w:p w:rsidR="009F1955" w:rsidRDefault="009F1955">
            <w:pPr>
              <w:widowControl/>
              <w:spacing w:line="240" w:lineRule="exact"/>
              <w:jc w:val="center"/>
              <w:rPr>
                <w:rFonts w:ascii="宋体" w:hAnsi="宋体" w:cs="宋体"/>
                <w:kern w:val="0"/>
                <w:sz w:val="18"/>
                <w:szCs w:val="18"/>
              </w:rPr>
            </w:pPr>
          </w:p>
        </w:tc>
        <w:tc>
          <w:tcPr>
            <w:tcW w:w="709" w:type="dxa"/>
            <w:tcBorders>
              <w:top w:val="single" w:sz="4" w:space="0" w:color="auto"/>
              <w:left w:val="single" w:sz="4" w:space="0" w:color="auto"/>
              <w:right w:val="single" w:sz="4" w:space="0" w:color="auto"/>
            </w:tcBorders>
            <w:shd w:val="clear" w:color="000000" w:fill="FFFFFF"/>
            <w:vAlign w:val="center"/>
          </w:tcPr>
          <w:p w:rsidR="009F1955" w:rsidRDefault="009F1955" w:rsidP="00CA18D3">
            <w:pPr>
              <w:widowControl/>
              <w:spacing w:line="240" w:lineRule="exact"/>
              <w:jc w:val="center"/>
              <w:textAlignment w:val="center"/>
              <w:rPr>
                <w:rFonts w:ascii="宋体" w:hAnsi="宋体" w:cs="宋体"/>
                <w:kern w:val="0"/>
                <w:sz w:val="18"/>
                <w:szCs w:val="18"/>
              </w:rPr>
            </w:pPr>
          </w:p>
        </w:tc>
        <w:tc>
          <w:tcPr>
            <w:tcW w:w="1701" w:type="dxa"/>
            <w:tcBorders>
              <w:top w:val="single" w:sz="4" w:space="0" w:color="auto"/>
              <w:left w:val="single" w:sz="4" w:space="0" w:color="auto"/>
              <w:right w:val="single" w:sz="4" w:space="0" w:color="auto"/>
            </w:tcBorders>
            <w:shd w:val="clear" w:color="000000" w:fill="FFFFFF"/>
            <w:vAlign w:val="center"/>
          </w:tcPr>
          <w:p w:rsidR="009F1955" w:rsidRDefault="009F1955" w:rsidP="0077299D">
            <w:pPr>
              <w:widowControl/>
              <w:spacing w:line="240" w:lineRule="exact"/>
              <w:jc w:val="center"/>
              <w:rPr>
                <w:rFonts w:ascii="宋体" w:hAnsi="宋体" w:cs="宋体"/>
                <w:kern w:val="0"/>
                <w:sz w:val="18"/>
                <w:szCs w:val="18"/>
              </w:rPr>
            </w:pPr>
            <w:r w:rsidRPr="00BE27D0">
              <w:rPr>
                <w:rFonts w:ascii="宋体" w:hAnsi="宋体" w:cs="宋体" w:hint="eastAsia"/>
                <w:kern w:val="0"/>
                <w:sz w:val="18"/>
                <w:szCs w:val="18"/>
              </w:rPr>
              <w:t>与业主税前结算价，扣除金磊矿业</w:t>
            </w:r>
            <w:proofErr w:type="gramStart"/>
            <w:r w:rsidRPr="00BE27D0">
              <w:rPr>
                <w:rFonts w:ascii="宋体" w:hAnsi="宋体" w:cs="宋体" w:hint="eastAsia"/>
                <w:kern w:val="0"/>
                <w:sz w:val="18"/>
                <w:szCs w:val="18"/>
              </w:rPr>
              <w:t>甲供材</w:t>
            </w:r>
            <w:proofErr w:type="gramEnd"/>
            <w:r w:rsidRPr="00BE27D0">
              <w:rPr>
                <w:rFonts w:ascii="宋体" w:hAnsi="宋体" w:cs="宋体" w:hint="eastAsia"/>
                <w:kern w:val="0"/>
                <w:sz w:val="18"/>
                <w:szCs w:val="18"/>
              </w:rPr>
              <w:t>（不含税）后，下浮18%（含3%增值税）</w:t>
            </w:r>
          </w:p>
        </w:tc>
        <w:tc>
          <w:tcPr>
            <w:tcW w:w="1417" w:type="dxa"/>
            <w:tcBorders>
              <w:top w:val="single" w:sz="4" w:space="0" w:color="auto"/>
              <w:left w:val="single" w:sz="4" w:space="0" w:color="auto"/>
              <w:right w:val="single" w:sz="4" w:space="0" w:color="auto"/>
            </w:tcBorders>
            <w:shd w:val="clear" w:color="000000" w:fill="FFFFFF"/>
            <w:vAlign w:val="center"/>
          </w:tcPr>
          <w:p w:rsidR="009F1955" w:rsidRDefault="009F1955">
            <w:pPr>
              <w:jc w:val="right"/>
              <w:rPr>
                <w:rFonts w:ascii="宋体" w:hAnsi="宋体" w:cs="宋体"/>
                <w:color w:val="000000"/>
                <w:sz w:val="22"/>
                <w:szCs w:val="22"/>
              </w:rPr>
            </w:pPr>
          </w:p>
        </w:tc>
        <w:tc>
          <w:tcPr>
            <w:tcW w:w="1276" w:type="dxa"/>
            <w:tcBorders>
              <w:top w:val="single" w:sz="4" w:space="0" w:color="auto"/>
              <w:left w:val="single" w:sz="4" w:space="0" w:color="auto"/>
              <w:right w:val="single" w:sz="4" w:space="0" w:color="auto"/>
            </w:tcBorders>
            <w:shd w:val="clear" w:color="000000" w:fill="FFFFFF"/>
            <w:vAlign w:val="center"/>
          </w:tcPr>
          <w:p w:rsidR="009F1955" w:rsidRDefault="009F1955">
            <w:pPr>
              <w:widowControl/>
              <w:spacing w:line="240" w:lineRule="exact"/>
              <w:jc w:val="left"/>
              <w:rPr>
                <w:rFonts w:ascii="宋体" w:hAnsi="宋体" w:cs="宋体"/>
                <w:color w:val="000000"/>
                <w:kern w:val="0"/>
                <w:sz w:val="18"/>
                <w:szCs w:val="18"/>
              </w:rPr>
            </w:pPr>
          </w:p>
        </w:tc>
        <w:tc>
          <w:tcPr>
            <w:tcW w:w="992" w:type="dxa"/>
            <w:tcBorders>
              <w:top w:val="single" w:sz="4" w:space="0" w:color="auto"/>
              <w:left w:val="single" w:sz="4" w:space="0" w:color="auto"/>
              <w:right w:val="single" w:sz="4" w:space="0" w:color="auto"/>
            </w:tcBorders>
            <w:shd w:val="clear" w:color="000000" w:fill="FFFFFF"/>
            <w:vAlign w:val="center"/>
          </w:tcPr>
          <w:p w:rsidR="009F1955" w:rsidRDefault="009F1955">
            <w:pPr>
              <w:widowControl/>
              <w:spacing w:line="240" w:lineRule="exact"/>
              <w:jc w:val="left"/>
              <w:rPr>
                <w:rFonts w:ascii="宋体" w:hAnsi="宋体" w:cs="宋体"/>
                <w:b/>
                <w:bCs/>
                <w:color w:val="000000"/>
                <w:kern w:val="0"/>
                <w:sz w:val="18"/>
                <w:szCs w:val="18"/>
              </w:rPr>
            </w:pPr>
          </w:p>
        </w:tc>
        <w:tc>
          <w:tcPr>
            <w:tcW w:w="4146" w:type="dxa"/>
            <w:tcBorders>
              <w:top w:val="single" w:sz="4" w:space="0" w:color="auto"/>
              <w:left w:val="single" w:sz="4" w:space="0" w:color="auto"/>
              <w:right w:val="single" w:sz="4" w:space="0" w:color="auto"/>
            </w:tcBorders>
            <w:shd w:val="clear" w:color="000000" w:fill="FFFFFF"/>
            <w:vAlign w:val="center"/>
          </w:tcPr>
          <w:p w:rsidR="009F1955" w:rsidRDefault="009F1955" w:rsidP="003B26F0">
            <w:pPr>
              <w:jc w:val="left"/>
              <w:rPr>
                <w:szCs w:val="21"/>
              </w:rPr>
            </w:pPr>
          </w:p>
        </w:tc>
      </w:tr>
      <w:tr w:rsidR="009F1955" w:rsidTr="00D20BF5">
        <w:trPr>
          <w:trHeight w:val="1104"/>
        </w:trPr>
        <w:tc>
          <w:tcPr>
            <w:tcW w:w="266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2268" w:type="dxa"/>
            <w:gridSpan w:val="3"/>
            <w:tcBorders>
              <w:top w:val="single" w:sz="4" w:space="0" w:color="auto"/>
              <w:left w:val="single" w:sz="4" w:space="0" w:color="auto"/>
              <w:bottom w:val="single" w:sz="4" w:space="0" w:color="auto"/>
              <w:right w:val="single" w:sz="4" w:space="0" w:color="auto"/>
            </w:tcBorders>
            <w:shd w:val="clear" w:color="FFFFFF" w:fill="FFFFFF"/>
            <w:vAlign w:val="center"/>
          </w:tcPr>
          <w:p w:rsidR="009F1955" w:rsidRDefault="00040007" w:rsidP="00040007">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1599100</w:t>
            </w:r>
            <w:r w:rsidR="009F1955">
              <w:rPr>
                <w:rFonts w:ascii="宋体" w:hAnsi="宋体" w:cs="宋体" w:hint="eastAsia"/>
                <w:b/>
                <w:color w:val="FF0000"/>
                <w:kern w:val="0"/>
                <w:sz w:val="24"/>
                <w:szCs w:val="24"/>
              </w:rPr>
              <w:t>.00元</w:t>
            </w:r>
          </w:p>
        </w:tc>
        <w:tc>
          <w:tcPr>
            <w:tcW w:w="311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       价</w:t>
            </w:r>
          </w:p>
        </w:tc>
        <w:tc>
          <w:tcPr>
            <w:tcW w:w="641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9F1955">
        <w:trPr>
          <w:trHeight w:val="1104"/>
        </w:trPr>
        <w:tc>
          <w:tcPr>
            <w:tcW w:w="1446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9F1955" w:rsidRDefault="009F1955">
            <w:pPr>
              <w:widowControl/>
              <w:jc w:val="left"/>
              <w:textAlignment w:val="center"/>
              <w:rPr>
                <w:rFonts w:ascii="宋体" w:hAnsi="宋体" w:cs="宋体"/>
                <w:b/>
                <w:kern w:val="0"/>
                <w:sz w:val="22"/>
                <w:szCs w:val="22"/>
              </w:rPr>
            </w:pPr>
            <w:r>
              <w:rPr>
                <w:rFonts w:ascii="宋体" w:hAnsi="宋体" w:cs="宋体" w:hint="eastAsia"/>
                <w:b/>
                <w:kern w:val="0"/>
                <w:sz w:val="22"/>
                <w:szCs w:val="22"/>
              </w:rPr>
              <w:lastRenderedPageBreak/>
              <w:t>报价说明：</w:t>
            </w:r>
          </w:p>
          <w:p w:rsidR="009F1955" w:rsidRDefault="009F1955">
            <w:pPr>
              <w:widowControl/>
              <w:jc w:val="left"/>
              <w:textAlignment w:val="center"/>
              <w:rPr>
                <w:rFonts w:ascii="宋体" w:hAnsi="宋体" w:cs="宋体"/>
                <w:b/>
                <w:kern w:val="0"/>
                <w:sz w:val="22"/>
                <w:szCs w:val="22"/>
              </w:rPr>
            </w:pPr>
            <w:r>
              <w:rPr>
                <w:rFonts w:ascii="宋体" w:hAnsi="宋体" w:cs="宋体" w:hint="eastAsia"/>
                <w:b/>
                <w:kern w:val="0"/>
                <w:sz w:val="22"/>
                <w:szCs w:val="22"/>
              </w:rPr>
              <w:t>1、</w:t>
            </w:r>
            <w:r>
              <w:rPr>
                <w:rFonts w:ascii="宋体" w:hAnsi="宋体" w:cs="宋体" w:hint="eastAsia"/>
                <w:color w:val="FF0000"/>
                <w:kern w:val="0"/>
                <w:sz w:val="22"/>
                <w:szCs w:val="22"/>
              </w:rPr>
              <w:t>以上报价含3%增值税，乙方承担且提供增值税专用发票。</w:t>
            </w:r>
          </w:p>
          <w:p w:rsidR="009F1955" w:rsidRDefault="009F1955">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2、中标单位施工中要做好成品保护，如果施工中对我方施工完成的工程进行破坏将给予中标单位工程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9F1955" w:rsidRDefault="009F1955">
            <w:pPr>
              <w:widowControl/>
              <w:jc w:val="left"/>
              <w:textAlignment w:val="center"/>
              <w:rPr>
                <w:rFonts w:ascii="宋体" w:hAnsi="宋体" w:cs="宋体"/>
                <w:kern w:val="0"/>
                <w:sz w:val="22"/>
                <w:szCs w:val="22"/>
              </w:rPr>
            </w:pPr>
            <w:r>
              <w:rPr>
                <w:rFonts w:ascii="宋体" w:hAnsi="宋体" w:cs="宋体" w:hint="eastAsia"/>
                <w:kern w:val="0"/>
                <w:sz w:val="22"/>
                <w:szCs w:val="22"/>
              </w:rPr>
              <w:t>3、工程施工完成后办理最终决算时应提供项目部确认的工期、安全及质量证明文件，如果不办理将不予办理最终结算。</w:t>
            </w:r>
          </w:p>
        </w:tc>
      </w:tr>
    </w:tbl>
    <w:p w:rsidR="00D47A46" w:rsidRDefault="00D47A46">
      <w:pPr>
        <w:widowControl/>
        <w:shd w:val="clear" w:color="auto" w:fill="FFFFFF"/>
        <w:spacing w:line="200" w:lineRule="exact"/>
        <w:rPr>
          <w:b/>
          <w:sz w:val="18"/>
          <w:szCs w:val="18"/>
        </w:rPr>
      </w:pPr>
    </w:p>
    <w:p w:rsidR="00D47A46" w:rsidRDefault="006D0D3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D47A46" w:rsidRDefault="006D0D34">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D47A46" w:rsidRDefault="006D0D34">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D47A46" w:rsidRDefault="006D0D34">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D47A46" w:rsidRDefault="006D0D34">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D47A46" w:rsidRDefault="00D47A46">
      <w:pPr>
        <w:pStyle w:val="WPSPlain"/>
        <w:spacing w:line="400" w:lineRule="exact"/>
        <w:rPr>
          <w:rFonts w:ascii="宋体" w:hAnsi="宋体" w:cs="宋体"/>
          <w:sz w:val="21"/>
          <w:szCs w:val="21"/>
        </w:rPr>
      </w:pPr>
    </w:p>
    <w:p w:rsidR="00D47A46" w:rsidRDefault="006D0D3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D47A46" w:rsidRDefault="00D47A46">
      <w:pPr>
        <w:spacing w:line="400" w:lineRule="exact"/>
        <w:ind w:firstLineChars="1250" w:firstLine="3000"/>
        <w:rPr>
          <w:sz w:val="24"/>
          <w:szCs w:val="24"/>
          <w:u w:val="single"/>
        </w:rPr>
      </w:pPr>
    </w:p>
    <w:p w:rsidR="00D47A46" w:rsidRDefault="006D0D3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D47A46" w:rsidRDefault="00D47A46">
      <w:pPr>
        <w:spacing w:line="400" w:lineRule="exact"/>
        <w:ind w:firstLineChars="2800" w:firstLine="6720"/>
        <w:rPr>
          <w:sz w:val="24"/>
          <w:szCs w:val="24"/>
          <w:u w:val="single"/>
        </w:rPr>
      </w:pPr>
    </w:p>
    <w:p w:rsidR="00D47A46" w:rsidRDefault="006D0D3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D47A46" w:rsidSect="00D47A46">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257" w:rsidRDefault="00847257" w:rsidP="00D47A46">
      <w:r>
        <w:separator/>
      </w:r>
    </w:p>
  </w:endnote>
  <w:endnote w:type="continuationSeparator" w:id="0">
    <w:p w:rsidR="00847257" w:rsidRDefault="00847257" w:rsidP="00D47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5A3BDC">
    <w:pPr>
      <w:pStyle w:val="aa"/>
      <w:framePr w:wrap="around" w:vAnchor="text" w:hAnchor="margin" w:xAlign="right" w:y="1"/>
      <w:rPr>
        <w:rStyle w:val="af"/>
      </w:rPr>
    </w:pPr>
    <w:r>
      <w:fldChar w:fldCharType="begin"/>
    </w:r>
    <w:r w:rsidR="006D0D34">
      <w:rPr>
        <w:rStyle w:val="af"/>
      </w:rPr>
      <w:instrText xml:space="preserve">PAGE  </w:instrText>
    </w:r>
    <w:r>
      <w:fldChar w:fldCharType="end"/>
    </w:r>
  </w:p>
  <w:p w:rsidR="00D47A46" w:rsidRDefault="00D47A4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a"/>
      <w:ind w:right="360"/>
      <w:jc w:val="center"/>
    </w:pPr>
    <w:r>
      <w:rPr>
        <w:rFonts w:hint="eastAsia"/>
        <w:kern w:val="0"/>
        <w:szCs w:val="21"/>
      </w:rPr>
      <w:t>第</w:t>
    </w:r>
    <w:r>
      <w:rPr>
        <w:rFonts w:hint="eastAsia"/>
        <w:kern w:val="0"/>
        <w:szCs w:val="21"/>
      </w:rPr>
      <w:t xml:space="preserve"> </w:t>
    </w:r>
    <w:r w:rsidR="005A3BDC">
      <w:rPr>
        <w:kern w:val="0"/>
        <w:szCs w:val="21"/>
      </w:rPr>
      <w:fldChar w:fldCharType="begin"/>
    </w:r>
    <w:r>
      <w:rPr>
        <w:kern w:val="0"/>
        <w:szCs w:val="21"/>
      </w:rPr>
      <w:instrText xml:space="preserve"> PAGE </w:instrText>
    </w:r>
    <w:r w:rsidR="005A3BDC">
      <w:rPr>
        <w:kern w:val="0"/>
        <w:szCs w:val="21"/>
      </w:rPr>
      <w:fldChar w:fldCharType="separate"/>
    </w:r>
    <w:r w:rsidR="00B35DC6">
      <w:rPr>
        <w:noProof/>
        <w:kern w:val="0"/>
        <w:szCs w:val="21"/>
      </w:rPr>
      <w:t>6</w:t>
    </w:r>
    <w:r w:rsidR="005A3BDC">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5A3BDC">
      <w:rPr>
        <w:kern w:val="0"/>
        <w:szCs w:val="21"/>
      </w:rPr>
      <w:fldChar w:fldCharType="begin"/>
    </w:r>
    <w:r>
      <w:rPr>
        <w:kern w:val="0"/>
        <w:szCs w:val="21"/>
      </w:rPr>
      <w:instrText xml:space="preserve"> NUMPAGES </w:instrText>
    </w:r>
    <w:r w:rsidR="005A3BDC">
      <w:rPr>
        <w:kern w:val="0"/>
        <w:szCs w:val="21"/>
      </w:rPr>
      <w:fldChar w:fldCharType="separate"/>
    </w:r>
    <w:r w:rsidR="00B35DC6">
      <w:rPr>
        <w:noProof/>
        <w:kern w:val="0"/>
        <w:szCs w:val="21"/>
      </w:rPr>
      <w:t>9</w:t>
    </w:r>
    <w:r w:rsidR="005A3BDC">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257" w:rsidRDefault="00847257" w:rsidP="00D47A46">
      <w:r>
        <w:separator/>
      </w:r>
    </w:p>
  </w:footnote>
  <w:footnote w:type="continuationSeparator" w:id="0">
    <w:p w:rsidR="00847257" w:rsidRDefault="00847257" w:rsidP="00D47A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46" w:rsidRDefault="006D0D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1025"/>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6B4E"/>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617C"/>
    <w:rsid w:val="001172C2"/>
    <w:rsid w:val="00120894"/>
    <w:rsid w:val="0012228A"/>
    <w:rsid w:val="0012754A"/>
    <w:rsid w:val="001313BA"/>
    <w:rsid w:val="00131E78"/>
    <w:rsid w:val="00132D7D"/>
    <w:rsid w:val="00133DD7"/>
    <w:rsid w:val="00140074"/>
    <w:rsid w:val="00146EE4"/>
    <w:rsid w:val="00150744"/>
    <w:rsid w:val="00154785"/>
    <w:rsid w:val="00157BCF"/>
    <w:rsid w:val="001618C1"/>
    <w:rsid w:val="00163205"/>
    <w:rsid w:val="0016415F"/>
    <w:rsid w:val="00164500"/>
    <w:rsid w:val="0016470F"/>
    <w:rsid w:val="001714CF"/>
    <w:rsid w:val="00172A27"/>
    <w:rsid w:val="00174874"/>
    <w:rsid w:val="00174DAF"/>
    <w:rsid w:val="00176653"/>
    <w:rsid w:val="0017797A"/>
    <w:rsid w:val="00180003"/>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13A3"/>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353"/>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3C7A"/>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20CA"/>
    <w:rsid w:val="002F30AC"/>
    <w:rsid w:val="002F4FBD"/>
    <w:rsid w:val="002F598F"/>
    <w:rsid w:val="002F69EB"/>
    <w:rsid w:val="002F7782"/>
    <w:rsid w:val="002F7D67"/>
    <w:rsid w:val="00303B64"/>
    <w:rsid w:val="003057F3"/>
    <w:rsid w:val="0031159E"/>
    <w:rsid w:val="00311F34"/>
    <w:rsid w:val="0031406B"/>
    <w:rsid w:val="0031481B"/>
    <w:rsid w:val="003150E8"/>
    <w:rsid w:val="00316571"/>
    <w:rsid w:val="00320996"/>
    <w:rsid w:val="00320A9B"/>
    <w:rsid w:val="003210AD"/>
    <w:rsid w:val="00323C68"/>
    <w:rsid w:val="003267BB"/>
    <w:rsid w:val="00326983"/>
    <w:rsid w:val="00331163"/>
    <w:rsid w:val="0033780D"/>
    <w:rsid w:val="00337829"/>
    <w:rsid w:val="0033797C"/>
    <w:rsid w:val="00337D7A"/>
    <w:rsid w:val="00337DE2"/>
    <w:rsid w:val="0034054A"/>
    <w:rsid w:val="00340A08"/>
    <w:rsid w:val="00347C25"/>
    <w:rsid w:val="00347E5C"/>
    <w:rsid w:val="00350D77"/>
    <w:rsid w:val="003520F9"/>
    <w:rsid w:val="0035382E"/>
    <w:rsid w:val="003577DA"/>
    <w:rsid w:val="00361B7E"/>
    <w:rsid w:val="00361E7D"/>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B0FFE"/>
    <w:rsid w:val="003B16E9"/>
    <w:rsid w:val="003B26F0"/>
    <w:rsid w:val="003B5918"/>
    <w:rsid w:val="003C0282"/>
    <w:rsid w:val="003C1CAE"/>
    <w:rsid w:val="003C77C1"/>
    <w:rsid w:val="003D15C3"/>
    <w:rsid w:val="003D2321"/>
    <w:rsid w:val="003D7D62"/>
    <w:rsid w:val="003E6931"/>
    <w:rsid w:val="003E7A6C"/>
    <w:rsid w:val="003F0173"/>
    <w:rsid w:val="003F0183"/>
    <w:rsid w:val="003F162E"/>
    <w:rsid w:val="003F1B9B"/>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41B64"/>
    <w:rsid w:val="0044231B"/>
    <w:rsid w:val="00442D40"/>
    <w:rsid w:val="0044428C"/>
    <w:rsid w:val="0044535C"/>
    <w:rsid w:val="00445596"/>
    <w:rsid w:val="0044601D"/>
    <w:rsid w:val="00446BF3"/>
    <w:rsid w:val="004502D3"/>
    <w:rsid w:val="00454D8F"/>
    <w:rsid w:val="0045536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5ED9"/>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748B"/>
    <w:rsid w:val="005274C5"/>
    <w:rsid w:val="0053205D"/>
    <w:rsid w:val="00534EFE"/>
    <w:rsid w:val="005360A0"/>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3338"/>
    <w:rsid w:val="00596031"/>
    <w:rsid w:val="005A31D2"/>
    <w:rsid w:val="005A3BDC"/>
    <w:rsid w:val="005A586E"/>
    <w:rsid w:val="005A7E42"/>
    <w:rsid w:val="005B1569"/>
    <w:rsid w:val="005B2235"/>
    <w:rsid w:val="005C1F43"/>
    <w:rsid w:val="005C53D5"/>
    <w:rsid w:val="005C555C"/>
    <w:rsid w:val="005D0974"/>
    <w:rsid w:val="005D24D6"/>
    <w:rsid w:val="005D39BE"/>
    <w:rsid w:val="005D3DB8"/>
    <w:rsid w:val="005D3E01"/>
    <w:rsid w:val="005D6631"/>
    <w:rsid w:val="005E048A"/>
    <w:rsid w:val="005E064B"/>
    <w:rsid w:val="005E2B1B"/>
    <w:rsid w:val="005E482F"/>
    <w:rsid w:val="005E4F23"/>
    <w:rsid w:val="005E682B"/>
    <w:rsid w:val="005E685F"/>
    <w:rsid w:val="005E69EA"/>
    <w:rsid w:val="005F1338"/>
    <w:rsid w:val="005F3AD9"/>
    <w:rsid w:val="005F3EF9"/>
    <w:rsid w:val="00603611"/>
    <w:rsid w:val="0060408A"/>
    <w:rsid w:val="00604521"/>
    <w:rsid w:val="006071D2"/>
    <w:rsid w:val="00612309"/>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EB"/>
    <w:rsid w:val="006674F5"/>
    <w:rsid w:val="00670F2E"/>
    <w:rsid w:val="006713D9"/>
    <w:rsid w:val="00673AD9"/>
    <w:rsid w:val="006762A2"/>
    <w:rsid w:val="00676E1F"/>
    <w:rsid w:val="00684DA3"/>
    <w:rsid w:val="00691A3F"/>
    <w:rsid w:val="00692895"/>
    <w:rsid w:val="00694E56"/>
    <w:rsid w:val="00696574"/>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0D34"/>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37345"/>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99D"/>
    <w:rsid w:val="00772ED3"/>
    <w:rsid w:val="00776E11"/>
    <w:rsid w:val="007815A7"/>
    <w:rsid w:val="0078257C"/>
    <w:rsid w:val="00783176"/>
    <w:rsid w:val="00785502"/>
    <w:rsid w:val="00790E24"/>
    <w:rsid w:val="0079217C"/>
    <w:rsid w:val="007958AB"/>
    <w:rsid w:val="007A1407"/>
    <w:rsid w:val="007A5642"/>
    <w:rsid w:val="007A5C3C"/>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376C"/>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257"/>
    <w:rsid w:val="0084744B"/>
    <w:rsid w:val="00852C9B"/>
    <w:rsid w:val="008547DA"/>
    <w:rsid w:val="00856293"/>
    <w:rsid w:val="008570B1"/>
    <w:rsid w:val="00861C13"/>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2209"/>
    <w:rsid w:val="008A36AD"/>
    <w:rsid w:val="008A7CE9"/>
    <w:rsid w:val="008B0DDC"/>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330"/>
    <w:rsid w:val="008F7FBC"/>
    <w:rsid w:val="00901424"/>
    <w:rsid w:val="00904CE5"/>
    <w:rsid w:val="00906BCB"/>
    <w:rsid w:val="009077C1"/>
    <w:rsid w:val="00911832"/>
    <w:rsid w:val="00913DDC"/>
    <w:rsid w:val="00915676"/>
    <w:rsid w:val="00915B0A"/>
    <w:rsid w:val="00922B86"/>
    <w:rsid w:val="00923888"/>
    <w:rsid w:val="00924107"/>
    <w:rsid w:val="009255A5"/>
    <w:rsid w:val="009263C7"/>
    <w:rsid w:val="009314D4"/>
    <w:rsid w:val="0093158B"/>
    <w:rsid w:val="00932F2A"/>
    <w:rsid w:val="00932FE1"/>
    <w:rsid w:val="0093396B"/>
    <w:rsid w:val="00933E45"/>
    <w:rsid w:val="00934EF5"/>
    <w:rsid w:val="0093522D"/>
    <w:rsid w:val="00937D35"/>
    <w:rsid w:val="00941C46"/>
    <w:rsid w:val="009457B6"/>
    <w:rsid w:val="00955A18"/>
    <w:rsid w:val="0096015D"/>
    <w:rsid w:val="00966F40"/>
    <w:rsid w:val="0096759E"/>
    <w:rsid w:val="0097276D"/>
    <w:rsid w:val="00975F7B"/>
    <w:rsid w:val="009767DF"/>
    <w:rsid w:val="00976920"/>
    <w:rsid w:val="00981018"/>
    <w:rsid w:val="00983612"/>
    <w:rsid w:val="00985648"/>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D3B2B"/>
    <w:rsid w:val="009F1955"/>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5911"/>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D19"/>
    <w:rsid w:val="00AA4EBF"/>
    <w:rsid w:val="00AA670C"/>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3ACD"/>
    <w:rsid w:val="00B25A27"/>
    <w:rsid w:val="00B26A1A"/>
    <w:rsid w:val="00B27CB8"/>
    <w:rsid w:val="00B33A03"/>
    <w:rsid w:val="00B35C18"/>
    <w:rsid w:val="00B35DC6"/>
    <w:rsid w:val="00B35EF1"/>
    <w:rsid w:val="00B40231"/>
    <w:rsid w:val="00B403B4"/>
    <w:rsid w:val="00B437B4"/>
    <w:rsid w:val="00B43F76"/>
    <w:rsid w:val="00B45567"/>
    <w:rsid w:val="00B50A47"/>
    <w:rsid w:val="00B53B01"/>
    <w:rsid w:val="00B5609C"/>
    <w:rsid w:val="00B56237"/>
    <w:rsid w:val="00B61C6B"/>
    <w:rsid w:val="00B62A9A"/>
    <w:rsid w:val="00B6373A"/>
    <w:rsid w:val="00B638B6"/>
    <w:rsid w:val="00B67DE1"/>
    <w:rsid w:val="00B7032C"/>
    <w:rsid w:val="00B71DAB"/>
    <w:rsid w:val="00B7298E"/>
    <w:rsid w:val="00B73126"/>
    <w:rsid w:val="00B73D15"/>
    <w:rsid w:val="00B80216"/>
    <w:rsid w:val="00B80E56"/>
    <w:rsid w:val="00B83F1A"/>
    <w:rsid w:val="00B847CA"/>
    <w:rsid w:val="00B8625F"/>
    <w:rsid w:val="00B86AAA"/>
    <w:rsid w:val="00B91C21"/>
    <w:rsid w:val="00B9256A"/>
    <w:rsid w:val="00B95593"/>
    <w:rsid w:val="00BA027C"/>
    <w:rsid w:val="00BA1601"/>
    <w:rsid w:val="00BA52BD"/>
    <w:rsid w:val="00BA686D"/>
    <w:rsid w:val="00BB06EA"/>
    <w:rsid w:val="00BB11A9"/>
    <w:rsid w:val="00BB4529"/>
    <w:rsid w:val="00BB4A8F"/>
    <w:rsid w:val="00BB4CEB"/>
    <w:rsid w:val="00BC2015"/>
    <w:rsid w:val="00BC38AC"/>
    <w:rsid w:val="00BC52AA"/>
    <w:rsid w:val="00BC793D"/>
    <w:rsid w:val="00BD17BC"/>
    <w:rsid w:val="00BD199E"/>
    <w:rsid w:val="00BD2215"/>
    <w:rsid w:val="00BD2D5B"/>
    <w:rsid w:val="00BD375F"/>
    <w:rsid w:val="00BD44B3"/>
    <w:rsid w:val="00BD6909"/>
    <w:rsid w:val="00BD6D96"/>
    <w:rsid w:val="00BE27D0"/>
    <w:rsid w:val="00BE395F"/>
    <w:rsid w:val="00BE45E8"/>
    <w:rsid w:val="00BE5847"/>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0158"/>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0BF5"/>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0932"/>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063"/>
    <w:rsid w:val="00DD2A14"/>
    <w:rsid w:val="00DD49FA"/>
    <w:rsid w:val="00DD574C"/>
    <w:rsid w:val="00DE13FE"/>
    <w:rsid w:val="00DE487C"/>
    <w:rsid w:val="00DE488F"/>
    <w:rsid w:val="00DE61D8"/>
    <w:rsid w:val="00DE659C"/>
    <w:rsid w:val="00DE767F"/>
    <w:rsid w:val="00DF2F86"/>
    <w:rsid w:val="00DF3918"/>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6571"/>
    <w:rsid w:val="00E802F3"/>
    <w:rsid w:val="00E81825"/>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0DD"/>
    <w:rsid w:val="00F077A3"/>
    <w:rsid w:val="00F11CBE"/>
    <w:rsid w:val="00F12160"/>
    <w:rsid w:val="00F121FB"/>
    <w:rsid w:val="00F12436"/>
    <w:rsid w:val="00F12752"/>
    <w:rsid w:val="00F12FAF"/>
    <w:rsid w:val="00F14580"/>
    <w:rsid w:val="00F15F31"/>
    <w:rsid w:val="00F23BD9"/>
    <w:rsid w:val="00F25180"/>
    <w:rsid w:val="00F27BE3"/>
    <w:rsid w:val="00F302DC"/>
    <w:rsid w:val="00F3122B"/>
    <w:rsid w:val="00F34750"/>
    <w:rsid w:val="00F37252"/>
    <w:rsid w:val="00F40858"/>
    <w:rsid w:val="00F42D75"/>
    <w:rsid w:val="00F44844"/>
    <w:rsid w:val="00F44DDE"/>
    <w:rsid w:val="00F5050E"/>
    <w:rsid w:val="00F53AAB"/>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8D41EC"/>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3D12D62"/>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uiPriority="99"/>
    <w:lsdException w:name="Balloon Text" w:unhideWhenUsed="1" w:qFormat="1"/>
    <w:lsdException w:name="Table Grid" w:qFormat="1"/>
    <w:lsdException w:name="Table Theme"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7A46"/>
    <w:pPr>
      <w:widowControl w:val="0"/>
      <w:jc w:val="both"/>
    </w:pPr>
    <w:rPr>
      <w:kern w:val="2"/>
      <w:sz w:val="21"/>
    </w:rPr>
  </w:style>
  <w:style w:type="paragraph" w:styleId="1">
    <w:name w:val="heading 1"/>
    <w:basedOn w:val="a"/>
    <w:next w:val="a"/>
    <w:link w:val="1Char"/>
    <w:qFormat/>
    <w:rsid w:val="00D47A46"/>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D47A46"/>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D47A46"/>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D47A46"/>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D47A46"/>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D47A46"/>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D47A46"/>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47A46"/>
    <w:pPr>
      <w:ind w:firstLineChars="200" w:firstLine="420"/>
    </w:pPr>
  </w:style>
  <w:style w:type="paragraph" w:styleId="a4">
    <w:name w:val="Document Map"/>
    <w:basedOn w:val="a"/>
    <w:link w:val="Char"/>
    <w:unhideWhenUsed/>
    <w:qFormat/>
    <w:rsid w:val="00D47A46"/>
    <w:pPr>
      <w:shd w:val="clear" w:color="auto" w:fill="000080"/>
    </w:pPr>
    <w:rPr>
      <w:kern w:val="0"/>
      <w:sz w:val="20"/>
      <w:szCs w:val="24"/>
      <w:shd w:val="clear" w:color="auto" w:fill="000080"/>
    </w:rPr>
  </w:style>
  <w:style w:type="paragraph" w:styleId="a5">
    <w:name w:val="Body Text"/>
    <w:basedOn w:val="a"/>
    <w:link w:val="Char0"/>
    <w:unhideWhenUsed/>
    <w:qFormat/>
    <w:rsid w:val="00D47A46"/>
    <w:pPr>
      <w:jc w:val="center"/>
    </w:pPr>
    <w:rPr>
      <w:rFonts w:ascii="Estrangelo Edessa" w:eastAsia="黑体" w:hAnsi="Estrangelo Edessa"/>
      <w:outline/>
      <w:kern w:val="0"/>
      <w:sz w:val="52"/>
      <w:szCs w:val="24"/>
    </w:rPr>
  </w:style>
  <w:style w:type="paragraph" w:styleId="a6">
    <w:name w:val="Body Text Indent"/>
    <w:basedOn w:val="a"/>
    <w:link w:val="Char1"/>
    <w:qFormat/>
    <w:rsid w:val="00D47A46"/>
    <w:pPr>
      <w:spacing w:after="120"/>
      <w:ind w:leftChars="200" w:left="420"/>
    </w:pPr>
  </w:style>
  <w:style w:type="paragraph" w:styleId="a7">
    <w:name w:val="Plain Text"/>
    <w:basedOn w:val="a"/>
    <w:link w:val="Char2"/>
    <w:unhideWhenUsed/>
    <w:qFormat/>
    <w:rsid w:val="00D47A46"/>
    <w:pPr>
      <w:spacing w:line="360" w:lineRule="exact"/>
    </w:pPr>
    <w:rPr>
      <w:rFonts w:ascii="宋体" w:hAnsi="Courier New"/>
      <w:kern w:val="0"/>
      <w:sz w:val="24"/>
    </w:rPr>
  </w:style>
  <w:style w:type="paragraph" w:styleId="a8">
    <w:name w:val="Date"/>
    <w:basedOn w:val="a"/>
    <w:next w:val="a"/>
    <w:link w:val="Char3"/>
    <w:unhideWhenUsed/>
    <w:qFormat/>
    <w:rsid w:val="00D47A46"/>
    <w:pPr>
      <w:ind w:leftChars="2500" w:left="2500"/>
    </w:pPr>
    <w:rPr>
      <w:rFonts w:ascii="仿宋_GB2312" w:eastAsia="仿宋_GB2312"/>
      <w:kern w:val="0"/>
      <w:sz w:val="28"/>
      <w:szCs w:val="24"/>
    </w:rPr>
  </w:style>
  <w:style w:type="paragraph" w:styleId="20">
    <w:name w:val="Body Text Indent 2"/>
    <w:basedOn w:val="a"/>
    <w:link w:val="2Char0"/>
    <w:qFormat/>
    <w:rsid w:val="00D47A46"/>
    <w:pPr>
      <w:spacing w:after="120" w:line="480" w:lineRule="auto"/>
      <w:ind w:leftChars="200" w:left="420"/>
    </w:pPr>
  </w:style>
  <w:style w:type="paragraph" w:styleId="a9">
    <w:name w:val="Balloon Text"/>
    <w:basedOn w:val="a"/>
    <w:unhideWhenUsed/>
    <w:qFormat/>
    <w:rsid w:val="00D47A46"/>
    <w:rPr>
      <w:sz w:val="18"/>
      <w:szCs w:val="18"/>
    </w:rPr>
  </w:style>
  <w:style w:type="paragraph" w:styleId="aa">
    <w:name w:val="footer"/>
    <w:basedOn w:val="a"/>
    <w:qFormat/>
    <w:rsid w:val="00D47A46"/>
    <w:pPr>
      <w:tabs>
        <w:tab w:val="center" w:pos="4153"/>
        <w:tab w:val="right" w:pos="8306"/>
      </w:tabs>
      <w:snapToGrid w:val="0"/>
      <w:jc w:val="left"/>
    </w:pPr>
    <w:rPr>
      <w:sz w:val="18"/>
    </w:rPr>
  </w:style>
  <w:style w:type="paragraph" w:styleId="ab">
    <w:name w:val="header"/>
    <w:basedOn w:val="a"/>
    <w:qFormat/>
    <w:rsid w:val="00D47A4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D47A46"/>
    <w:pPr>
      <w:adjustRightInd w:val="0"/>
      <w:snapToGrid w:val="0"/>
      <w:spacing w:beforeLines="20" w:afterLines="20"/>
      <w:ind w:left="630"/>
      <w:jc w:val="left"/>
    </w:pPr>
    <w:rPr>
      <w:sz w:val="24"/>
      <w:szCs w:val="24"/>
    </w:rPr>
  </w:style>
  <w:style w:type="paragraph" w:styleId="30">
    <w:name w:val="Body Text Indent 3"/>
    <w:basedOn w:val="a"/>
    <w:qFormat/>
    <w:rsid w:val="00D47A46"/>
    <w:pPr>
      <w:spacing w:after="120"/>
      <w:ind w:leftChars="200" w:left="420"/>
    </w:pPr>
    <w:rPr>
      <w:sz w:val="16"/>
      <w:szCs w:val="16"/>
    </w:rPr>
  </w:style>
  <w:style w:type="paragraph" w:styleId="ac">
    <w:name w:val="Normal (Web)"/>
    <w:basedOn w:val="a"/>
    <w:qFormat/>
    <w:rsid w:val="00D47A46"/>
    <w:pPr>
      <w:widowControl/>
      <w:jc w:val="left"/>
    </w:pPr>
    <w:rPr>
      <w:rFonts w:ascii="宋体" w:hAnsi="宋体" w:cs="宋体"/>
      <w:kern w:val="0"/>
      <w:sz w:val="24"/>
      <w:szCs w:val="24"/>
    </w:rPr>
  </w:style>
  <w:style w:type="paragraph" w:styleId="10">
    <w:name w:val="index 1"/>
    <w:basedOn w:val="a"/>
    <w:next w:val="a"/>
    <w:semiHidden/>
    <w:qFormat/>
    <w:rsid w:val="00D47A46"/>
    <w:rPr>
      <w:rFonts w:ascii="宋体" w:hAnsi="宋体"/>
      <w:b/>
      <w:bCs/>
      <w:szCs w:val="24"/>
    </w:rPr>
  </w:style>
  <w:style w:type="paragraph" w:styleId="21">
    <w:name w:val="Body Text First Indent 2"/>
    <w:basedOn w:val="a6"/>
    <w:qFormat/>
    <w:rsid w:val="00D47A46"/>
    <w:pPr>
      <w:tabs>
        <w:tab w:val="left" w:pos="0"/>
        <w:tab w:val="left" w:pos="993"/>
        <w:tab w:val="left" w:pos="1134"/>
      </w:tabs>
      <w:ind w:left="200" w:firstLine="420"/>
    </w:pPr>
    <w:rPr>
      <w:szCs w:val="24"/>
    </w:rPr>
  </w:style>
  <w:style w:type="table" w:styleId="ad">
    <w:name w:val="Table Grid"/>
    <w:basedOn w:val="a2"/>
    <w:qFormat/>
    <w:rsid w:val="00D47A4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D47A46"/>
    <w:rPr>
      <w:b/>
      <w:bCs/>
    </w:rPr>
  </w:style>
  <w:style w:type="character" w:styleId="af">
    <w:name w:val="page number"/>
    <w:basedOn w:val="a1"/>
    <w:qFormat/>
    <w:rsid w:val="00D47A46"/>
  </w:style>
  <w:style w:type="character" w:styleId="af0">
    <w:name w:val="Hyperlink"/>
    <w:qFormat/>
    <w:rsid w:val="00D47A46"/>
    <w:rPr>
      <w:color w:val="0000FF"/>
      <w:u w:val="single"/>
    </w:rPr>
  </w:style>
  <w:style w:type="character" w:customStyle="1" w:styleId="6Char">
    <w:name w:val="标题 6 Char"/>
    <w:link w:val="6"/>
    <w:qFormat/>
    <w:rsid w:val="00D47A46"/>
    <w:rPr>
      <w:rFonts w:ascii="Arial" w:eastAsia="黑体" w:hAnsi="Arial"/>
      <w:b/>
      <w:bCs/>
      <w:sz w:val="24"/>
      <w:szCs w:val="24"/>
    </w:rPr>
  </w:style>
  <w:style w:type="character" w:customStyle="1" w:styleId="1Char">
    <w:name w:val="标题 1 Char"/>
    <w:link w:val="1"/>
    <w:qFormat/>
    <w:rsid w:val="00D47A46"/>
    <w:rPr>
      <w:rFonts w:ascii="黑体" w:eastAsia="黑体" w:hAnsi="宋体"/>
      <w:sz w:val="52"/>
    </w:rPr>
  </w:style>
  <w:style w:type="character" w:customStyle="1" w:styleId="1Char2">
    <w:name w:val="普通文字1 Char2"/>
    <w:qFormat/>
    <w:rsid w:val="00D47A46"/>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D47A46"/>
    <w:rPr>
      <w:rFonts w:ascii="仿宋_GB2312" w:eastAsia="仿宋_GB2312"/>
      <w:sz w:val="28"/>
      <w:szCs w:val="24"/>
      <w:lang w:bidi="ar-SA"/>
    </w:rPr>
  </w:style>
  <w:style w:type="character" w:customStyle="1" w:styleId="CharChar10">
    <w:name w:val="Char Char10"/>
    <w:qFormat/>
    <w:rsid w:val="00D47A46"/>
    <w:rPr>
      <w:rFonts w:ascii="楷体_GB2312" w:eastAsia="楷体_GB2312" w:hAnsi="宋体" w:cs="宋体"/>
      <w:sz w:val="32"/>
      <w:szCs w:val="24"/>
    </w:rPr>
  </w:style>
  <w:style w:type="character" w:customStyle="1" w:styleId="9Char">
    <w:name w:val="标题 9 Char"/>
    <w:link w:val="9"/>
    <w:qFormat/>
    <w:rsid w:val="00D47A46"/>
    <w:rPr>
      <w:rFonts w:ascii="Arial" w:eastAsia="黑体" w:hAnsi="Arial"/>
      <w:sz w:val="21"/>
      <w:szCs w:val="21"/>
    </w:rPr>
  </w:style>
  <w:style w:type="character" w:customStyle="1" w:styleId="2Char">
    <w:name w:val="标题 2 Char"/>
    <w:link w:val="2"/>
    <w:semiHidden/>
    <w:qFormat/>
    <w:rsid w:val="00D47A46"/>
    <w:rPr>
      <w:rFonts w:ascii="Arial" w:eastAsia="黑体" w:hAnsi="Arial"/>
      <w:b/>
      <w:bCs/>
      <w:sz w:val="32"/>
      <w:szCs w:val="32"/>
      <w:lang w:bidi="ar-SA"/>
    </w:rPr>
  </w:style>
  <w:style w:type="character" w:customStyle="1" w:styleId="Char0">
    <w:name w:val="正文文本 Char"/>
    <w:link w:val="a5"/>
    <w:qFormat/>
    <w:rsid w:val="00D47A46"/>
    <w:rPr>
      <w:rFonts w:ascii="Estrangelo Edessa" w:eastAsia="黑体" w:hAnsi="Estrangelo Edessa"/>
      <w:outline/>
      <w:sz w:val="52"/>
      <w:szCs w:val="24"/>
      <w:lang w:bidi="ar-SA"/>
    </w:rPr>
  </w:style>
  <w:style w:type="character" w:customStyle="1" w:styleId="3Char">
    <w:name w:val="标题 3 Char"/>
    <w:link w:val="3"/>
    <w:qFormat/>
    <w:rsid w:val="00D47A46"/>
    <w:rPr>
      <w:b/>
      <w:sz w:val="32"/>
    </w:rPr>
  </w:style>
  <w:style w:type="character" w:customStyle="1" w:styleId="7Char">
    <w:name w:val="标题 7 Char"/>
    <w:link w:val="7"/>
    <w:qFormat/>
    <w:rsid w:val="00D47A46"/>
    <w:rPr>
      <w:b/>
      <w:bCs/>
      <w:sz w:val="24"/>
      <w:szCs w:val="24"/>
    </w:rPr>
  </w:style>
  <w:style w:type="character" w:customStyle="1" w:styleId="8Char">
    <w:name w:val="标题 8 Char"/>
    <w:link w:val="8"/>
    <w:qFormat/>
    <w:rsid w:val="00D47A46"/>
    <w:rPr>
      <w:rFonts w:ascii="Arial" w:eastAsia="黑体" w:hAnsi="Arial"/>
      <w:sz w:val="24"/>
      <w:szCs w:val="24"/>
    </w:rPr>
  </w:style>
  <w:style w:type="character" w:customStyle="1" w:styleId="apple-converted-space">
    <w:name w:val="apple-converted-space"/>
    <w:basedOn w:val="a1"/>
    <w:qFormat/>
    <w:rsid w:val="00D47A46"/>
  </w:style>
  <w:style w:type="character" w:customStyle="1" w:styleId="font41">
    <w:name w:val="font41"/>
    <w:qFormat/>
    <w:rsid w:val="00D47A46"/>
    <w:rPr>
      <w:rFonts w:ascii="宋体" w:eastAsia="宋体" w:hAnsi="宋体" w:cs="宋体" w:hint="eastAsia"/>
      <w:color w:val="000000"/>
      <w:sz w:val="20"/>
      <w:szCs w:val="20"/>
      <w:u w:val="none"/>
      <w:vertAlign w:val="superscript"/>
    </w:rPr>
  </w:style>
  <w:style w:type="character" w:customStyle="1" w:styleId="font21">
    <w:name w:val="font21"/>
    <w:qFormat/>
    <w:rsid w:val="00D47A46"/>
    <w:rPr>
      <w:rFonts w:ascii="宋体" w:eastAsia="宋体" w:hAnsi="宋体" w:cs="宋体" w:hint="eastAsia"/>
      <w:color w:val="000000"/>
      <w:sz w:val="20"/>
      <w:szCs w:val="20"/>
      <w:u w:val="none"/>
    </w:rPr>
  </w:style>
  <w:style w:type="character" w:customStyle="1" w:styleId="Char2">
    <w:name w:val="纯文本 Char"/>
    <w:link w:val="a7"/>
    <w:semiHidden/>
    <w:qFormat/>
    <w:rsid w:val="00D47A46"/>
    <w:rPr>
      <w:rFonts w:ascii="宋体" w:eastAsia="宋体" w:hAnsi="Courier New"/>
      <w:sz w:val="24"/>
      <w:lang w:bidi="ar-SA"/>
    </w:rPr>
  </w:style>
  <w:style w:type="character" w:customStyle="1" w:styleId="Char1">
    <w:name w:val="正文文本缩进 Char"/>
    <w:link w:val="a6"/>
    <w:semiHidden/>
    <w:qFormat/>
    <w:rsid w:val="00D47A46"/>
    <w:rPr>
      <w:rFonts w:eastAsia="宋体"/>
      <w:kern w:val="2"/>
      <w:sz w:val="21"/>
      <w:lang w:val="en-US" w:eastAsia="zh-CN" w:bidi="ar-SA"/>
    </w:rPr>
  </w:style>
  <w:style w:type="character" w:customStyle="1" w:styleId="Char">
    <w:name w:val="文档结构图 Char"/>
    <w:link w:val="a4"/>
    <w:semiHidden/>
    <w:qFormat/>
    <w:rsid w:val="00D47A46"/>
    <w:rPr>
      <w:rFonts w:eastAsia="宋体"/>
      <w:szCs w:val="24"/>
      <w:shd w:val="clear" w:color="auto" w:fill="000080"/>
      <w:lang w:bidi="ar-SA"/>
    </w:rPr>
  </w:style>
  <w:style w:type="character" w:customStyle="1" w:styleId="2Char0">
    <w:name w:val="正文文本缩进 2 Char"/>
    <w:link w:val="20"/>
    <w:semiHidden/>
    <w:qFormat/>
    <w:rsid w:val="00D47A46"/>
    <w:rPr>
      <w:rFonts w:eastAsia="宋体"/>
      <w:kern w:val="2"/>
      <w:sz w:val="21"/>
      <w:lang w:val="en-US" w:eastAsia="zh-CN" w:bidi="ar-SA"/>
    </w:rPr>
  </w:style>
  <w:style w:type="paragraph" w:customStyle="1" w:styleId="11">
    <w:name w:val="样式1"/>
    <w:basedOn w:val="a7"/>
    <w:qFormat/>
    <w:rsid w:val="00D47A46"/>
    <w:pPr>
      <w:spacing w:line="480" w:lineRule="exact"/>
    </w:pPr>
    <w:rPr>
      <w:rFonts w:ascii="仿宋_GB2312" w:eastAsia="仿宋_GB2312" w:hAnsi="宋体"/>
      <w:szCs w:val="24"/>
    </w:rPr>
  </w:style>
  <w:style w:type="paragraph" w:customStyle="1" w:styleId="CharCharCharCharChar">
    <w:name w:val="Char Char Char Char Char"/>
    <w:basedOn w:val="a"/>
    <w:qFormat/>
    <w:rsid w:val="00D47A46"/>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D47A46"/>
    <w:rPr>
      <w:kern w:val="0"/>
      <w:sz w:val="20"/>
    </w:rPr>
  </w:style>
  <w:style w:type="paragraph" w:customStyle="1" w:styleId="p0">
    <w:name w:val="p0"/>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D47A46"/>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D47A46"/>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D47A46"/>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D47A46"/>
    <w:pPr>
      <w:widowControl/>
      <w:jc w:val="left"/>
    </w:pPr>
    <w:rPr>
      <w:rFonts w:ascii="Arial" w:eastAsia="仿宋_GB2312" w:hAnsi="Arial" w:cs="Arial"/>
      <w:color w:val="000000"/>
      <w:kern w:val="0"/>
      <w:sz w:val="20"/>
    </w:rPr>
  </w:style>
  <w:style w:type="paragraph" w:customStyle="1" w:styleId="Web">
    <w:name w:val="普通 (Web)"/>
    <w:basedOn w:val="a"/>
    <w:qFormat/>
    <w:rsid w:val="00D47A46"/>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D47A46"/>
    <w:rPr>
      <w:rFonts w:ascii="仿宋_GB2312" w:eastAsia="仿宋_GB2312"/>
      <w:kern w:val="0"/>
      <w:sz w:val="20"/>
    </w:rPr>
  </w:style>
  <w:style w:type="paragraph" w:customStyle="1" w:styleId="WPSPlain">
    <w:name w:val="WPS Plain"/>
    <w:qFormat/>
    <w:rsid w:val="00D47A46"/>
  </w:style>
  <w:style w:type="paragraph" w:styleId="af3">
    <w:name w:val="List Paragraph"/>
    <w:basedOn w:val="a"/>
    <w:uiPriority w:val="99"/>
    <w:qFormat/>
    <w:rsid w:val="00D47A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15D726-88F1-494C-9E85-4E95F143F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9</Pages>
  <Words>709</Words>
  <Characters>4047</Characters>
  <Application>Microsoft Office Word</Application>
  <DocSecurity>0</DocSecurity>
  <Lines>33</Lines>
  <Paragraphs>9</Paragraphs>
  <ScaleCrop>false</ScaleCrop>
  <Company>微软中国</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96</cp:revision>
  <cp:lastPrinted>2022-03-17T09:35:00Z</cp:lastPrinted>
  <dcterms:created xsi:type="dcterms:W3CDTF">2021-12-04T00:28:00Z</dcterms:created>
  <dcterms:modified xsi:type="dcterms:W3CDTF">2022-04-07T02:16:00Z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18BA25E5A67946029F45E2D9060A1779</vt:lpwstr>
  </property>
</Properties>
</file>