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rFonts w:hint="eastAsia"/>
          <w:b/>
          <w:sz w:val="44"/>
          <w:szCs w:val="44"/>
        </w:rPr>
      </w:pPr>
    </w:p>
    <w:p w:rsidR="00024227" w:rsidRDefault="00024227">
      <w:pPr>
        <w:jc w:val="center"/>
        <w:rPr>
          <w:b/>
          <w:sz w:val="44"/>
          <w:szCs w:val="44"/>
        </w:rPr>
      </w:pPr>
      <w:r w:rsidRPr="00024227">
        <w:rPr>
          <w:rFonts w:hint="eastAsia"/>
          <w:b/>
          <w:sz w:val="44"/>
          <w:szCs w:val="44"/>
        </w:rPr>
        <w:t>冬瓜山铜矿仓储中心废旧物资大棚工程</w:t>
      </w:r>
    </w:p>
    <w:p w:rsidR="009F46FD" w:rsidRPr="004240B2" w:rsidRDefault="0082053F">
      <w:pPr>
        <w:jc w:val="center"/>
        <w:rPr>
          <w:b/>
          <w:sz w:val="44"/>
          <w:szCs w:val="44"/>
        </w:rPr>
      </w:pPr>
      <w:r w:rsidRPr="004240B2">
        <w:rPr>
          <w:rFonts w:hint="eastAsia"/>
          <w:b/>
          <w:sz w:val="44"/>
          <w:szCs w:val="44"/>
        </w:rPr>
        <w:t>劳务分包</w:t>
      </w:r>
    </w:p>
    <w:p w:rsidR="009F46FD" w:rsidRPr="004240B2" w:rsidRDefault="0082053F">
      <w:pPr>
        <w:jc w:val="center"/>
        <w:rPr>
          <w:b/>
          <w:bCs/>
          <w:sz w:val="84"/>
          <w:szCs w:val="84"/>
        </w:rPr>
      </w:pPr>
      <w:r w:rsidRPr="004240B2">
        <w:rPr>
          <w:rFonts w:hint="eastAsia"/>
          <w:b/>
          <w:bCs/>
          <w:sz w:val="84"/>
          <w:szCs w:val="84"/>
        </w:rPr>
        <w:t>招</w:t>
      </w:r>
      <w:r w:rsidRPr="004240B2">
        <w:rPr>
          <w:rFonts w:hint="eastAsia"/>
          <w:b/>
          <w:bCs/>
          <w:sz w:val="84"/>
          <w:szCs w:val="84"/>
        </w:rPr>
        <w:t xml:space="preserve"> </w:t>
      </w:r>
      <w:r w:rsidRPr="004240B2">
        <w:rPr>
          <w:rFonts w:hint="eastAsia"/>
          <w:b/>
          <w:bCs/>
          <w:sz w:val="84"/>
          <w:szCs w:val="84"/>
        </w:rPr>
        <w:t>标</w:t>
      </w:r>
      <w:r w:rsidRPr="004240B2">
        <w:rPr>
          <w:rFonts w:hint="eastAsia"/>
          <w:b/>
          <w:bCs/>
          <w:sz w:val="84"/>
          <w:szCs w:val="84"/>
        </w:rPr>
        <w:t xml:space="preserve"> </w:t>
      </w:r>
      <w:r w:rsidRPr="004240B2">
        <w:rPr>
          <w:rFonts w:hint="eastAsia"/>
          <w:b/>
          <w:bCs/>
          <w:sz w:val="84"/>
          <w:szCs w:val="84"/>
        </w:rPr>
        <w:t>文</w:t>
      </w:r>
      <w:r w:rsidRPr="004240B2">
        <w:rPr>
          <w:rFonts w:hint="eastAsia"/>
          <w:b/>
          <w:bCs/>
          <w:sz w:val="84"/>
          <w:szCs w:val="84"/>
        </w:rPr>
        <w:t xml:space="preserve"> </w:t>
      </w:r>
      <w:r w:rsidRPr="004240B2">
        <w:rPr>
          <w:rFonts w:hint="eastAsia"/>
          <w:b/>
          <w:bCs/>
          <w:sz w:val="84"/>
          <w:szCs w:val="84"/>
        </w:rPr>
        <w:t>件</w:t>
      </w:r>
    </w:p>
    <w:p w:rsidR="009F46FD" w:rsidRDefault="0082053F">
      <w:pPr>
        <w:jc w:val="center"/>
        <w:rPr>
          <w:sz w:val="32"/>
          <w:szCs w:val="32"/>
        </w:rPr>
      </w:pPr>
      <w:r w:rsidRPr="004240B2">
        <w:rPr>
          <w:rFonts w:hint="eastAsia"/>
          <w:color w:val="000000" w:themeColor="text1"/>
          <w:sz w:val="32"/>
          <w:szCs w:val="32"/>
        </w:rPr>
        <w:t>（编号：</w:t>
      </w:r>
      <w:r w:rsidRPr="004240B2">
        <w:rPr>
          <w:rFonts w:hint="eastAsia"/>
          <w:color w:val="000000" w:themeColor="text1"/>
          <w:sz w:val="32"/>
          <w:szCs w:val="32"/>
        </w:rPr>
        <w:t>TGJA-D</w:t>
      </w:r>
      <w:r w:rsidR="005360A0" w:rsidRPr="004240B2">
        <w:rPr>
          <w:rFonts w:hint="eastAsia"/>
          <w:color w:val="000000" w:themeColor="text1"/>
          <w:sz w:val="32"/>
          <w:szCs w:val="32"/>
        </w:rPr>
        <w:t>E</w:t>
      </w:r>
      <w:r w:rsidRPr="004240B2">
        <w:rPr>
          <w:rFonts w:hint="eastAsia"/>
          <w:color w:val="000000" w:themeColor="text1"/>
          <w:sz w:val="32"/>
          <w:szCs w:val="32"/>
        </w:rPr>
        <w:t>LW-202</w:t>
      </w:r>
      <w:r w:rsidR="0083504B" w:rsidRPr="004240B2">
        <w:rPr>
          <w:rFonts w:hint="eastAsia"/>
          <w:color w:val="000000" w:themeColor="text1"/>
          <w:sz w:val="32"/>
          <w:szCs w:val="32"/>
        </w:rPr>
        <w:t>2</w:t>
      </w:r>
      <w:r w:rsidRPr="004240B2">
        <w:rPr>
          <w:rFonts w:hint="eastAsia"/>
          <w:color w:val="000000" w:themeColor="text1"/>
          <w:sz w:val="32"/>
          <w:szCs w:val="32"/>
        </w:rPr>
        <w:t>-</w:t>
      </w:r>
      <w:r w:rsidRPr="004240B2">
        <w:rPr>
          <w:rFonts w:hint="eastAsia"/>
          <w:color w:val="FF0000"/>
          <w:sz w:val="32"/>
          <w:szCs w:val="32"/>
        </w:rPr>
        <w:t xml:space="preserve"> </w:t>
      </w:r>
      <w:r w:rsidR="00024227">
        <w:rPr>
          <w:rFonts w:hint="eastAsia"/>
          <w:color w:val="000000" w:themeColor="text1"/>
          <w:sz w:val="32"/>
          <w:szCs w:val="32"/>
        </w:rPr>
        <w:t>32</w:t>
      </w:r>
      <w:r w:rsidRPr="004240B2">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rsidP="00692895">
      <w:pPr>
        <w:rPr>
          <w:sz w:val="24"/>
          <w:szCs w:val="24"/>
        </w:rPr>
      </w:pPr>
    </w:p>
    <w:p w:rsidR="00535FD5" w:rsidRDefault="0082053F" w:rsidP="00291A41">
      <w:pPr>
        <w:spacing w:line="400" w:lineRule="exact"/>
        <w:ind w:firstLineChars="200" w:firstLine="560"/>
        <w:rPr>
          <w:sz w:val="24"/>
          <w:szCs w:val="24"/>
          <w:u w:val="single"/>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692895">
        <w:rPr>
          <w:rFonts w:hint="eastAsia"/>
          <w:sz w:val="32"/>
          <w:szCs w:val="32"/>
          <w:u w:val="single"/>
        </w:rPr>
        <w:t xml:space="preserve">  </w:t>
      </w:r>
      <w:r w:rsidR="00FF374B">
        <w:rPr>
          <w:rFonts w:hint="eastAsia"/>
          <w:sz w:val="24"/>
          <w:szCs w:val="24"/>
          <w:u w:val="single"/>
        </w:rPr>
        <w:t xml:space="preserve"> </w:t>
      </w:r>
      <w:r w:rsidR="00024227">
        <w:rPr>
          <w:rFonts w:hint="eastAsia"/>
          <w:sz w:val="24"/>
          <w:szCs w:val="24"/>
          <w:u w:val="single"/>
        </w:rPr>
        <w:t xml:space="preserve">  </w:t>
      </w:r>
      <w:r w:rsidR="00FF374B">
        <w:rPr>
          <w:rFonts w:hint="eastAsia"/>
          <w:sz w:val="24"/>
          <w:szCs w:val="24"/>
          <w:u w:val="single"/>
        </w:rPr>
        <w:t xml:space="preserve">  </w:t>
      </w:r>
      <w:r w:rsidR="00024227" w:rsidRPr="00024227">
        <w:rPr>
          <w:rFonts w:hint="eastAsia"/>
          <w:sz w:val="24"/>
          <w:szCs w:val="24"/>
          <w:u w:val="single"/>
        </w:rPr>
        <w:t>冬瓜山铜矿仓储中心废旧物资大棚工程</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FF374B">
        <w:rPr>
          <w:rFonts w:hint="eastAsia"/>
          <w:sz w:val="24"/>
          <w:szCs w:val="24"/>
          <w:u w:val="single"/>
        </w:rPr>
        <w:t xml:space="preserve">  </w:t>
      </w:r>
      <w:r w:rsidR="001372FF">
        <w:rPr>
          <w:rFonts w:hint="eastAsia"/>
          <w:sz w:val="24"/>
          <w:szCs w:val="24"/>
          <w:u w:val="single"/>
        </w:rPr>
        <w:t xml:space="preserve">   </w:t>
      </w:r>
      <w:r w:rsidR="00102E72">
        <w:rPr>
          <w:rFonts w:hint="eastAsia"/>
          <w:sz w:val="24"/>
          <w:szCs w:val="24"/>
          <w:u w:val="single"/>
        </w:rPr>
        <w:t xml:space="preserve"> </w:t>
      </w:r>
      <w:r w:rsidR="00FF374B">
        <w:rPr>
          <w:rFonts w:hint="eastAsia"/>
          <w:sz w:val="24"/>
          <w:szCs w:val="24"/>
          <w:u w:val="single"/>
        </w:rPr>
        <w:t xml:space="preserve">  </w:t>
      </w:r>
      <w:r w:rsidR="00E0371F">
        <w:rPr>
          <w:rFonts w:hint="eastAsia"/>
          <w:sz w:val="24"/>
          <w:szCs w:val="24"/>
          <w:u w:val="single"/>
        </w:rPr>
        <w:t xml:space="preserve">   </w:t>
      </w:r>
    </w:p>
    <w:p w:rsidR="00535FD5" w:rsidRPr="00535FD5" w:rsidRDefault="00535FD5" w:rsidP="00535FD5">
      <w:pPr>
        <w:spacing w:line="400" w:lineRule="exact"/>
        <w:ind w:firstLineChars="200" w:firstLine="480"/>
        <w:rPr>
          <w:sz w:val="24"/>
          <w:szCs w:val="24"/>
          <w:u w:val="single"/>
        </w:rPr>
      </w:pP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024227">
        <w:rPr>
          <w:rFonts w:hint="eastAsia"/>
          <w:color w:val="000000"/>
          <w:sz w:val="28"/>
          <w:szCs w:val="28"/>
          <w:u w:val="single"/>
        </w:rPr>
        <w:t>6</w:t>
      </w:r>
      <w:r>
        <w:rPr>
          <w:rFonts w:hint="eastAsia"/>
          <w:color w:val="000000"/>
          <w:sz w:val="28"/>
          <w:szCs w:val="28"/>
          <w:u w:val="single"/>
        </w:rPr>
        <w:t>月</w:t>
      </w:r>
      <w:r w:rsidR="00024227">
        <w:rPr>
          <w:rFonts w:hint="eastAsia"/>
          <w:color w:val="000000"/>
          <w:sz w:val="28"/>
          <w:szCs w:val="28"/>
          <w:u w:val="single"/>
        </w:rPr>
        <w:t>1</w:t>
      </w:r>
      <w:r w:rsidR="00CB1E1C">
        <w:rPr>
          <w:rFonts w:hint="eastAsia"/>
          <w:color w:val="000000"/>
          <w:sz w:val="28"/>
          <w:szCs w:val="28"/>
          <w:u w:val="single"/>
        </w:rPr>
        <w:t>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447F8B" w:rsidRDefault="00447F8B">
      <w:pPr>
        <w:widowControl/>
        <w:shd w:val="clear" w:color="auto" w:fill="FFFFFF"/>
        <w:spacing w:line="520" w:lineRule="exact"/>
        <w:jc w:val="center"/>
        <w:rPr>
          <w:rFonts w:ascii="宋体" w:hAnsi="宋体"/>
          <w:b/>
          <w:bCs/>
          <w:sz w:val="32"/>
          <w:szCs w:val="32"/>
        </w:rPr>
      </w:pPr>
    </w:p>
    <w:p w:rsidR="00FF374B" w:rsidRDefault="00024227">
      <w:pPr>
        <w:widowControl/>
        <w:shd w:val="clear" w:color="auto" w:fill="FFFFFF"/>
        <w:spacing w:line="520" w:lineRule="exact"/>
        <w:jc w:val="center"/>
        <w:rPr>
          <w:rFonts w:ascii="宋体" w:hAnsi="宋体"/>
          <w:b/>
          <w:bCs/>
          <w:sz w:val="32"/>
          <w:szCs w:val="32"/>
        </w:rPr>
      </w:pPr>
      <w:r w:rsidRPr="00024227">
        <w:rPr>
          <w:rFonts w:ascii="宋体" w:hAnsi="宋体" w:hint="eastAsia"/>
          <w:b/>
          <w:bCs/>
          <w:sz w:val="32"/>
          <w:szCs w:val="32"/>
        </w:rPr>
        <w:lastRenderedPageBreak/>
        <w:t>冬瓜山铜矿仓储中心废旧物资大棚工程</w:t>
      </w:r>
    </w:p>
    <w:p w:rsidR="009F46FD" w:rsidRDefault="0082053F">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sidR="00024227" w:rsidRPr="00024227">
        <w:rPr>
          <w:rFonts w:hint="eastAsia"/>
          <w:b/>
          <w:color w:val="000000" w:themeColor="text1"/>
          <w:sz w:val="24"/>
          <w:szCs w:val="24"/>
          <w:u w:val="single"/>
        </w:rPr>
        <w:t>冬瓜山铜矿仓储中心废旧物资大棚工程</w:t>
      </w:r>
      <w:r w:rsidR="00CD3AE7" w:rsidRPr="00CD3AE7">
        <w:rPr>
          <w:rFonts w:hint="eastAsia"/>
          <w:b/>
          <w:color w:val="000000" w:themeColor="text1"/>
          <w:sz w:val="24"/>
          <w:szCs w:val="24"/>
          <w:u w:val="single"/>
        </w:rPr>
        <w:t>劳务</w:t>
      </w:r>
      <w:r>
        <w:rPr>
          <w:rFonts w:hint="eastAsia"/>
          <w:b/>
          <w:color w:val="000000" w:themeColor="text1"/>
          <w:sz w:val="24"/>
          <w:szCs w:val="24"/>
          <w:u w:val="single"/>
        </w:rPr>
        <w:t>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Pr="004240B2" w:rsidRDefault="0082053F">
      <w:pPr>
        <w:numPr>
          <w:ilvl w:val="0"/>
          <w:numId w:val="2"/>
        </w:numPr>
        <w:spacing w:line="360" w:lineRule="auto"/>
        <w:jc w:val="left"/>
        <w:rPr>
          <w:rFonts w:ascii="宋体" w:hAnsi="宋体"/>
          <w:color w:val="FF0000"/>
          <w:sz w:val="24"/>
          <w:szCs w:val="24"/>
        </w:rPr>
      </w:pPr>
      <w:r w:rsidRPr="004240B2">
        <w:rPr>
          <w:rFonts w:ascii="宋体" w:hAnsi="宋体" w:hint="eastAsia"/>
          <w:color w:val="FF0000"/>
          <w:sz w:val="24"/>
          <w:szCs w:val="24"/>
        </w:rPr>
        <w:t>本次招标</w:t>
      </w:r>
      <w:r w:rsidRPr="004240B2">
        <w:rPr>
          <w:rFonts w:ascii="宋体" w:hAnsi="宋体"/>
          <w:color w:val="FF0000"/>
          <w:sz w:val="24"/>
          <w:szCs w:val="24"/>
        </w:rPr>
        <w:t>采取</w:t>
      </w:r>
      <w:r w:rsidRPr="004240B2">
        <w:rPr>
          <w:rFonts w:ascii="宋体" w:hAnsi="宋体" w:hint="eastAsia"/>
          <w:color w:val="FF0000"/>
          <w:sz w:val="24"/>
          <w:szCs w:val="24"/>
        </w:rPr>
        <w:t>公开招标</w:t>
      </w:r>
      <w:r w:rsidRPr="004240B2">
        <w:rPr>
          <w:rFonts w:ascii="宋体" w:hAnsi="宋体"/>
          <w:color w:val="FF0000"/>
          <w:sz w:val="24"/>
          <w:szCs w:val="24"/>
        </w:rPr>
        <w:t>，投标单位不少于3家方</w:t>
      </w:r>
      <w:r w:rsidRPr="004240B2">
        <w:rPr>
          <w:rFonts w:ascii="宋体" w:hAnsi="宋体" w:hint="eastAsia"/>
          <w:color w:val="FF0000"/>
          <w:sz w:val="24"/>
          <w:szCs w:val="24"/>
        </w:rPr>
        <w:t>可</w:t>
      </w:r>
      <w:r w:rsidRPr="004240B2">
        <w:rPr>
          <w:rFonts w:ascii="宋体" w:hAnsi="宋体"/>
          <w:color w:val="FF0000"/>
          <w:sz w:val="24"/>
          <w:szCs w:val="24"/>
        </w:rPr>
        <w:t>满足开标条件</w:t>
      </w:r>
      <w:r w:rsidRPr="004240B2">
        <w:rPr>
          <w:rFonts w:ascii="宋体" w:hAnsi="宋体" w:hint="eastAsia"/>
          <w:color w:val="FF0000"/>
          <w:sz w:val="24"/>
          <w:szCs w:val="24"/>
        </w:rPr>
        <w:t>，要求为表现良好，无安全质量事故劳务公司。</w:t>
      </w:r>
    </w:p>
    <w:p w:rsidR="009F46FD" w:rsidRPr="004240B2" w:rsidRDefault="0082053F">
      <w:pPr>
        <w:numPr>
          <w:ilvl w:val="0"/>
          <w:numId w:val="2"/>
        </w:numPr>
        <w:spacing w:line="540" w:lineRule="exact"/>
        <w:rPr>
          <w:rFonts w:ascii="宋体" w:hAnsi="宋体"/>
          <w:color w:val="FF0000"/>
          <w:sz w:val="24"/>
          <w:szCs w:val="24"/>
        </w:rPr>
      </w:pPr>
      <w:r w:rsidRPr="004240B2">
        <w:rPr>
          <w:rFonts w:ascii="宋体" w:hAnsi="宋体"/>
          <w:color w:val="FF0000"/>
          <w:sz w:val="24"/>
          <w:szCs w:val="24"/>
        </w:rPr>
        <w:t>承包方式：</w:t>
      </w:r>
      <w:r w:rsidR="00535FD5" w:rsidRPr="004240B2">
        <w:rPr>
          <w:rFonts w:ascii="宋体" w:hAnsi="宋体" w:hint="eastAsia"/>
          <w:color w:val="FF0000"/>
          <w:sz w:val="24"/>
          <w:szCs w:val="24"/>
        </w:rPr>
        <w:t>综合性</w:t>
      </w:r>
      <w:r w:rsidRPr="004240B2">
        <w:rPr>
          <w:rFonts w:ascii="宋体" w:hAnsi="宋体" w:hint="eastAsia"/>
          <w:color w:val="FF0000"/>
          <w:sz w:val="24"/>
          <w:szCs w:val="24"/>
        </w:rPr>
        <w:t>班组，班组自备施工机具，项目部提供施工所需的水源、电源接驳点，由劳务队伍接驳至施工位置，住宿费用自行解决。</w:t>
      </w:r>
    </w:p>
    <w:p w:rsidR="009F46FD" w:rsidRPr="004240B2" w:rsidRDefault="0082053F">
      <w:pPr>
        <w:spacing w:line="360" w:lineRule="auto"/>
        <w:jc w:val="left"/>
        <w:rPr>
          <w:rFonts w:ascii="宋体" w:hAnsi="宋体"/>
          <w:color w:val="FF0000"/>
          <w:sz w:val="24"/>
          <w:szCs w:val="24"/>
        </w:rPr>
      </w:pPr>
      <w:r w:rsidRPr="004240B2">
        <w:rPr>
          <w:rFonts w:ascii="宋体" w:hAnsi="宋体" w:hint="eastAsia"/>
          <w:color w:val="FF0000"/>
          <w:sz w:val="24"/>
          <w:szCs w:val="24"/>
        </w:rPr>
        <w:t>3、所需班组及劳动力人数：根据不同施工阶段，各工种要保证工期进度，视情况随时调整劳动力。施工高峰期间：班组不少于</w:t>
      </w:r>
      <w:r w:rsidR="00CB1E1C">
        <w:rPr>
          <w:rFonts w:ascii="宋体" w:hAnsi="宋体" w:hint="eastAsia"/>
          <w:color w:val="FF0000"/>
          <w:sz w:val="24"/>
          <w:szCs w:val="24"/>
        </w:rPr>
        <w:t>2</w:t>
      </w:r>
      <w:r w:rsidR="00E6748D">
        <w:rPr>
          <w:rFonts w:ascii="宋体" w:hAnsi="宋体" w:hint="eastAsia"/>
          <w:color w:val="FF0000"/>
          <w:sz w:val="24"/>
          <w:szCs w:val="24"/>
        </w:rPr>
        <w:t>0</w:t>
      </w:r>
      <w:r w:rsidRPr="004240B2">
        <w:rPr>
          <w:rFonts w:ascii="宋体" w:hAnsi="宋体" w:hint="eastAsia"/>
          <w:color w:val="FF0000"/>
          <w:sz w:val="24"/>
          <w:szCs w:val="24"/>
        </w:rPr>
        <w:t>人。</w:t>
      </w:r>
    </w:p>
    <w:p w:rsidR="009F46FD" w:rsidRPr="004240B2" w:rsidRDefault="0082053F">
      <w:pPr>
        <w:spacing w:line="360" w:lineRule="auto"/>
        <w:jc w:val="left"/>
        <w:rPr>
          <w:rFonts w:ascii="宋体" w:hAnsi="宋体"/>
          <w:color w:val="FF0000"/>
          <w:sz w:val="24"/>
          <w:szCs w:val="24"/>
        </w:rPr>
      </w:pPr>
      <w:r w:rsidRPr="004240B2">
        <w:rPr>
          <w:rFonts w:ascii="宋体" w:hAnsi="宋体" w:hint="eastAsia"/>
          <w:color w:val="FF0000"/>
          <w:sz w:val="24"/>
          <w:szCs w:val="24"/>
        </w:rPr>
        <w:t>4、本次招标选择队伍数量：</w:t>
      </w:r>
      <w:r w:rsidR="00535FD5" w:rsidRPr="004240B2">
        <w:rPr>
          <w:rFonts w:ascii="宋体" w:hAnsi="宋体" w:hint="eastAsia"/>
          <w:color w:val="FF0000"/>
          <w:sz w:val="24"/>
          <w:szCs w:val="24"/>
        </w:rPr>
        <w:t>综合性</w:t>
      </w:r>
      <w:r w:rsidRPr="004240B2">
        <w:rPr>
          <w:rFonts w:ascii="宋体" w:hAnsi="宋体" w:hint="eastAsia"/>
          <w:color w:val="FF0000"/>
          <w:sz w:val="24"/>
          <w:szCs w:val="24"/>
        </w:rPr>
        <w:t>班组</w:t>
      </w:r>
      <w:r w:rsidR="00024227">
        <w:rPr>
          <w:rFonts w:ascii="宋体" w:hAnsi="宋体" w:hint="eastAsia"/>
          <w:color w:val="FF0000"/>
          <w:sz w:val="24"/>
          <w:szCs w:val="24"/>
        </w:rPr>
        <w:t>1</w:t>
      </w:r>
      <w:r w:rsidRPr="004240B2">
        <w:rPr>
          <w:rFonts w:ascii="宋体" w:hAnsi="宋体" w:hint="eastAsia"/>
          <w:color w:val="FF0000"/>
          <w:sz w:val="24"/>
          <w:szCs w:val="24"/>
        </w:rPr>
        <w:t>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班组必须自行组织人员及时进行自带材料清理、整理，做好现场文明施工，达到铜陵市相关要求。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FF374B">
        <w:rPr>
          <w:rFonts w:ascii="宋体" w:hAnsi="宋体" w:cs="宋体" w:hint="eastAsia"/>
          <w:color w:val="000000" w:themeColor="text1"/>
          <w:sz w:val="24"/>
          <w:szCs w:val="24"/>
        </w:rPr>
        <w:t>高清</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FF374B">
        <w:rPr>
          <w:rFonts w:ascii="宋体" w:hAnsi="宋体" w:hint="eastAsia"/>
          <w:color w:val="000000"/>
          <w:sz w:val="24"/>
          <w:szCs w:val="24"/>
        </w:rPr>
        <w:t>13955939991</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02707">
      <w:pPr>
        <w:spacing w:line="360" w:lineRule="auto"/>
        <w:rPr>
          <w:sz w:val="24"/>
          <w:szCs w:val="24"/>
        </w:rPr>
      </w:pPr>
      <w:r>
        <w:rPr>
          <w:rFonts w:ascii="宋体" w:hAnsi="宋体" w:hint="eastAsia"/>
          <w:color w:val="000000"/>
          <w:sz w:val="24"/>
          <w:szCs w:val="24"/>
        </w:rPr>
        <w:t>11</w:t>
      </w:r>
      <w:r w:rsidR="0082053F">
        <w:rPr>
          <w:rFonts w:ascii="宋体" w:hAnsi="宋体" w:hint="eastAsia"/>
          <w:color w:val="000000"/>
          <w:sz w:val="24"/>
          <w:szCs w:val="24"/>
        </w:rPr>
        <w:t>、工程价款计价依据及结算方式：设置最高限价，</w:t>
      </w:r>
      <w:r w:rsidR="0082053F">
        <w:rPr>
          <w:rFonts w:hint="eastAsia"/>
          <w:sz w:val="24"/>
          <w:szCs w:val="24"/>
        </w:rPr>
        <w:t>具体见附表。</w:t>
      </w:r>
    </w:p>
    <w:p w:rsidR="009F46FD" w:rsidRDefault="00802707">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12</w:t>
      </w:r>
      <w:r w:rsidR="0082053F">
        <w:rPr>
          <w:rFonts w:hint="eastAsia"/>
          <w:sz w:val="24"/>
          <w:szCs w:val="24"/>
        </w:rPr>
        <w:t>、</w:t>
      </w:r>
      <w:r w:rsidR="0082053F">
        <w:rPr>
          <w:rFonts w:ascii="宋体" w:hAnsi="宋体" w:cs="宋体" w:hint="eastAsia"/>
          <w:sz w:val="24"/>
          <w:szCs w:val="24"/>
        </w:rPr>
        <w:t>自公告之日起至</w:t>
      </w:r>
      <w:r w:rsidR="0082053F">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年</w:t>
      </w:r>
      <w:r w:rsidR="00FF374B">
        <w:rPr>
          <w:rFonts w:ascii="宋体" w:hAnsi="宋体" w:cs="宋体" w:hint="eastAsia"/>
          <w:b/>
          <w:bCs/>
          <w:color w:val="FF0000"/>
          <w:sz w:val="24"/>
          <w:szCs w:val="24"/>
          <w:u w:val="single"/>
        </w:rPr>
        <w:t>6</w:t>
      </w:r>
      <w:r w:rsidR="0082053F">
        <w:rPr>
          <w:rFonts w:ascii="宋体" w:hAnsi="宋体" w:cs="宋体" w:hint="eastAsia"/>
          <w:b/>
          <w:bCs/>
          <w:color w:val="FF0000"/>
          <w:sz w:val="24"/>
          <w:szCs w:val="24"/>
          <w:u w:val="single"/>
        </w:rPr>
        <w:t>月</w:t>
      </w:r>
      <w:r w:rsidR="00024227">
        <w:rPr>
          <w:rFonts w:ascii="宋体" w:hAnsi="宋体" w:cs="宋体" w:hint="eastAsia"/>
          <w:b/>
          <w:bCs/>
          <w:color w:val="FF0000"/>
          <w:sz w:val="24"/>
          <w:szCs w:val="24"/>
          <w:u w:val="single"/>
        </w:rPr>
        <w:t>2</w:t>
      </w:r>
      <w:r w:rsidR="00CB1E1C">
        <w:rPr>
          <w:rFonts w:ascii="宋体" w:hAnsi="宋体" w:cs="宋体" w:hint="eastAsia"/>
          <w:b/>
          <w:bCs/>
          <w:color w:val="FF0000"/>
          <w:sz w:val="24"/>
          <w:szCs w:val="24"/>
          <w:u w:val="single"/>
        </w:rPr>
        <w:t>2</w:t>
      </w:r>
      <w:r w:rsidR="0082053F">
        <w:rPr>
          <w:rFonts w:ascii="宋体" w:hAnsi="宋体" w:cs="宋体" w:hint="eastAsia"/>
          <w:b/>
          <w:bCs/>
          <w:color w:val="FF0000"/>
          <w:sz w:val="24"/>
          <w:szCs w:val="24"/>
          <w:u w:val="single"/>
        </w:rPr>
        <w:t>日9：00</w:t>
      </w:r>
      <w:r w:rsidR="0082053F">
        <w:rPr>
          <w:rFonts w:ascii="宋体" w:hAnsi="宋体" w:cs="宋体" w:hint="eastAsia"/>
          <w:sz w:val="24"/>
          <w:szCs w:val="24"/>
        </w:rPr>
        <w:t>前，潜在投标人携带公司</w:t>
      </w:r>
      <w:r w:rsidR="0082053F">
        <w:rPr>
          <w:rFonts w:ascii="宋体" w:hAnsi="宋体" w:hint="eastAsia"/>
          <w:color w:val="000000"/>
          <w:sz w:val="24"/>
          <w:szCs w:val="24"/>
          <w:highlight w:val="red"/>
        </w:rPr>
        <w:t>相关证明</w:t>
      </w:r>
      <w:r w:rsidR="0082053F">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sidR="0082053F">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2、投标文件正本一份，密封在档案袋内。在档案袋封面上盖公章并且注明工程名称、招标编号及投标公司名称，报价表上盖公章并公司法定代表人签字。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FF374B">
        <w:rPr>
          <w:rFonts w:ascii="宋体" w:hAnsi="宋体" w:hint="eastAsia"/>
          <w:color w:val="000000"/>
          <w:sz w:val="24"/>
          <w:szCs w:val="24"/>
        </w:rPr>
        <w:t>6</w:t>
      </w:r>
      <w:r>
        <w:rPr>
          <w:rFonts w:ascii="宋体" w:hAnsi="宋体"/>
          <w:color w:val="000000"/>
          <w:sz w:val="24"/>
          <w:szCs w:val="24"/>
        </w:rPr>
        <w:t>月</w:t>
      </w:r>
      <w:r w:rsidR="00024227">
        <w:rPr>
          <w:rFonts w:ascii="宋体" w:hAnsi="宋体" w:hint="eastAsia"/>
          <w:color w:val="000000"/>
          <w:sz w:val="24"/>
          <w:szCs w:val="24"/>
        </w:rPr>
        <w:t>2</w:t>
      </w:r>
      <w:r w:rsidR="00F044C1">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FF374B">
        <w:rPr>
          <w:rFonts w:ascii="宋体" w:hAnsi="宋体" w:hint="eastAsia"/>
          <w:color w:val="000000"/>
          <w:sz w:val="24"/>
          <w:szCs w:val="24"/>
        </w:rPr>
        <w:t>6</w:t>
      </w:r>
      <w:r>
        <w:rPr>
          <w:rFonts w:ascii="宋体" w:hAnsi="宋体"/>
          <w:color w:val="000000"/>
          <w:sz w:val="24"/>
          <w:szCs w:val="24"/>
        </w:rPr>
        <w:t>月</w:t>
      </w:r>
      <w:r w:rsidR="00024227">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bookmarkStart w:id="0" w:name="_GoBack"/>
      <w:bookmarkEnd w:id="0"/>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363881">
      <w:pPr>
        <w:widowControl/>
        <w:shd w:val="clear" w:color="auto" w:fill="FFFFFF"/>
        <w:spacing w:line="520" w:lineRule="exact"/>
        <w:jc w:val="center"/>
        <w:rPr>
          <w:rFonts w:ascii="宋体" w:hAnsi="宋体"/>
          <w:b/>
          <w:bCs/>
          <w:sz w:val="32"/>
          <w:szCs w:val="32"/>
        </w:rPr>
      </w:pPr>
      <w:r w:rsidRPr="00363881">
        <w:rPr>
          <w:rFonts w:ascii="宋体" w:hAnsi="宋体" w:hint="eastAsia"/>
          <w:b/>
          <w:bCs/>
          <w:sz w:val="32"/>
          <w:szCs w:val="32"/>
        </w:rPr>
        <w:t>冬瓜山铜矿仓储中心废旧物资大棚工程</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363881" w:rsidRPr="00363881">
        <w:rPr>
          <w:rFonts w:ascii="宋体" w:hAnsi="宋体" w:hint="eastAsia"/>
          <w:b/>
          <w:bCs/>
          <w:sz w:val="24"/>
          <w:szCs w:val="24"/>
        </w:rPr>
        <w:t>冬瓜山铜矿仓储中心废旧物资大棚工程</w:t>
      </w:r>
    </w:p>
    <w:p w:rsidR="009F46FD" w:rsidRDefault="009F46FD">
      <w:pPr>
        <w:widowControl/>
        <w:shd w:val="clear" w:color="auto" w:fill="FFFFFF"/>
        <w:spacing w:line="200" w:lineRule="exact"/>
        <w:rPr>
          <w:b/>
          <w:sz w:val="18"/>
          <w:szCs w:val="18"/>
        </w:rPr>
      </w:pPr>
    </w:p>
    <w:tbl>
      <w:tblPr>
        <w:tblW w:w="14283" w:type="dxa"/>
        <w:tblLayout w:type="fixed"/>
        <w:tblLook w:val="04A0" w:firstRow="1" w:lastRow="0" w:firstColumn="1" w:lastColumn="0" w:noHBand="0" w:noVBand="1"/>
      </w:tblPr>
      <w:tblGrid>
        <w:gridCol w:w="565"/>
        <w:gridCol w:w="2091"/>
        <w:gridCol w:w="429"/>
        <w:gridCol w:w="851"/>
        <w:gridCol w:w="567"/>
        <w:gridCol w:w="567"/>
        <w:gridCol w:w="425"/>
        <w:gridCol w:w="1843"/>
        <w:gridCol w:w="1275"/>
        <w:gridCol w:w="1843"/>
        <w:gridCol w:w="3827"/>
      </w:tblGrid>
      <w:tr w:rsidR="00535FD5" w:rsidTr="00291A41">
        <w:trPr>
          <w:trHeight w:val="637"/>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序号</w:t>
            </w:r>
          </w:p>
        </w:tc>
        <w:tc>
          <w:tcPr>
            <w:tcW w:w="25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工作内容</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单位</w:t>
            </w:r>
          </w:p>
        </w:tc>
        <w:tc>
          <w:tcPr>
            <w:tcW w:w="5953" w:type="dxa"/>
            <w:gridSpan w:val="5"/>
            <w:tcBorders>
              <w:top w:val="single" w:sz="4" w:space="0" w:color="auto"/>
              <w:left w:val="single" w:sz="4" w:space="0" w:color="auto"/>
              <w:right w:val="single" w:sz="4" w:space="0" w:color="auto"/>
            </w:tcBorders>
            <w:shd w:val="clear" w:color="000000" w:fill="FFFFFF"/>
            <w:vAlign w:val="center"/>
          </w:tcPr>
          <w:p w:rsidR="00535FD5" w:rsidRDefault="00535FD5" w:rsidP="009A193A">
            <w:pPr>
              <w:jc w:val="center"/>
              <w:rPr>
                <w:rFonts w:ascii="宋体" w:hAnsi="宋体" w:cs="宋体"/>
                <w:b/>
                <w:bCs/>
                <w:kern w:val="0"/>
                <w:sz w:val="20"/>
              </w:rPr>
            </w:pPr>
            <w:r>
              <w:rPr>
                <w:rFonts w:ascii="宋体" w:hAnsi="宋体" w:cs="宋体" w:hint="eastAsia"/>
                <w:b/>
                <w:kern w:val="0"/>
                <w:sz w:val="20"/>
              </w:rPr>
              <w:t>劳务报价（</w:t>
            </w:r>
            <w:r w:rsidR="009A193A">
              <w:rPr>
                <w:rFonts w:ascii="宋体" w:hAnsi="宋体" w:cs="宋体" w:hint="eastAsia"/>
                <w:b/>
                <w:kern w:val="0"/>
                <w:sz w:val="20"/>
              </w:rPr>
              <w:t>不</w:t>
            </w:r>
            <w:r>
              <w:rPr>
                <w:rFonts w:ascii="宋体" w:hAnsi="宋体" w:cs="宋体" w:hint="eastAsia"/>
                <w:b/>
                <w:kern w:val="0"/>
                <w:sz w:val="20"/>
              </w:rPr>
              <w:t>含税）</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备注</w:t>
            </w:r>
          </w:p>
        </w:tc>
      </w:tr>
      <w:tr w:rsidR="00535FD5" w:rsidTr="00291A41">
        <w:trPr>
          <w:trHeight w:val="465"/>
        </w:trPr>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F80626">
            <w:pPr>
              <w:widowControl/>
              <w:jc w:val="left"/>
              <w:rPr>
                <w:rFonts w:ascii="宋体" w:hAnsi="宋体" w:cs="宋体"/>
                <w:b/>
                <w:kern w:val="0"/>
                <w:sz w:val="20"/>
              </w:rPr>
            </w:pPr>
          </w:p>
        </w:tc>
        <w:tc>
          <w:tcPr>
            <w:tcW w:w="252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F80626">
            <w:pPr>
              <w:widowControl/>
              <w:jc w:val="left"/>
              <w:rPr>
                <w:rFonts w:ascii="宋体" w:hAnsi="宋体" w:cs="宋体"/>
                <w:b/>
                <w:kern w:val="0"/>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35FD5" w:rsidRDefault="00535FD5" w:rsidP="00F80626">
            <w:pPr>
              <w:widowControl/>
              <w:jc w:val="left"/>
              <w:rPr>
                <w:rFonts w:ascii="宋体" w:hAnsi="宋体" w:cs="宋体"/>
                <w:b/>
                <w:kern w:val="0"/>
                <w:sz w:val="20"/>
              </w:rPr>
            </w:pPr>
          </w:p>
        </w:tc>
        <w:tc>
          <w:tcPr>
            <w:tcW w:w="567" w:type="dxa"/>
            <w:vMerge/>
            <w:tcBorders>
              <w:left w:val="single" w:sz="4" w:space="0" w:color="auto"/>
              <w:bottom w:val="single" w:sz="4" w:space="0" w:color="auto"/>
              <w:right w:val="single" w:sz="4" w:space="0" w:color="auto"/>
            </w:tcBorders>
            <w:shd w:val="clear" w:color="auto" w:fill="auto"/>
            <w:vAlign w:val="center"/>
          </w:tcPr>
          <w:p w:rsidR="00535FD5" w:rsidRDefault="00535FD5" w:rsidP="00F80626">
            <w:pPr>
              <w:widowControl/>
              <w:jc w:val="left"/>
              <w:rPr>
                <w:rFonts w:ascii="宋体" w:hAnsi="宋体" w:cs="宋体"/>
                <w:b/>
                <w:kern w:val="0"/>
                <w:sz w:val="20"/>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最高</w:t>
            </w:r>
          </w:p>
          <w:p w:rsidR="00535FD5" w:rsidRDefault="00535FD5" w:rsidP="00F80626">
            <w:pPr>
              <w:widowControl/>
              <w:jc w:val="center"/>
              <w:rPr>
                <w:rFonts w:ascii="宋体" w:hAnsi="宋体" w:cs="宋体"/>
                <w:b/>
                <w:kern w:val="0"/>
                <w:sz w:val="20"/>
              </w:rPr>
            </w:pPr>
            <w:r>
              <w:rPr>
                <w:rFonts w:ascii="宋体" w:hAnsi="宋体" w:cs="宋体" w:hint="eastAsia"/>
                <w:b/>
                <w:kern w:val="0"/>
                <w:sz w:val="20"/>
              </w:rPr>
              <w:t>限价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F80626">
            <w:pPr>
              <w:jc w:val="center"/>
              <w:rPr>
                <w:rFonts w:ascii="宋体" w:hAnsi="宋体" w:cs="宋体"/>
                <w:b/>
                <w:kern w:val="0"/>
                <w:sz w:val="20"/>
              </w:rPr>
            </w:pPr>
            <w:r>
              <w:rPr>
                <w:rFonts w:ascii="宋体" w:hAnsi="宋体" w:cs="宋体" w:hint="eastAsia"/>
                <w:b/>
                <w:kern w:val="0"/>
                <w:sz w:val="20"/>
              </w:rPr>
              <w:t>限价合计（元）</w:t>
            </w:r>
          </w:p>
        </w:tc>
        <w:tc>
          <w:tcPr>
            <w:tcW w:w="1275"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报价</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535FD5" w:rsidRDefault="00535FD5" w:rsidP="00F80626">
            <w:pPr>
              <w:widowControl/>
              <w:jc w:val="center"/>
              <w:rPr>
                <w:rFonts w:ascii="宋体" w:hAnsi="宋体" w:cs="宋体"/>
                <w:b/>
                <w:kern w:val="0"/>
                <w:sz w:val="20"/>
              </w:rPr>
            </w:pPr>
            <w:r>
              <w:rPr>
                <w:rFonts w:ascii="宋体" w:hAnsi="宋体" w:cs="宋体" w:hint="eastAsia"/>
                <w:b/>
                <w:kern w:val="0"/>
                <w:sz w:val="20"/>
              </w:rPr>
              <w:t>报价合计（元）</w:t>
            </w:r>
          </w:p>
        </w:tc>
        <w:tc>
          <w:tcPr>
            <w:tcW w:w="3827" w:type="dxa"/>
            <w:vMerge/>
            <w:tcBorders>
              <w:top w:val="single" w:sz="4" w:space="0" w:color="auto"/>
              <w:left w:val="single" w:sz="4" w:space="0" w:color="auto"/>
              <w:bottom w:val="single" w:sz="4" w:space="0" w:color="auto"/>
              <w:right w:val="single" w:sz="4" w:space="0" w:color="auto"/>
            </w:tcBorders>
            <w:vAlign w:val="center"/>
          </w:tcPr>
          <w:p w:rsidR="00535FD5" w:rsidRDefault="00535FD5" w:rsidP="00F80626">
            <w:pPr>
              <w:widowControl/>
              <w:jc w:val="left"/>
              <w:rPr>
                <w:rFonts w:ascii="宋体" w:hAnsi="宋体" w:cs="宋体"/>
                <w:kern w:val="0"/>
                <w:sz w:val="20"/>
              </w:rPr>
            </w:pP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24227">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024227">
            <w:pPr>
              <w:widowControl/>
              <w:jc w:val="center"/>
              <w:textAlignment w:val="center"/>
              <w:rPr>
                <w:rFonts w:ascii="宋体" w:hAnsi="宋体" w:cs="宋体"/>
                <w:kern w:val="0"/>
                <w:sz w:val="18"/>
                <w:szCs w:val="18"/>
              </w:rPr>
            </w:pPr>
            <w:r>
              <w:rPr>
                <w:rFonts w:ascii="宋体" w:hAnsi="宋体" w:cs="宋体" w:hint="eastAsia"/>
                <w:kern w:val="0"/>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024227">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24227">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962.50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24227">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24227">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24227">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AF5A51">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自卸汽车运土（运距5km）</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925974">
            <w:pPr>
              <w:widowControl/>
              <w:jc w:val="center"/>
              <w:textAlignment w:val="center"/>
              <w:rPr>
                <w:rFonts w:ascii="宋体" w:hAnsi="宋体" w:cs="宋体"/>
                <w:kern w:val="0"/>
                <w:sz w:val="18"/>
                <w:szCs w:val="18"/>
              </w:rPr>
            </w:pPr>
            <w:r>
              <w:rPr>
                <w:rFonts w:ascii="宋体" w:hAnsi="宋体" w:cs="宋体" w:hint="eastAsia"/>
                <w:kern w:val="0"/>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92597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5974">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4620.00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5974">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5974">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土方运至厂区指定地点（运距1km）；含所有人工、材料、机械；</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15AA4">
            <w:pPr>
              <w:widowControl/>
              <w:jc w:val="center"/>
              <w:textAlignment w:val="center"/>
              <w:rPr>
                <w:rFonts w:ascii="宋体" w:hAnsi="宋体" w:cs="宋体"/>
                <w:kern w:val="0"/>
                <w:sz w:val="18"/>
                <w:szCs w:val="18"/>
              </w:rPr>
            </w:pPr>
            <w:r w:rsidRPr="007A4B65">
              <w:rPr>
                <w:rFonts w:ascii="宋体" w:hAnsi="宋体" w:cs="宋体" w:hint="eastAsia"/>
                <w:kern w:val="0"/>
                <w:sz w:val="18"/>
                <w:szCs w:val="18"/>
              </w:rPr>
              <w:t>混凝土构件拆除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715AA4">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715AA4">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M</w:t>
            </w:r>
            <w:r>
              <w:rPr>
                <w:rFonts w:ascii="宋体" w:hAnsi="宋体" w:cs="宋体" w:hint="eastAsia"/>
                <w:color w:val="000000"/>
                <w:kern w:val="0"/>
                <w:sz w:val="18"/>
                <w:szCs w:val="18"/>
              </w:rPr>
              <w:t>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15AA4">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3900.00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15AA4">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15AA4">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7A4B65" w:rsidRDefault="00924577" w:rsidP="00715AA4">
            <w:pPr>
              <w:widowControl/>
              <w:textAlignment w:val="center"/>
              <w:rPr>
                <w:rFonts w:ascii="宋体" w:hAnsi="宋体" w:cs="宋体"/>
                <w:kern w:val="0"/>
                <w:sz w:val="18"/>
                <w:szCs w:val="18"/>
              </w:rPr>
            </w:pPr>
            <w:r>
              <w:rPr>
                <w:rFonts w:ascii="宋体" w:hAnsi="宋体" w:cs="宋体" w:hint="eastAsia"/>
                <w:kern w:val="0"/>
                <w:sz w:val="18"/>
                <w:szCs w:val="18"/>
              </w:rPr>
              <w:t>1、混凝土构件机械拆除，清理堆放。</w:t>
            </w:r>
          </w:p>
          <w:p w:rsidR="00924577" w:rsidRDefault="00924577" w:rsidP="00715AA4">
            <w:pPr>
              <w:widowControl/>
              <w:textAlignment w:val="center"/>
              <w:rPr>
                <w:rFonts w:ascii="宋体" w:hAnsi="宋体" w:cs="宋体"/>
                <w:kern w:val="0"/>
                <w:sz w:val="18"/>
                <w:szCs w:val="18"/>
              </w:rPr>
            </w:pPr>
            <w:r>
              <w:rPr>
                <w:rFonts w:ascii="宋体" w:hAnsi="宋体" w:cs="宋体" w:hint="eastAsia"/>
                <w:kern w:val="0"/>
                <w:sz w:val="18"/>
                <w:szCs w:val="18"/>
              </w:rPr>
              <w:t>2、含所有人工、机械、材料。</w:t>
            </w:r>
          </w:p>
        </w:tc>
      </w:tr>
      <w:tr w:rsidR="00924577" w:rsidTr="00AF5A5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AF5A51">
            <w:pPr>
              <w:widowControl/>
              <w:jc w:val="center"/>
              <w:rPr>
                <w:rFonts w:ascii="宋体" w:hAnsi="宋体" w:cs="宋体"/>
                <w:kern w:val="0"/>
                <w:sz w:val="18"/>
                <w:szCs w:val="18"/>
              </w:rPr>
            </w:pPr>
            <w:r>
              <w:rPr>
                <w:rFonts w:ascii="宋体" w:hAnsi="宋体" w:cs="宋体" w:hint="eastAsia"/>
                <w:kern w:val="0"/>
                <w:sz w:val="18"/>
                <w:szCs w:val="18"/>
              </w:rPr>
              <w:t>石方挖运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65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1300.00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left"/>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spacing w:line="320" w:lineRule="exact"/>
              <w:jc w:val="left"/>
              <w:rPr>
                <w:rFonts w:ascii="宋体" w:hAnsi="宋体" w:cs="宋体"/>
                <w:kern w:val="0"/>
                <w:sz w:val="18"/>
                <w:szCs w:val="18"/>
              </w:rPr>
            </w:pPr>
            <w:r>
              <w:rPr>
                <w:rFonts w:ascii="宋体" w:hAnsi="宋体" w:cs="宋体" w:hint="eastAsia"/>
                <w:kern w:val="0"/>
                <w:sz w:val="18"/>
                <w:szCs w:val="18"/>
              </w:rPr>
              <w:t>混凝土路面挖、装车，外运5km；含所有人工、材料、机械。</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35959">
            <w:pPr>
              <w:widowControl/>
              <w:jc w:val="center"/>
              <w:rPr>
                <w:rFonts w:ascii="宋体" w:hAnsi="宋体" w:cs="宋体"/>
                <w:kern w:val="0"/>
                <w:sz w:val="18"/>
                <w:szCs w:val="18"/>
              </w:rPr>
            </w:pPr>
            <w:r>
              <w:rPr>
                <w:rFonts w:ascii="宋体" w:hAnsi="宋体" w:cs="宋体" w:hint="eastAsia"/>
                <w:kern w:val="0"/>
                <w:sz w:val="18"/>
                <w:szCs w:val="18"/>
              </w:rPr>
              <w:t>基础、垫层混凝土浇筑和养护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035959">
            <w:pPr>
              <w:widowControl/>
              <w:jc w:val="center"/>
              <w:rPr>
                <w:rFonts w:ascii="宋体" w:hAnsi="宋体" w:cs="宋体"/>
                <w:kern w:val="0"/>
                <w:sz w:val="18"/>
                <w:szCs w:val="18"/>
              </w:rPr>
            </w:pPr>
            <w:r>
              <w:rPr>
                <w:rFonts w:ascii="宋体" w:hAnsi="宋体" w:cs="宋体" w:hint="eastAsia"/>
                <w:kern w:val="0"/>
                <w:sz w:val="18"/>
                <w:szCs w:val="18"/>
              </w:rPr>
              <w:t>71</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035959">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35959">
            <w:pPr>
              <w:widowControl/>
              <w:jc w:val="center"/>
              <w:rPr>
                <w:rFonts w:ascii="宋体" w:hAnsi="宋体" w:cs="宋体"/>
                <w:kern w:val="0"/>
                <w:sz w:val="18"/>
                <w:szCs w:val="18"/>
              </w:rPr>
            </w:pPr>
            <w:r>
              <w:rPr>
                <w:rFonts w:ascii="宋体" w:hAnsi="宋体" w:cs="宋体" w:hint="eastAsia"/>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1420.00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35959">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35959">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035959">
            <w:pPr>
              <w:widowControl/>
              <w:jc w:val="left"/>
              <w:rPr>
                <w:rFonts w:ascii="宋体" w:hAnsi="宋体" w:cs="宋体"/>
                <w:kern w:val="0"/>
                <w:sz w:val="18"/>
                <w:szCs w:val="18"/>
              </w:rPr>
            </w:pPr>
            <w:r w:rsidRPr="001372FF">
              <w:rPr>
                <w:rFonts w:ascii="宋体" w:hAnsi="宋体" w:cs="宋体" w:hint="eastAsia"/>
                <w:kern w:val="0"/>
                <w:sz w:val="18"/>
                <w:szCs w:val="18"/>
              </w:rPr>
              <w:t>垫层、独立基础、条形基础、设备基础、基础梁等混凝土浇筑</w:t>
            </w:r>
            <w:r>
              <w:rPr>
                <w:rFonts w:ascii="宋体" w:hAnsi="宋体" w:cs="宋体" w:hint="eastAsia"/>
                <w:kern w:val="0"/>
                <w:sz w:val="18"/>
                <w:szCs w:val="18"/>
              </w:rPr>
              <w:t>、收光、现浇面薄膜覆盖养护；薄膜班组自购</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B55B2">
            <w:pPr>
              <w:widowControl/>
              <w:jc w:val="center"/>
              <w:textAlignment w:val="center"/>
              <w:rPr>
                <w:rFonts w:ascii="宋体" w:hAnsi="宋体" w:cs="宋体"/>
                <w:kern w:val="0"/>
                <w:sz w:val="18"/>
                <w:szCs w:val="18"/>
              </w:rPr>
            </w:pPr>
            <w:r>
              <w:rPr>
                <w:rFonts w:ascii="宋体" w:hAnsi="宋体" w:cs="宋体" w:hint="eastAsia"/>
                <w:kern w:val="0"/>
                <w:sz w:val="18"/>
                <w:szCs w:val="18"/>
              </w:rPr>
              <w:t>基础模板安拆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4B55B2">
            <w:pPr>
              <w:widowControl/>
              <w:jc w:val="center"/>
              <w:textAlignment w:val="center"/>
              <w:rPr>
                <w:rFonts w:ascii="宋体" w:hAnsi="宋体" w:cs="宋体"/>
                <w:kern w:val="0"/>
                <w:sz w:val="18"/>
                <w:szCs w:val="18"/>
              </w:rPr>
            </w:pPr>
            <w:r>
              <w:rPr>
                <w:rFonts w:ascii="宋体" w:hAnsi="宋体" w:cs="宋体" w:hint="eastAsia"/>
                <w:kern w:val="0"/>
                <w:sz w:val="18"/>
                <w:szCs w:val="18"/>
              </w:rPr>
              <w:t>205</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4B55B2">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B55B2">
            <w:pPr>
              <w:widowControl/>
              <w:jc w:val="center"/>
              <w:textAlignment w:val="center"/>
              <w:rPr>
                <w:rFonts w:ascii="宋体" w:hAnsi="宋体" w:cs="宋体"/>
                <w:kern w:val="0"/>
                <w:sz w:val="18"/>
                <w:szCs w:val="18"/>
              </w:rPr>
            </w:pPr>
            <w:r>
              <w:rPr>
                <w:rFonts w:ascii="宋体" w:hAnsi="宋体" w:cs="宋体" w:hint="eastAsia"/>
                <w:kern w:val="0"/>
                <w:sz w:val="18"/>
                <w:szCs w:val="18"/>
              </w:rPr>
              <w:t>78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15990.00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B55B2">
            <w:pPr>
              <w:ind w:right="360"/>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B55B2">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B55B2">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lastRenderedPageBreak/>
              <w:t>7</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预埋螺栓孔</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42</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1260.00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left"/>
              <w:rPr>
                <w:rFonts w:ascii="宋体" w:hAnsi="宋体" w:cs="宋体"/>
                <w:kern w:val="0"/>
                <w:sz w:val="18"/>
                <w:szCs w:val="18"/>
              </w:rPr>
            </w:pPr>
            <w:r>
              <w:rPr>
                <w:rFonts w:ascii="宋体" w:hAnsi="宋体" w:cs="宋体" w:hint="eastAsia"/>
                <w:kern w:val="0"/>
                <w:sz w:val="18"/>
                <w:szCs w:val="18"/>
              </w:rPr>
              <w:t>预埋螺栓孔模板安拆和清理</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8</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446ADA" w:rsidRDefault="00924577" w:rsidP="00D9438B">
            <w:pPr>
              <w:widowControl/>
              <w:jc w:val="center"/>
              <w:textAlignment w:val="center"/>
              <w:rPr>
                <w:rFonts w:ascii="宋体" w:hAnsi="宋体" w:cs="宋体"/>
                <w:kern w:val="0"/>
                <w:sz w:val="18"/>
                <w:szCs w:val="18"/>
              </w:rPr>
            </w:pPr>
            <w:r w:rsidRPr="00446ADA">
              <w:rPr>
                <w:rFonts w:ascii="宋体" w:hAnsi="宋体" w:cs="宋体" w:hint="eastAsia"/>
                <w:kern w:val="0"/>
                <w:sz w:val="18"/>
                <w:szCs w:val="18"/>
              </w:rPr>
              <w:t>预埋螺栓安装（Φ20及以上）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Pr="00446ADA"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42</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Pr="00446ADA" w:rsidRDefault="00924577" w:rsidP="00D9438B">
            <w:pPr>
              <w:widowControl/>
              <w:jc w:val="center"/>
              <w:textAlignment w:val="center"/>
              <w:rPr>
                <w:rFonts w:ascii="宋体" w:hAnsi="宋体" w:cs="宋体"/>
                <w:kern w:val="0"/>
                <w:sz w:val="18"/>
                <w:szCs w:val="18"/>
              </w:rPr>
            </w:pPr>
            <w:r w:rsidRPr="00446ADA">
              <w:rPr>
                <w:rFonts w:ascii="宋体" w:hAnsi="宋体" w:cs="宋体" w:hint="eastAsia"/>
                <w:kern w:val="0"/>
                <w:sz w:val="18"/>
                <w:szCs w:val="18"/>
              </w:rPr>
              <w:t>个</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446ADA" w:rsidRDefault="00924577" w:rsidP="00D9438B">
            <w:pPr>
              <w:widowControl/>
              <w:jc w:val="center"/>
              <w:textAlignment w:val="center"/>
              <w:rPr>
                <w:rFonts w:ascii="宋体" w:hAnsi="宋体" w:cs="宋体"/>
                <w:kern w:val="0"/>
                <w:sz w:val="18"/>
                <w:szCs w:val="18"/>
              </w:rPr>
            </w:pPr>
            <w:r w:rsidRPr="00446ADA">
              <w:rPr>
                <w:rFonts w:ascii="宋体" w:hAnsi="宋体" w:cs="宋体" w:hint="eastAsia"/>
                <w:kern w:val="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1050.00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446ADA" w:rsidRDefault="00924577" w:rsidP="00D9438B">
            <w:pPr>
              <w:widowControl/>
              <w:jc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446ADA" w:rsidRDefault="00924577" w:rsidP="00D9438B">
            <w:pPr>
              <w:widowControl/>
              <w:jc w:val="center"/>
              <w:rPr>
                <w:rFonts w:ascii="宋体" w:hAnsi="宋体" w:cs="宋体"/>
                <w:color w:val="000000"/>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446ADA" w:rsidRDefault="00924577" w:rsidP="00D9438B">
            <w:pPr>
              <w:widowControl/>
              <w:jc w:val="center"/>
              <w:textAlignment w:val="center"/>
              <w:rPr>
                <w:rFonts w:ascii="宋体" w:hAnsi="宋体" w:cs="宋体"/>
                <w:color w:val="000000"/>
                <w:kern w:val="0"/>
                <w:sz w:val="18"/>
                <w:szCs w:val="18"/>
              </w:rPr>
            </w:pPr>
            <w:r w:rsidRPr="00446ADA">
              <w:rPr>
                <w:rFonts w:ascii="宋体" w:hAnsi="宋体" w:cs="宋体" w:hint="eastAsia"/>
                <w:kern w:val="0"/>
                <w:sz w:val="18"/>
                <w:szCs w:val="18"/>
              </w:rPr>
              <w:t>放位定位，预埋螺栓安装，含焊条、氧乙炔等辅材</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9</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B463CD" w:rsidRDefault="00924577" w:rsidP="00D9438B">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基础钢筋制安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Pr="00B463CD"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Pr="00B463CD" w:rsidRDefault="00924577" w:rsidP="00D9438B">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B463CD" w:rsidRDefault="00924577" w:rsidP="00D9438B">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800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9600.00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10</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人工挖孔灌注桩土层挖孔、护壁钢筋制作安装、护壁砼自拌浇筑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18000.00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136D5">
            <w:pPr>
              <w:widowControl/>
              <w:numPr>
                <w:ilvl w:val="0"/>
                <w:numId w:val="11"/>
              </w:numPr>
              <w:jc w:val="left"/>
              <w:textAlignment w:val="center"/>
              <w:rPr>
                <w:color w:val="000000"/>
                <w:szCs w:val="21"/>
              </w:rPr>
            </w:pPr>
            <w:r>
              <w:rPr>
                <w:rFonts w:hint="eastAsia"/>
                <w:color w:val="000000"/>
                <w:szCs w:val="21"/>
              </w:rPr>
              <w:t>粉质粘土挖孔；</w:t>
            </w:r>
          </w:p>
          <w:p w:rsidR="00924577" w:rsidRDefault="00924577" w:rsidP="007136D5">
            <w:pPr>
              <w:widowControl/>
              <w:numPr>
                <w:ilvl w:val="0"/>
                <w:numId w:val="11"/>
              </w:numPr>
              <w:jc w:val="left"/>
              <w:textAlignment w:val="center"/>
              <w:rPr>
                <w:color w:val="000000"/>
                <w:szCs w:val="21"/>
              </w:rPr>
            </w:pPr>
            <w:r>
              <w:rPr>
                <w:rFonts w:hint="eastAsia"/>
                <w:color w:val="000000"/>
                <w:szCs w:val="21"/>
              </w:rPr>
              <w:t>桩径为</w:t>
            </w:r>
            <w:r>
              <w:rPr>
                <w:rFonts w:hint="eastAsia"/>
                <w:color w:val="000000"/>
                <w:szCs w:val="21"/>
              </w:rPr>
              <w:t>1000mm</w:t>
            </w:r>
            <w:r>
              <w:rPr>
                <w:rFonts w:hint="eastAsia"/>
                <w:color w:val="000000"/>
                <w:szCs w:val="21"/>
              </w:rPr>
              <w:t>（</w:t>
            </w:r>
            <w:r>
              <w:rPr>
                <w:rFonts w:hint="eastAsia"/>
                <w:color w:val="FF0000"/>
                <w:szCs w:val="21"/>
              </w:rPr>
              <w:t>含成孔护壁扩大部分</w:t>
            </w:r>
            <w:r>
              <w:rPr>
                <w:rFonts w:hint="eastAsia"/>
                <w:color w:val="000000"/>
                <w:szCs w:val="21"/>
              </w:rPr>
              <w:t>）；</w:t>
            </w:r>
          </w:p>
          <w:p w:rsidR="00924577" w:rsidRDefault="00924577" w:rsidP="007136D5">
            <w:pPr>
              <w:widowControl/>
              <w:numPr>
                <w:ilvl w:val="0"/>
                <w:numId w:val="11"/>
              </w:numPr>
              <w:jc w:val="left"/>
              <w:textAlignment w:val="center"/>
              <w:rPr>
                <w:color w:val="000000"/>
                <w:szCs w:val="21"/>
              </w:rPr>
            </w:pPr>
            <w:r>
              <w:rPr>
                <w:rFonts w:hint="eastAsia"/>
                <w:color w:val="000000"/>
                <w:szCs w:val="21"/>
              </w:rPr>
              <w:t>成孔深度</w:t>
            </w:r>
            <w:r>
              <w:rPr>
                <w:rFonts w:hint="eastAsia"/>
                <w:color w:val="000000"/>
                <w:szCs w:val="21"/>
              </w:rPr>
              <w:t>6~10m</w:t>
            </w:r>
            <w:r>
              <w:rPr>
                <w:rFonts w:hint="eastAsia"/>
                <w:color w:val="000000"/>
                <w:szCs w:val="21"/>
              </w:rPr>
              <w:t>；</w:t>
            </w:r>
          </w:p>
          <w:p w:rsidR="00924577" w:rsidRDefault="00924577" w:rsidP="007136D5">
            <w:pPr>
              <w:widowControl/>
              <w:jc w:val="center"/>
              <w:textAlignment w:val="center"/>
              <w:rPr>
                <w:rFonts w:ascii="宋体" w:hAnsi="宋体" w:cs="宋体"/>
                <w:kern w:val="0"/>
                <w:sz w:val="18"/>
                <w:szCs w:val="18"/>
              </w:rPr>
            </w:pPr>
            <w:r>
              <w:rPr>
                <w:rFonts w:hint="eastAsia"/>
                <w:color w:val="000000"/>
                <w:szCs w:val="21"/>
              </w:rPr>
              <w:t>4</w:t>
            </w:r>
            <w:r>
              <w:rPr>
                <w:rFonts w:hint="eastAsia"/>
                <w:color w:val="000000"/>
                <w:szCs w:val="21"/>
              </w:rPr>
              <w:t>、护壁钢筋制安（钢材甲供），护壁自拌砼材料甲供。</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11</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7136D5" w:rsidRDefault="00924577" w:rsidP="00F80626">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人工挖孔灌注桩入岩挖孔、护壁钢筋制作安装、护壁砼自拌浇筑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136D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15000.00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left"/>
              <w:textAlignment w:val="center"/>
              <w:rPr>
                <w:color w:val="000000"/>
                <w:szCs w:val="21"/>
              </w:rPr>
            </w:pPr>
            <w:r>
              <w:rPr>
                <w:rFonts w:hint="eastAsia"/>
                <w:color w:val="000000"/>
                <w:szCs w:val="21"/>
              </w:rPr>
              <w:t>1</w:t>
            </w:r>
            <w:r>
              <w:rPr>
                <w:rFonts w:hint="eastAsia"/>
                <w:color w:val="000000"/>
                <w:szCs w:val="21"/>
              </w:rPr>
              <w:t>、入岩土层挖孔；</w:t>
            </w:r>
          </w:p>
          <w:p w:rsidR="00924577" w:rsidRDefault="00924577" w:rsidP="00D9438B">
            <w:pPr>
              <w:widowControl/>
              <w:jc w:val="left"/>
              <w:textAlignment w:val="center"/>
              <w:rPr>
                <w:color w:val="000000"/>
                <w:szCs w:val="21"/>
              </w:rPr>
            </w:pPr>
            <w:r>
              <w:rPr>
                <w:rFonts w:hint="eastAsia"/>
                <w:color w:val="000000"/>
                <w:szCs w:val="21"/>
              </w:rPr>
              <w:t>2</w:t>
            </w:r>
            <w:r>
              <w:rPr>
                <w:rFonts w:hint="eastAsia"/>
                <w:color w:val="000000"/>
                <w:szCs w:val="21"/>
              </w:rPr>
              <w:t>、桩径为</w:t>
            </w:r>
            <w:r>
              <w:rPr>
                <w:rFonts w:hint="eastAsia"/>
                <w:color w:val="000000"/>
                <w:szCs w:val="21"/>
              </w:rPr>
              <w:t>1000mm</w:t>
            </w:r>
            <w:r>
              <w:rPr>
                <w:rFonts w:hint="eastAsia"/>
                <w:color w:val="FF0000"/>
                <w:szCs w:val="21"/>
              </w:rPr>
              <w:t>（含成孔护壁扩大部分）</w:t>
            </w:r>
            <w:r>
              <w:rPr>
                <w:rFonts w:hint="eastAsia"/>
                <w:color w:val="000000"/>
                <w:szCs w:val="21"/>
              </w:rPr>
              <w:t>；</w:t>
            </w:r>
          </w:p>
          <w:p w:rsidR="00924577" w:rsidRDefault="00924577" w:rsidP="00D9438B">
            <w:pPr>
              <w:widowControl/>
              <w:jc w:val="left"/>
              <w:textAlignment w:val="center"/>
              <w:rPr>
                <w:color w:val="000000"/>
                <w:szCs w:val="21"/>
              </w:rPr>
            </w:pPr>
            <w:r>
              <w:rPr>
                <w:rFonts w:hint="eastAsia"/>
                <w:color w:val="000000"/>
                <w:szCs w:val="21"/>
              </w:rPr>
              <w:t>3</w:t>
            </w:r>
            <w:r>
              <w:rPr>
                <w:rFonts w:hint="eastAsia"/>
                <w:color w:val="000000"/>
                <w:szCs w:val="21"/>
              </w:rPr>
              <w:t>、入岩深度</w:t>
            </w:r>
            <w:r>
              <w:rPr>
                <w:rFonts w:hint="eastAsia"/>
                <w:color w:val="FF0000"/>
                <w:szCs w:val="21"/>
              </w:rPr>
              <w:t>0.8</w:t>
            </w:r>
            <w:r>
              <w:rPr>
                <w:rFonts w:hint="eastAsia"/>
                <w:color w:val="000000"/>
                <w:szCs w:val="21"/>
              </w:rPr>
              <w:t>m</w:t>
            </w:r>
            <w:r>
              <w:rPr>
                <w:rFonts w:hint="eastAsia"/>
                <w:color w:val="000000"/>
                <w:szCs w:val="21"/>
              </w:rPr>
              <w:t>（全断面进入）；</w:t>
            </w:r>
          </w:p>
          <w:p w:rsidR="00924577" w:rsidRDefault="00924577" w:rsidP="00D9438B">
            <w:pPr>
              <w:rPr>
                <w:rFonts w:ascii="宋体" w:hAnsi="宋体" w:cs="宋体"/>
                <w:kern w:val="0"/>
                <w:sz w:val="18"/>
                <w:szCs w:val="18"/>
              </w:rPr>
            </w:pPr>
            <w:r>
              <w:rPr>
                <w:rFonts w:hint="eastAsia"/>
                <w:color w:val="000000"/>
                <w:szCs w:val="21"/>
              </w:rPr>
              <w:t>4</w:t>
            </w:r>
            <w:r>
              <w:rPr>
                <w:rFonts w:hint="eastAsia"/>
                <w:color w:val="000000"/>
                <w:szCs w:val="21"/>
              </w:rPr>
              <w:t>、护壁钢筋制安（钢材甲供），护壁自拌砼材料甲供。</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12</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7136D5" w:rsidRDefault="00924577" w:rsidP="00F80626">
            <w:pPr>
              <w:widowControl/>
              <w:jc w:val="center"/>
              <w:textAlignment w:val="center"/>
              <w:rPr>
                <w:rFonts w:ascii="宋体" w:hAnsi="宋体" w:cs="宋体"/>
                <w:kern w:val="0"/>
                <w:sz w:val="18"/>
                <w:szCs w:val="18"/>
              </w:rPr>
            </w:pPr>
            <w:r w:rsidRPr="00D02B96">
              <w:rPr>
                <w:rFonts w:ascii="宋体" w:hAnsi="宋体" w:cs="宋体" w:hint="eastAsia"/>
                <w:kern w:val="0"/>
                <w:sz w:val="18"/>
                <w:szCs w:val="18"/>
              </w:rPr>
              <w:t>灌注桩混凝土浇筑</w:t>
            </w:r>
            <w:r>
              <w:rPr>
                <w:rFonts w:ascii="宋体" w:hAnsi="宋体" w:cs="宋体" w:hint="eastAsia"/>
                <w:kern w:val="0"/>
                <w:sz w:val="18"/>
                <w:szCs w:val="18"/>
              </w:rPr>
              <w:t>（含护壁）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02B96">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152</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3040.00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r w:rsidRPr="001372FF">
              <w:rPr>
                <w:rFonts w:ascii="宋体" w:hAnsi="宋体" w:cs="宋体" w:hint="eastAsia"/>
                <w:kern w:val="0"/>
                <w:sz w:val="18"/>
                <w:szCs w:val="18"/>
              </w:rPr>
              <w:t>混凝土浇筑</w:t>
            </w:r>
            <w:r>
              <w:rPr>
                <w:rFonts w:ascii="宋体" w:hAnsi="宋体" w:cs="宋体" w:hint="eastAsia"/>
                <w:kern w:val="0"/>
                <w:sz w:val="18"/>
                <w:szCs w:val="18"/>
              </w:rPr>
              <w:t>、收光、现浇面薄膜覆盖养护；薄膜班组自购</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13</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B463CD" w:rsidRDefault="00924577" w:rsidP="00D9438B">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基础钢筋制安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Pr="00B463CD"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Pr="00B463CD" w:rsidRDefault="00924577" w:rsidP="00D9438B">
            <w:pPr>
              <w:widowControl/>
              <w:jc w:val="center"/>
              <w:textAlignment w:val="center"/>
              <w:rPr>
                <w:rFonts w:ascii="宋体" w:hAnsi="宋体" w:cs="宋体"/>
                <w:kern w:val="0"/>
                <w:sz w:val="18"/>
                <w:szCs w:val="18"/>
              </w:rPr>
            </w:pPr>
            <w:r w:rsidRPr="00B463CD">
              <w:rPr>
                <w:rFonts w:ascii="宋体" w:hAnsi="宋体" w:cs="宋体" w:hint="eastAsia"/>
                <w:kern w:val="0"/>
                <w:sz w:val="18"/>
                <w:szCs w:val="18"/>
              </w:rPr>
              <w:t>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B463CD"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350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7000.00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textAlignment w:val="center"/>
              <w:rPr>
                <w:rFonts w:ascii="宋体" w:hAnsi="宋体" w:cs="宋体"/>
                <w:kern w:val="0"/>
                <w:sz w:val="18"/>
                <w:szCs w:val="18"/>
              </w:rPr>
            </w:pPr>
            <w:r>
              <w:rPr>
                <w:rFonts w:ascii="宋体" w:hAnsi="宋体" w:cs="宋体" w:hint="eastAsia"/>
                <w:kern w:val="0"/>
                <w:sz w:val="18"/>
                <w:szCs w:val="18"/>
              </w:rPr>
              <w:t>钢筋笼直径1000mm，配合钢材卸车，钢筋制作、安装，厂区内运输，扎丝、焊条等辅材中标人自理，垂直运输自行考虑</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14</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r w:rsidRPr="00975068">
              <w:rPr>
                <w:rFonts w:ascii="宋体" w:hAnsi="宋体" w:cs="宋体" w:hint="eastAsia"/>
                <w:kern w:val="0"/>
                <w:sz w:val="18"/>
                <w:szCs w:val="18"/>
              </w:rPr>
              <w:t>钢筋笼安装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F80626">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F80626">
            <w:pPr>
              <w:widowControl/>
              <w:jc w:val="center"/>
              <w:textAlignment w:val="center"/>
              <w:rPr>
                <w:rFonts w:ascii="宋体" w:hAnsi="宋体" w:cs="宋体"/>
                <w:kern w:val="0"/>
                <w:sz w:val="18"/>
                <w:szCs w:val="18"/>
              </w:rPr>
            </w:pPr>
            <w:r w:rsidRPr="00975068">
              <w:rPr>
                <w:rFonts w:ascii="宋体" w:hAnsi="宋体" w:cs="宋体" w:hint="eastAsia"/>
                <w:kern w:val="0"/>
                <w:sz w:val="18"/>
                <w:szCs w:val="18"/>
              </w:rPr>
              <w:t>根</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r>
              <w:rPr>
                <w:rFonts w:ascii="宋体" w:hAnsi="宋体" w:cs="宋体" w:hint="eastAsia"/>
                <w:kern w:val="0"/>
                <w:sz w:val="18"/>
                <w:szCs w:val="18"/>
              </w:rPr>
              <w:t>125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1250.00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F80626">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75068">
            <w:pPr>
              <w:widowControl/>
              <w:jc w:val="center"/>
              <w:textAlignment w:val="center"/>
              <w:rPr>
                <w:rFonts w:ascii="宋体" w:hAnsi="宋体" w:cs="宋体"/>
                <w:kern w:val="0"/>
                <w:sz w:val="18"/>
                <w:szCs w:val="18"/>
              </w:rPr>
            </w:pPr>
            <w:r w:rsidRPr="00975068">
              <w:rPr>
                <w:rFonts w:ascii="宋体" w:hAnsi="宋体" w:cs="宋体" w:hint="eastAsia"/>
                <w:kern w:val="0"/>
                <w:sz w:val="18"/>
                <w:szCs w:val="18"/>
              </w:rPr>
              <w:t>钢筋笼场内运输、吊装、安装；</w:t>
            </w:r>
            <w:r>
              <w:rPr>
                <w:rFonts w:ascii="宋体" w:hAnsi="宋体" w:cs="宋体" w:hint="eastAsia"/>
                <w:kern w:val="0"/>
                <w:sz w:val="18"/>
                <w:szCs w:val="18"/>
              </w:rPr>
              <w:t>桩长约11m，桩径1m，使用吊车；含所有人工、材料、机械。</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15</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264DA6">
            <w:pPr>
              <w:widowControl/>
              <w:jc w:val="center"/>
              <w:rPr>
                <w:rFonts w:ascii="宋体" w:hAnsi="宋体" w:cs="宋体"/>
                <w:kern w:val="0"/>
                <w:sz w:val="18"/>
                <w:szCs w:val="18"/>
              </w:rPr>
            </w:pPr>
            <w:r w:rsidRPr="00FE0D19">
              <w:rPr>
                <w:rFonts w:ascii="宋体" w:hAnsi="宋体" w:cs="宋体" w:hint="eastAsia"/>
                <w:kern w:val="0"/>
                <w:sz w:val="18"/>
                <w:szCs w:val="18"/>
              </w:rPr>
              <w:t>金属窗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264DA6">
            <w:pPr>
              <w:widowControl/>
              <w:jc w:val="center"/>
              <w:rPr>
                <w:rFonts w:ascii="宋体" w:hAnsi="宋体" w:cs="宋体"/>
                <w:kern w:val="0"/>
                <w:sz w:val="18"/>
                <w:szCs w:val="18"/>
              </w:rPr>
            </w:pPr>
            <w:r>
              <w:rPr>
                <w:rFonts w:ascii="宋体" w:hAnsi="宋体" w:cs="宋体" w:hint="eastAsia"/>
                <w:kern w:val="0"/>
                <w:sz w:val="18"/>
                <w:szCs w:val="18"/>
              </w:rPr>
              <w:t>30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264DA6">
            <w:pPr>
              <w:widowControl/>
              <w:jc w:val="center"/>
              <w:textAlignment w:val="center"/>
              <w:rPr>
                <w:rFonts w:ascii="宋体" w:hAnsi="宋体" w:cs="宋体"/>
                <w:kern w:val="0"/>
                <w:sz w:val="18"/>
                <w:szCs w:val="18"/>
              </w:rPr>
            </w:pPr>
            <w:r>
              <w:rPr>
                <w:rFonts w:ascii="宋体" w:hAnsi="宋体" w:cs="宋体" w:hint="eastAsia"/>
                <w:kern w:val="0"/>
                <w:sz w:val="18"/>
                <w:szCs w:val="18"/>
              </w:rPr>
              <w:t>m³</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264DA6">
            <w:pPr>
              <w:widowControl/>
              <w:jc w:val="center"/>
              <w:rPr>
                <w:rFonts w:ascii="宋体" w:hAnsi="宋体" w:cs="宋体"/>
                <w:kern w:val="0"/>
                <w:sz w:val="18"/>
                <w:szCs w:val="18"/>
              </w:rPr>
            </w:pPr>
            <w:r>
              <w:rPr>
                <w:rFonts w:ascii="宋体" w:hAnsi="宋体" w:cs="宋体" w:hint="eastAsia"/>
                <w:kern w:val="0"/>
                <w:sz w:val="18"/>
                <w:szCs w:val="18"/>
              </w:rPr>
              <w:t>280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8400.00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264DA6">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264DA6">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264DA6">
            <w:pPr>
              <w:widowControl/>
              <w:jc w:val="left"/>
              <w:rPr>
                <w:rFonts w:ascii="宋体" w:hAnsi="宋体" w:cs="宋体"/>
                <w:color w:val="000000"/>
                <w:kern w:val="0"/>
                <w:sz w:val="18"/>
                <w:szCs w:val="18"/>
              </w:rPr>
            </w:pPr>
            <w:r w:rsidRPr="00FE0D19">
              <w:rPr>
                <w:rFonts w:ascii="宋体" w:hAnsi="宋体" w:cs="宋体" w:hint="eastAsia"/>
                <w:color w:val="000000"/>
                <w:kern w:val="0"/>
                <w:sz w:val="18"/>
                <w:szCs w:val="18"/>
              </w:rPr>
              <w:t>塑钢窗制安</w:t>
            </w:r>
            <w:r>
              <w:rPr>
                <w:rFonts w:ascii="宋体" w:hAnsi="宋体" w:cs="宋体" w:hint="eastAsia"/>
                <w:color w:val="000000"/>
                <w:kern w:val="0"/>
                <w:sz w:val="18"/>
                <w:szCs w:val="18"/>
              </w:rPr>
              <w:t>；</w:t>
            </w:r>
            <w:r w:rsidRPr="00FE0D19">
              <w:rPr>
                <w:rFonts w:ascii="宋体" w:hAnsi="宋体" w:cs="宋体" w:hint="eastAsia"/>
                <w:color w:val="000000"/>
                <w:kern w:val="0"/>
                <w:sz w:val="18"/>
                <w:szCs w:val="18"/>
              </w:rPr>
              <w:t>含所有人工、材料、机械。</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lastRenderedPageBreak/>
              <w:t>16</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3127D2">
            <w:pPr>
              <w:widowControl/>
              <w:jc w:val="center"/>
              <w:textAlignment w:val="center"/>
              <w:rPr>
                <w:rFonts w:ascii="宋体" w:hAnsi="宋体" w:cs="宋体"/>
                <w:kern w:val="0"/>
                <w:sz w:val="18"/>
                <w:szCs w:val="18"/>
              </w:rPr>
            </w:pPr>
            <w:r>
              <w:rPr>
                <w:rFonts w:ascii="宋体" w:hAnsi="宋体" w:cs="宋体" w:hint="eastAsia"/>
                <w:kern w:val="0"/>
                <w:sz w:val="18"/>
                <w:szCs w:val="18"/>
              </w:rPr>
              <w:t>墙面抹灰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3127D2">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3127D2">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3127D2">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1440.00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3127D2">
            <w:pPr>
              <w:widowControl/>
              <w:jc w:val="right"/>
              <w:textAlignment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3127D2">
            <w:pPr>
              <w:widowControl/>
              <w:jc w:val="center"/>
              <w:textAlignment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3127D2">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简单工具脚手架搭设，砂浆调配，抹灰找平、刷浆、洒水湿润、罩面压光，基层湿润、堵墙眼、清扫落地灰、门窗线条，钢丝网粘贴，含所有人工、辅材、机械，厂区内材料运输50m</w:t>
            </w:r>
          </w:p>
        </w:tc>
      </w:tr>
      <w:tr w:rsidR="00924577" w:rsidTr="00291A41">
        <w:trPr>
          <w:trHeight w:val="53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A1F36">
            <w:pPr>
              <w:widowControl/>
              <w:jc w:val="center"/>
              <w:rPr>
                <w:kern w:val="0"/>
                <w:sz w:val="20"/>
              </w:rPr>
            </w:pPr>
            <w:r>
              <w:rPr>
                <w:rFonts w:hint="eastAsia"/>
                <w:kern w:val="0"/>
                <w:sz w:val="20"/>
              </w:rPr>
              <w:t>17</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20</w:t>
            </w: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D9438B">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r>
              <w:rPr>
                <w:rFonts w:ascii="宋体" w:hAnsi="宋体" w:cs="宋体" w:hint="eastAsia"/>
                <w:kern w:val="0"/>
                <w:sz w:val="18"/>
                <w:szCs w:val="18"/>
              </w:rPr>
              <w:t>168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924577">
            <w:pPr>
              <w:jc w:val="center"/>
              <w:rPr>
                <w:rFonts w:ascii="宋体" w:hAnsi="宋体" w:cs="宋体"/>
                <w:color w:val="000000"/>
                <w:sz w:val="22"/>
                <w:szCs w:val="22"/>
              </w:rPr>
            </w:pPr>
            <w:r>
              <w:rPr>
                <w:rFonts w:hint="eastAsia"/>
                <w:color w:val="000000"/>
                <w:sz w:val="22"/>
                <w:szCs w:val="22"/>
              </w:rPr>
              <w:t>3360.00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center"/>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D9438B">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924577" w:rsidTr="00291A41">
        <w:trPr>
          <w:trHeight w:val="558"/>
        </w:trPr>
        <w:tc>
          <w:tcPr>
            <w:tcW w:w="56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707C3C">
            <w:pPr>
              <w:widowControl/>
              <w:jc w:val="center"/>
              <w:rPr>
                <w:kern w:val="0"/>
                <w:sz w:val="20"/>
              </w:rPr>
            </w:pPr>
            <w:r>
              <w:rPr>
                <w:rFonts w:hint="eastAsia"/>
                <w:kern w:val="0"/>
                <w:sz w:val="20"/>
              </w:rPr>
              <w:t>18</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spacing w:line="240" w:lineRule="exact"/>
              <w:jc w:val="center"/>
              <w:rPr>
                <w:rFonts w:ascii="宋体" w:hAnsi="宋体" w:cs="宋体"/>
                <w:kern w:val="0"/>
                <w:sz w:val="18"/>
                <w:szCs w:val="18"/>
              </w:rPr>
            </w:pPr>
            <w:r w:rsidRPr="00673FCD">
              <w:rPr>
                <w:rFonts w:ascii="宋体" w:hAnsi="宋体" w:cs="宋体" w:hint="eastAsia"/>
                <w:kern w:val="0"/>
                <w:sz w:val="18"/>
                <w:szCs w:val="18"/>
              </w:rPr>
              <w:t>以上不含项目或未明确项目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4C1C46">
            <w:pPr>
              <w:widowControl/>
              <w:spacing w:line="240" w:lineRule="exact"/>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4C1C46">
            <w:pPr>
              <w:widowControl/>
              <w:spacing w:line="240" w:lineRule="exact"/>
              <w:jc w:val="center"/>
              <w:textAlignment w:val="center"/>
              <w:rPr>
                <w:rFonts w:ascii="宋体" w:hAnsi="宋体" w:cs="宋体"/>
                <w:kern w:val="0"/>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spacing w:line="240" w:lineRule="exact"/>
              <w:jc w:val="center"/>
              <w:rPr>
                <w:rFonts w:ascii="宋体" w:hAnsi="宋体" w:cs="宋体"/>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DD211F" w:rsidRDefault="00924577" w:rsidP="00E6748D">
            <w:pPr>
              <w:widowControl/>
              <w:jc w:val="left"/>
              <w:textAlignment w:val="center"/>
              <w:rPr>
                <w:szCs w:val="21"/>
                <w:highlight w:val="yellow"/>
              </w:rPr>
            </w:pPr>
            <w:r w:rsidRPr="009A072B">
              <w:rPr>
                <w:rFonts w:hint="eastAsia"/>
                <w:szCs w:val="21"/>
                <w:highlight w:val="yellow"/>
              </w:rPr>
              <w:t>按与业主单位税前结算</w:t>
            </w:r>
            <w:r w:rsidRPr="009A072B">
              <w:rPr>
                <w:rFonts w:hint="eastAsia"/>
                <w:color w:val="FF0000"/>
                <w:szCs w:val="21"/>
                <w:highlight w:val="yellow"/>
              </w:rPr>
              <w:t>造价</w:t>
            </w:r>
            <w:r w:rsidRPr="009A072B">
              <w:rPr>
                <w:rFonts w:hint="eastAsia"/>
                <w:szCs w:val="21"/>
                <w:highlight w:val="yellow"/>
              </w:rPr>
              <w:t>进行下浮</w:t>
            </w:r>
            <w:r w:rsidRPr="009A072B">
              <w:rPr>
                <w:rFonts w:hint="eastAsia"/>
                <w:szCs w:val="21"/>
                <w:highlight w:val="yellow"/>
                <w:u w:val="single"/>
              </w:rPr>
              <w:t>15</w:t>
            </w:r>
            <w:r w:rsidRPr="009A072B">
              <w:rPr>
                <w:rFonts w:hint="eastAsia"/>
                <w:szCs w:val="21"/>
                <w:highlight w:val="yellow"/>
              </w:rPr>
              <w:t>%</w:t>
            </w:r>
            <w:r w:rsidRPr="009A072B">
              <w:rPr>
                <w:rFonts w:hint="eastAsia"/>
                <w:szCs w:val="21"/>
                <w:highlight w:val="yellow"/>
              </w:rPr>
              <w:t>（</w:t>
            </w:r>
            <w:r>
              <w:rPr>
                <w:rFonts w:hint="eastAsia"/>
                <w:szCs w:val="21"/>
                <w:highlight w:val="yellow"/>
              </w:rPr>
              <w:t>不</w:t>
            </w:r>
            <w:r w:rsidRPr="009A072B">
              <w:rPr>
                <w:rFonts w:ascii="宋体" w:hAnsi="宋体" w:cs="宋体" w:hint="eastAsia"/>
                <w:b/>
                <w:kern w:val="0"/>
                <w:sz w:val="20"/>
                <w:highlight w:val="yellow"/>
              </w:rPr>
              <w:t>含增值税</w:t>
            </w:r>
            <w:r w:rsidRPr="009A072B">
              <w:rPr>
                <w:rFonts w:hint="eastAsia"/>
                <w:szCs w:val="21"/>
                <w:highlight w:val="yellow"/>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spacing w:line="240" w:lineRule="exact"/>
              <w:jc w:val="center"/>
              <w:rPr>
                <w:rFonts w:ascii="宋体" w:hAnsi="宋体" w:cs="宋体"/>
                <w:color w:val="000000"/>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Pr="00DD211F" w:rsidRDefault="00924577" w:rsidP="009A072B">
            <w:pPr>
              <w:widowControl/>
              <w:jc w:val="left"/>
              <w:textAlignment w:val="center"/>
              <w:rPr>
                <w:szCs w:val="21"/>
                <w:highlight w:val="yellow"/>
              </w:rPr>
            </w:pPr>
            <w:r w:rsidRPr="00DD211F">
              <w:rPr>
                <w:rFonts w:hint="eastAsia"/>
                <w:szCs w:val="21"/>
                <w:highlight w:val="yellow"/>
              </w:rPr>
              <w:t>下浮</w:t>
            </w:r>
            <w:r>
              <w:rPr>
                <w:rFonts w:hint="eastAsia"/>
                <w:szCs w:val="21"/>
                <w:highlight w:val="yellow"/>
                <w:u w:val="single"/>
              </w:rPr>
              <w:t xml:space="preserve">      </w:t>
            </w:r>
            <w:r w:rsidRPr="00DD211F">
              <w:rPr>
                <w:rFonts w:hint="eastAsia"/>
                <w:szCs w:val="21"/>
                <w:highlight w:val="yellow"/>
              </w:rPr>
              <w:t>%</w:t>
            </w:r>
          </w:p>
        </w:tc>
        <w:tc>
          <w:tcPr>
            <w:tcW w:w="3827" w:type="dxa"/>
            <w:tcBorders>
              <w:left w:val="single" w:sz="4" w:space="0" w:color="auto"/>
              <w:bottom w:val="single" w:sz="4" w:space="0" w:color="auto"/>
              <w:right w:val="single" w:sz="4" w:space="0" w:color="auto"/>
            </w:tcBorders>
            <w:shd w:val="clear" w:color="000000" w:fill="FFFFFF"/>
            <w:vAlign w:val="center"/>
          </w:tcPr>
          <w:p w:rsidR="00924577" w:rsidRPr="00DD211F" w:rsidRDefault="00924577" w:rsidP="00024227">
            <w:pPr>
              <w:widowControl/>
              <w:jc w:val="center"/>
              <w:textAlignment w:val="center"/>
              <w:rPr>
                <w:rFonts w:ascii="宋体" w:hAnsi="宋体" w:cs="宋体"/>
                <w:kern w:val="0"/>
                <w:sz w:val="18"/>
                <w:szCs w:val="18"/>
                <w:highlight w:val="yellow"/>
              </w:rPr>
            </w:pPr>
            <w:r w:rsidRPr="00DD211F">
              <w:rPr>
                <w:rFonts w:ascii="宋体" w:hAnsi="宋体" w:cs="宋体" w:hint="eastAsia"/>
                <w:color w:val="FF0000"/>
                <w:kern w:val="0"/>
                <w:sz w:val="22"/>
                <w:szCs w:val="22"/>
                <w:highlight w:val="yellow"/>
              </w:rPr>
              <w:t>组织措施费、不可竞争费按照分包单位实际发生成本进行结算。</w:t>
            </w:r>
          </w:p>
        </w:tc>
      </w:tr>
      <w:tr w:rsidR="00924577" w:rsidTr="00291A41">
        <w:trPr>
          <w:trHeight w:val="1104"/>
        </w:trPr>
        <w:tc>
          <w:tcPr>
            <w:tcW w:w="265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414" w:type="dxa"/>
            <w:gridSpan w:val="4"/>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924577">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97592.50元</w:t>
            </w:r>
          </w:p>
        </w:tc>
        <w:tc>
          <w:tcPr>
            <w:tcW w:w="226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924577" w:rsidRDefault="00924577" w:rsidP="004C1C46">
            <w:pPr>
              <w:widowControl/>
              <w:jc w:val="center"/>
              <w:rPr>
                <w:rFonts w:ascii="宋体" w:hAnsi="宋体" w:cs="宋体"/>
                <w:b/>
                <w:color w:val="FF0000"/>
                <w:kern w:val="0"/>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567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ind w:firstLineChars="1100" w:firstLine="2650"/>
              <w:jc w:val="left"/>
              <w:rPr>
                <w:rFonts w:ascii="宋体" w:hAnsi="宋体" w:cs="宋体"/>
                <w:b/>
                <w:kern w:val="0"/>
                <w:sz w:val="24"/>
                <w:szCs w:val="24"/>
              </w:rPr>
            </w:pPr>
            <w:r>
              <w:rPr>
                <w:rFonts w:ascii="宋体" w:hAnsi="宋体" w:cs="宋体" w:hint="eastAsia"/>
                <w:b/>
                <w:color w:val="FF0000"/>
                <w:kern w:val="0"/>
                <w:sz w:val="24"/>
                <w:szCs w:val="24"/>
              </w:rPr>
              <w:t>元</w:t>
            </w:r>
          </w:p>
        </w:tc>
      </w:tr>
      <w:tr w:rsidR="00924577" w:rsidTr="00F80626">
        <w:trPr>
          <w:trHeight w:val="1104"/>
        </w:trPr>
        <w:tc>
          <w:tcPr>
            <w:tcW w:w="1428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924577" w:rsidRDefault="00924577" w:rsidP="004C1C46">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924577" w:rsidRDefault="00924577" w:rsidP="004C1C46">
            <w:pPr>
              <w:widowControl/>
              <w:jc w:val="left"/>
              <w:textAlignment w:val="center"/>
              <w:rPr>
                <w:rFonts w:ascii="宋体" w:hAnsi="宋体" w:cs="宋体"/>
                <w:color w:val="FF0000"/>
                <w:kern w:val="0"/>
                <w:sz w:val="22"/>
                <w:szCs w:val="22"/>
              </w:rPr>
            </w:pPr>
            <w:r w:rsidRPr="009A193A">
              <w:rPr>
                <w:rFonts w:ascii="宋体" w:hAnsi="宋体" w:cs="宋体" w:hint="eastAsia"/>
                <w:color w:val="FF0000"/>
                <w:kern w:val="0"/>
                <w:sz w:val="22"/>
                <w:szCs w:val="22"/>
              </w:rPr>
              <w:t>1、</w:t>
            </w:r>
            <w:r w:rsidRPr="009A193A">
              <w:rPr>
                <w:rFonts w:ascii="宋体" w:hAnsi="宋体" w:cs="宋体" w:hint="eastAsia"/>
                <w:color w:val="FF0000"/>
                <w:kern w:val="0"/>
                <w:sz w:val="22"/>
                <w:szCs w:val="22"/>
              </w:rPr>
              <w:tab/>
              <w:t>以上报价不含税，乙方开具相应合法有效的增值税专用发票，甲方按所提供的发票抵扣税额承担税金。</w:t>
            </w:r>
          </w:p>
          <w:p w:rsidR="00924577" w:rsidRPr="00673FCD" w:rsidRDefault="00924577" w:rsidP="004C1C46">
            <w:pPr>
              <w:widowControl/>
              <w:jc w:val="left"/>
              <w:textAlignment w:val="center"/>
              <w:rPr>
                <w:rFonts w:ascii="宋体" w:hAnsi="宋体" w:cs="宋体"/>
                <w:b/>
                <w:color w:val="000000" w:themeColor="text1"/>
                <w:kern w:val="0"/>
                <w:sz w:val="22"/>
                <w:szCs w:val="22"/>
              </w:rPr>
            </w:pPr>
            <w:r>
              <w:rPr>
                <w:rFonts w:ascii="宋体" w:hAnsi="宋体" w:cs="宋体" w:hint="eastAsia"/>
                <w:color w:val="FF0000"/>
                <w:kern w:val="0"/>
                <w:sz w:val="22"/>
                <w:szCs w:val="22"/>
              </w:rPr>
              <w:t>2、</w:t>
            </w:r>
            <w:r w:rsidRPr="00673FCD">
              <w:rPr>
                <w:rFonts w:ascii="宋体" w:hAnsi="宋体" w:cs="宋体" w:hint="eastAsia"/>
                <w:color w:val="FF0000"/>
                <w:kern w:val="0"/>
                <w:sz w:val="22"/>
                <w:szCs w:val="22"/>
              </w:rPr>
              <w:t>本工程招标代理费由中标人承担。</w:t>
            </w:r>
          </w:p>
          <w:p w:rsidR="00924577" w:rsidRDefault="00924577" w:rsidP="004C1C46">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3、中标单位施工中要做好成品保护，如果施工中对我方施工完成的工程进行破坏将给予中标单位工程决算价的2%处罚，且施工所发生一切费用均由中标单位承担。</w:t>
            </w:r>
          </w:p>
          <w:p w:rsidR="00924577" w:rsidRDefault="00924577" w:rsidP="004C1C46">
            <w:pPr>
              <w:widowControl/>
              <w:jc w:val="left"/>
              <w:textAlignment w:val="center"/>
              <w:rPr>
                <w:rFonts w:ascii="宋体" w:hAnsi="宋体" w:cs="宋体"/>
                <w:kern w:val="0"/>
                <w:sz w:val="22"/>
                <w:szCs w:val="22"/>
              </w:rPr>
            </w:pPr>
            <w:r>
              <w:rPr>
                <w:rFonts w:ascii="宋体" w:hAnsi="宋体" w:cs="宋体" w:hint="eastAsia"/>
                <w:kern w:val="0"/>
                <w:sz w:val="22"/>
                <w:szCs w:val="22"/>
              </w:rPr>
              <w:t>4、中标人一经接到中标通知后，中标人缴纳贰拾万圆整 （¥：</w:t>
            </w:r>
            <w:r>
              <w:rPr>
                <w:rFonts w:ascii="宋体" w:hAnsi="宋体" w:cs="宋体" w:hint="eastAsia"/>
                <w:color w:val="FF0000"/>
                <w:kern w:val="0"/>
                <w:sz w:val="22"/>
                <w:szCs w:val="22"/>
              </w:rPr>
              <w:t>200000.00元</w:t>
            </w:r>
            <w:r>
              <w:rPr>
                <w:rFonts w:ascii="宋体" w:hAnsi="宋体" w:cs="宋体" w:hint="eastAsia"/>
                <w:kern w:val="0"/>
                <w:sz w:val="22"/>
                <w:szCs w:val="22"/>
              </w:rPr>
              <w:t>）作为合同履约保证金，如果施工中出现不能按要求履约合同，将没收该中标人履约保证金且建立黑名单制，该中标人1年内不得参加我单位组织的工程投标。</w:t>
            </w:r>
          </w:p>
          <w:p w:rsidR="00924577" w:rsidRDefault="00924577" w:rsidP="004C1C46">
            <w:pPr>
              <w:widowControl/>
              <w:jc w:val="left"/>
              <w:textAlignment w:val="center"/>
              <w:rPr>
                <w:rFonts w:ascii="宋体" w:hAnsi="宋体" w:cs="宋体"/>
                <w:kern w:val="0"/>
                <w:sz w:val="22"/>
                <w:szCs w:val="22"/>
              </w:rPr>
            </w:pPr>
            <w:r>
              <w:rPr>
                <w:rFonts w:ascii="宋体" w:hAnsi="宋体" w:cs="宋体" w:hint="eastAsia"/>
                <w:kern w:val="0"/>
                <w:sz w:val="22"/>
                <w:szCs w:val="22"/>
              </w:rPr>
              <w:t>5、工程施工完成后办理最终决算时应提供项目部确认的工期、安全及质量证明文件，如果不办理将不予办理最终结算。</w:t>
            </w:r>
          </w:p>
          <w:p w:rsidR="00924577" w:rsidRDefault="00924577" w:rsidP="004C1C46">
            <w:pPr>
              <w:widowControl/>
              <w:jc w:val="left"/>
              <w:textAlignment w:val="center"/>
              <w:rPr>
                <w:rFonts w:ascii="宋体" w:hAnsi="宋体" w:cs="宋体"/>
                <w:kern w:val="0"/>
                <w:sz w:val="22"/>
                <w:szCs w:val="22"/>
              </w:rPr>
            </w:pPr>
            <w:r>
              <w:rPr>
                <w:rFonts w:ascii="宋体" w:hAnsi="宋体" w:cs="宋体" w:hint="eastAsia"/>
                <w:kern w:val="0"/>
                <w:sz w:val="22"/>
                <w:szCs w:val="22"/>
              </w:rPr>
              <w:t>6、</w:t>
            </w:r>
            <w:r w:rsidRPr="007E7D39">
              <w:rPr>
                <w:rFonts w:ascii="宋体" w:hAnsi="宋体" w:cs="宋体" w:hint="eastAsia"/>
                <w:color w:val="FF0000"/>
                <w:kern w:val="0"/>
                <w:sz w:val="22"/>
                <w:szCs w:val="22"/>
              </w:rPr>
              <w:t>木工、钢筋工计时工执行300元/工日，瓦工280元/工日，力工计时工执行180元/工日，电焊工执行350元/工日。</w:t>
            </w:r>
          </w:p>
        </w:tc>
      </w:tr>
    </w:tbl>
    <w:p w:rsidR="00692895" w:rsidRDefault="00692895">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2、中标人必须自行组织人员及时进行自带材料清理、整理，做好现场文明施工，达到</w:t>
      </w:r>
      <w:r w:rsidR="00692895">
        <w:rPr>
          <w:rFonts w:ascii="宋体" w:hAnsi="宋体" w:cs="宋体" w:hint="eastAsia"/>
          <w:szCs w:val="21"/>
        </w:rPr>
        <w:t>铜陵市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 xml:space="preserve">3、中标人自备施工机具，项目部提供施工所需的水源、电源接驳点，由中标人接驳至施工位置（电缆电线、水管等由中标包单位提供），住宿费用自行解决。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5、材料卸货、运至仓库以及材料装车、从仓库运输至施工现场、进场材料保管均由中标人自行负责（包括防雨水、防火、防盗等）。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 xml:space="preserve">6、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7、本工程招标的工程量依据建设单位所提供的清单，实际工作量可能会因图纸变更、现场条件等发生变化，但工程量的减少执行此单价，投标人需充分考虑；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w:t>
      </w:r>
      <w:r w:rsidR="00E67E31">
        <w:rPr>
          <w:rFonts w:ascii="宋体" w:hAnsi="宋体" w:hint="eastAsia"/>
          <w:color w:val="000000"/>
          <w:sz w:val="21"/>
          <w:szCs w:val="21"/>
        </w:rPr>
        <w:t>0</w:t>
      </w:r>
      <w:r>
        <w:rPr>
          <w:rFonts w:ascii="宋体" w:hAnsi="宋体" w:hint="eastAsia"/>
          <w:color w:val="000000"/>
          <w:sz w:val="21"/>
          <w:szCs w:val="21"/>
        </w:rPr>
        <w:t>、所有报价均已包含施工时产生的垃圾运输费用。</w:t>
      </w:r>
    </w:p>
    <w:p w:rsidR="009F46FD" w:rsidRDefault="00E67E31">
      <w:pPr>
        <w:pStyle w:val="WPSPlain"/>
        <w:spacing w:line="400" w:lineRule="exact"/>
        <w:rPr>
          <w:rFonts w:ascii="宋体" w:hAnsi="宋体"/>
          <w:color w:val="000000"/>
          <w:sz w:val="21"/>
          <w:szCs w:val="21"/>
        </w:rPr>
      </w:pPr>
      <w:r>
        <w:rPr>
          <w:rFonts w:ascii="宋体" w:hAnsi="宋体" w:hint="eastAsia"/>
          <w:color w:val="000000"/>
          <w:sz w:val="21"/>
          <w:szCs w:val="21"/>
        </w:rPr>
        <w:t>11</w:t>
      </w:r>
      <w:r w:rsidR="0082053F">
        <w:rPr>
          <w:rFonts w:ascii="宋体" w:hAnsi="宋体" w:hint="eastAsia"/>
          <w:color w:val="000000"/>
          <w:sz w:val="21"/>
          <w:szCs w:val="21"/>
        </w:rPr>
        <w:t>、所有乙方提供主材均需提供产品合格证及产品质量</w:t>
      </w:r>
      <w:r w:rsidR="0082053F">
        <w:rPr>
          <w:rFonts w:ascii="宋体" w:hAnsi="宋体" w:hint="eastAsia"/>
          <w:sz w:val="21"/>
          <w:szCs w:val="21"/>
        </w:rPr>
        <w:t>检测</w:t>
      </w:r>
      <w:r w:rsidR="0082053F">
        <w:rPr>
          <w:rFonts w:ascii="宋体" w:hAnsi="宋体" w:hint="eastAsia"/>
          <w:color w:val="000000"/>
          <w:sz w:val="21"/>
          <w:szCs w:val="21"/>
        </w:rPr>
        <w:t>报告，并满足业主竣工验收要求。</w:t>
      </w:r>
    </w:p>
    <w:p w:rsidR="009F46FD" w:rsidRDefault="00E67E31">
      <w:pPr>
        <w:pStyle w:val="WPSPlain"/>
        <w:spacing w:line="400" w:lineRule="exact"/>
        <w:rPr>
          <w:rFonts w:ascii="宋体" w:hAnsi="宋体" w:cs="宋体"/>
          <w:sz w:val="21"/>
          <w:szCs w:val="21"/>
        </w:rPr>
      </w:pPr>
      <w:r>
        <w:rPr>
          <w:rFonts w:ascii="宋体" w:hAnsi="宋体" w:hint="eastAsia"/>
          <w:color w:val="000000"/>
          <w:sz w:val="21"/>
          <w:szCs w:val="21"/>
        </w:rPr>
        <w:t>12</w:t>
      </w:r>
      <w:r w:rsidR="0082053F">
        <w:rPr>
          <w:rFonts w:ascii="宋体" w:hAnsi="宋体" w:hint="eastAsia"/>
          <w:color w:val="000000"/>
          <w:sz w:val="21"/>
          <w:szCs w:val="21"/>
        </w:rPr>
        <w:t>、</w:t>
      </w:r>
      <w:r w:rsidR="0082053F">
        <w:rPr>
          <w:rFonts w:ascii="宋体" w:hAnsi="宋体" w:cs="宋体" w:hint="eastAsia"/>
          <w:sz w:val="21"/>
          <w:szCs w:val="21"/>
        </w:rPr>
        <w:t>进入现场施工人员必须实名制考勤，并提供劳务人员工资表</w:t>
      </w:r>
      <w:r w:rsidR="0082053F">
        <w:rPr>
          <w:rFonts w:ascii="宋体" w:hAnsi="宋体" w:cs="宋体" w:hint="eastAsia"/>
          <w:b/>
          <w:sz w:val="21"/>
          <w:szCs w:val="21"/>
        </w:rPr>
        <w:t>。</w:t>
      </w:r>
      <w:r w:rsidR="0082053F">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F56" w:rsidRDefault="00450F56" w:rsidP="009F46FD">
      <w:r>
        <w:separator/>
      </w:r>
    </w:p>
  </w:endnote>
  <w:endnote w:type="continuationSeparator" w:id="0">
    <w:p w:rsidR="00450F56" w:rsidRDefault="00450F56"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B538A9">
    <w:pPr>
      <w:pStyle w:val="aa"/>
      <w:framePr w:wrap="around" w:vAnchor="text" w:hAnchor="margin" w:xAlign="right" w:y="1"/>
      <w:rPr>
        <w:rStyle w:val="af"/>
      </w:rPr>
    </w:pPr>
    <w:r>
      <w:fldChar w:fldCharType="begin"/>
    </w:r>
    <w:r w:rsidR="00024227">
      <w:rPr>
        <w:rStyle w:val="af"/>
      </w:rPr>
      <w:instrText xml:space="preserve">PAGE  </w:instrText>
    </w:r>
    <w:r>
      <w:fldChar w:fldCharType="end"/>
    </w:r>
  </w:p>
  <w:p w:rsidR="00024227" w:rsidRDefault="00024227">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024227">
    <w:pPr>
      <w:pStyle w:val="aa"/>
      <w:ind w:right="360"/>
      <w:jc w:val="center"/>
    </w:pPr>
    <w:r>
      <w:rPr>
        <w:rFonts w:hint="eastAsia"/>
        <w:kern w:val="0"/>
        <w:szCs w:val="21"/>
      </w:rPr>
      <w:t>第</w:t>
    </w:r>
    <w:r>
      <w:rPr>
        <w:rFonts w:hint="eastAsia"/>
        <w:kern w:val="0"/>
        <w:szCs w:val="21"/>
      </w:rPr>
      <w:t xml:space="preserve"> </w:t>
    </w:r>
    <w:r w:rsidR="00B538A9">
      <w:rPr>
        <w:kern w:val="0"/>
        <w:szCs w:val="21"/>
      </w:rPr>
      <w:fldChar w:fldCharType="begin"/>
    </w:r>
    <w:r>
      <w:rPr>
        <w:kern w:val="0"/>
        <w:szCs w:val="21"/>
      </w:rPr>
      <w:instrText xml:space="preserve"> PAGE </w:instrText>
    </w:r>
    <w:r w:rsidR="00B538A9">
      <w:rPr>
        <w:kern w:val="0"/>
        <w:szCs w:val="21"/>
      </w:rPr>
      <w:fldChar w:fldCharType="separate"/>
    </w:r>
    <w:r w:rsidR="00F044C1">
      <w:rPr>
        <w:noProof/>
        <w:kern w:val="0"/>
        <w:szCs w:val="21"/>
      </w:rPr>
      <w:t>3</w:t>
    </w:r>
    <w:r w:rsidR="00B538A9">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B538A9">
      <w:rPr>
        <w:kern w:val="0"/>
        <w:szCs w:val="21"/>
      </w:rPr>
      <w:fldChar w:fldCharType="begin"/>
    </w:r>
    <w:r>
      <w:rPr>
        <w:kern w:val="0"/>
        <w:szCs w:val="21"/>
      </w:rPr>
      <w:instrText xml:space="preserve"> NUMPAGES </w:instrText>
    </w:r>
    <w:r w:rsidR="00B538A9">
      <w:rPr>
        <w:kern w:val="0"/>
        <w:szCs w:val="21"/>
      </w:rPr>
      <w:fldChar w:fldCharType="separate"/>
    </w:r>
    <w:r w:rsidR="00F044C1">
      <w:rPr>
        <w:noProof/>
        <w:kern w:val="0"/>
        <w:szCs w:val="21"/>
      </w:rPr>
      <w:t>9</w:t>
    </w:r>
    <w:r w:rsidR="00B538A9">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F56" w:rsidRDefault="00450F56" w:rsidP="009F46FD">
      <w:r>
        <w:separator/>
      </w:r>
    </w:p>
  </w:footnote>
  <w:footnote w:type="continuationSeparator" w:id="0">
    <w:p w:rsidR="00450F56" w:rsidRDefault="00450F56"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27" w:rsidRDefault="00024227">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FF5216D4"/>
    <w:multiLevelType w:val="singleLevel"/>
    <w:tmpl w:val="FF5216D4"/>
    <w:lvl w:ilvl="0">
      <w:start w:val="1"/>
      <w:numFmt w:val="decimal"/>
      <w:suff w:val="nothing"/>
      <w:lvlText w:val="%1、"/>
      <w:lvlJc w:val="left"/>
    </w:lvl>
  </w:abstractNum>
  <w:abstractNum w:abstractNumId="3">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80AAFC1"/>
    <w:multiLevelType w:val="singleLevel"/>
    <w:tmpl w:val="080AAFC1"/>
    <w:lvl w:ilvl="0">
      <w:start w:val="1"/>
      <w:numFmt w:val="decimal"/>
      <w:suff w:val="nothing"/>
      <w:lvlText w:val="%1、"/>
      <w:lvlJc w:val="left"/>
    </w:lvl>
  </w:abstractNum>
  <w:abstractNum w:abstractNumId="5">
    <w:nsid w:val="216CD906"/>
    <w:multiLevelType w:val="singleLevel"/>
    <w:tmpl w:val="216CD906"/>
    <w:lvl w:ilvl="0">
      <w:start w:val="1"/>
      <w:numFmt w:val="decimal"/>
      <w:suff w:val="nothing"/>
      <w:lvlText w:val="%1、"/>
      <w:lvlJc w:val="left"/>
    </w:lvl>
  </w:abstractNum>
  <w:abstractNum w:abstractNumId="6">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3"/>
  </w:num>
  <w:num w:numId="3">
    <w:abstractNumId w:val="10"/>
  </w:num>
  <w:num w:numId="4">
    <w:abstractNumId w:val="2"/>
  </w:num>
  <w:num w:numId="5">
    <w:abstractNumId w:val="6"/>
  </w:num>
  <w:num w:numId="6">
    <w:abstractNumId w:val="0"/>
  </w:num>
  <w:num w:numId="7">
    <w:abstractNumId w:val="7"/>
  </w:num>
  <w:num w:numId="8">
    <w:abstractNumId w:val="5"/>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4227"/>
    <w:rsid w:val="00025374"/>
    <w:rsid w:val="00025F8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606"/>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2A23"/>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2E72"/>
    <w:rsid w:val="0010593C"/>
    <w:rsid w:val="00106990"/>
    <w:rsid w:val="00106F6A"/>
    <w:rsid w:val="0011216C"/>
    <w:rsid w:val="001124F6"/>
    <w:rsid w:val="00114D6B"/>
    <w:rsid w:val="001172C2"/>
    <w:rsid w:val="00120894"/>
    <w:rsid w:val="0012228A"/>
    <w:rsid w:val="0012754A"/>
    <w:rsid w:val="001313BA"/>
    <w:rsid w:val="00131E78"/>
    <w:rsid w:val="00132D7D"/>
    <w:rsid w:val="0013304D"/>
    <w:rsid w:val="00133DD7"/>
    <w:rsid w:val="001372FF"/>
    <w:rsid w:val="00137972"/>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082A"/>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1F6E3C"/>
    <w:rsid w:val="00200F0A"/>
    <w:rsid w:val="002015E4"/>
    <w:rsid w:val="00201D62"/>
    <w:rsid w:val="00205585"/>
    <w:rsid w:val="00205826"/>
    <w:rsid w:val="002070EB"/>
    <w:rsid w:val="00207631"/>
    <w:rsid w:val="00210970"/>
    <w:rsid w:val="00221DB6"/>
    <w:rsid w:val="002262EF"/>
    <w:rsid w:val="00226A39"/>
    <w:rsid w:val="0022728E"/>
    <w:rsid w:val="00235AC2"/>
    <w:rsid w:val="00235FAE"/>
    <w:rsid w:val="00236DA3"/>
    <w:rsid w:val="00237FA6"/>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1A41"/>
    <w:rsid w:val="002934EA"/>
    <w:rsid w:val="00293CF3"/>
    <w:rsid w:val="00294FAF"/>
    <w:rsid w:val="00296D2F"/>
    <w:rsid w:val="00296DD6"/>
    <w:rsid w:val="00297C66"/>
    <w:rsid w:val="002A0166"/>
    <w:rsid w:val="002A1B4E"/>
    <w:rsid w:val="002A2B6B"/>
    <w:rsid w:val="002A2D56"/>
    <w:rsid w:val="002A564F"/>
    <w:rsid w:val="002A6CD6"/>
    <w:rsid w:val="002B09EB"/>
    <w:rsid w:val="002B3154"/>
    <w:rsid w:val="002B3304"/>
    <w:rsid w:val="002B679C"/>
    <w:rsid w:val="002B7765"/>
    <w:rsid w:val="002B793A"/>
    <w:rsid w:val="002C2F7B"/>
    <w:rsid w:val="002C618E"/>
    <w:rsid w:val="002C645C"/>
    <w:rsid w:val="002D0451"/>
    <w:rsid w:val="002D078A"/>
    <w:rsid w:val="002D0A63"/>
    <w:rsid w:val="002D0F56"/>
    <w:rsid w:val="002D507D"/>
    <w:rsid w:val="002D5232"/>
    <w:rsid w:val="002D7A3A"/>
    <w:rsid w:val="002E1607"/>
    <w:rsid w:val="002E1663"/>
    <w:rsid w:val="002E56B5"/>
    <w:rsid w:val="002E64BC"/>
    <w:rsid w:val="002E71CC"/>
    <w:rsid w:val="002F0772"/>
    <w:rsid w:val="002F30AC"/>
    <w:rsid w:val="002F4FBD"/>
    <w:rsid w:val="002F598F"/>
    <w:rsid w:val="002F5D81"/>
    <w:rsid w:val="002F64BD"/>
    <w:rsid w:val="002F69EB"/>
    <w:rsid w:val="002F7782"/>
    <w:rsid w:val="002F7D67"/>
    <w:rsid w:val="003057F3"/>
    <w:rsid w:val="003061DB"/>
    <w:rsid w:val="0031159E"/>
    <w:rsid w:val="00311F34"/>
    <w:rsid w:val="00312413"/>
    <w:rsid w:val="0031406B"/>
    <w:rsid w:val="0031481B"/>
    <w:rsid w:val="00316571"/>
    <w:rsid w:val="00320996"/>
    <w:rsid w:val="00320A9B"/>
    <w:rsid w:val="003210AD"/>
    <w:rsid w:val="00323C68"/>
    <w:rsid w:val="00325F63"/>
    <w:rsid w:val="003267BB"/>
    <w:rsid w:val="00326983"/>
    <w:rsid w:val="00331163"/>
    <w:rsid w:val="0033797C"/>
    <w:rsid w:val="00337DE2"/>
    <w:rsid w:val="0034054A"/>
    <w:rsid w:val="00340A08"/>
    <w:rsid w:val="00347C25"/>
    <w:rsid w:val="00347E5C"/>
    <w:rsid w:val="00350D77"/>
    <w:rsid w:val="00351D07"/>
    <w:rsid w:val="003520F9"/>
    <w:rsid w:val="0035382E"/>
    <w:rsid w:val="003577DA"/>
    <w:rsid w:val="00361B7E"/>
    <w:rsid w:val="00361E92"/>
    <w:rsid w:val="00362DD1"/>
    <w:rsid w:val="0036388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A5E41"/>
    <w:rsid w:val="003B0FFE"/>
    <w:rsid w:val="003B16E9"/>
    <w:rsid w:val="003B5918"/>
    <w:rsid w:val="003C0282"/>
    <w:rsid w:val="003C145F"/>
    <w:rsid w:val="003C1CAE"/>
    <w:rsid w:val="003C77C1"/>
    <w:rsid w:val="003D15C3"/>
    <w:rsid w:val="003D2321"/>
    <w:rsid w:val="003D2E6C"/>
    <w:rsid w:val="003D7D62"/>
    <w:rsid w:val="003E6931"/>
    <w:rsid w:val="003F0173"/>
    <w:rsid w:val="003F0183"/>
    <w:rsid w:val="003F162E"/>
    <w:rsid w:val="003F1B9B"/>
    <w:rsid w:val="003F4149"/>
    <w:rsid w:val="003F4607"/>
    <w:rsid w:val="003F57AF"/>
    <w:rsid w:val="00400EC7"/>
    <w:rsid w:val="00402EEE"/>
    <w:rsid w:val="00403152"/>
    <w:rsid w:val="004065AC"/>
    <w:rsid w:val="004073F3"/>
    <w:rsid w:val="004112F4"/>
    <w:rsid w:val="00411EA9"/>
    <w:rsid w:val="0041310E"/>
    <w:rsid w:val="0041459F"/>
    <w:rsid w:val="00415384"/>
    <w:rsid w:val="00416F59"/>
    <w:rsid w:val="00423FF4"/>
    <w:rsid w:val="004240B2"/>
    <w:rsid w:val="00427BF9"/>
    <w:rsid w:val="0043097E"/>
    <w:rsid w:val="00432C58"/>
    <w:rsid w:val="00434B6E"/>
    <w:rsid w:val="00435078"/>
    <w:rsid w:val="00441B64"/>
    <w:rsid w:val="0044231B"/>
    <w:rsid w:val="004423FD"/>
    <w:rsid w:val="00442D40"/>
    <w:rsid w:val="00443505"/>
    <w:rsid w:val="0044428C"/>
    <w:rsid w:val="0044535C"/>
    <w:rsid w:val="00445596"/>
    <w:rsid w:val="0044601D"/>
    <w:rsid w:val="00446BF3"/>
    <w:rsid w:val="00447F8B"/>
    <w:rsid w:val="004502D3"/>
    <w:rsid w:val="00450F56"/>
    <w:rsid w:val="00454D8F"/>
    <w:rsid w:val="00456178"/>
    <w:rsid w:val="004566A7"/>
    <w:rsid w:val="00461AFA"/>
    <w:rsid w:val="00462FEC"/>
    <w:rsid w:val="00463115"/>
    <w:rsid w:val="00464D82"/>
    <w:rsid w:val="00470B06"/>
    <w:rsid w:val="004729B2"/>
    <w:rsid w:val="0047691D"/>
    <w:rsid w:val="004833B6"/>
    <w:rsid w:val="00492328"/>
    <w:rsid w:val="00494BE6"/>
    <w:rsid w:val="004961B8"/>
    <w:rsid w:val="00496D32"/>
    <w:rsid w:val="00496FC3"/>
    <w:rsid w:val="004A1F36"/>
    <w:rsid w:val="004A7BB8"/>
    <w:rsid w:val="004A7C92"/>
    <w:rsid w:val="004B44B0"/>
    <w:rsid w:val="004C1C46"/>
    <w:rsid w:val="004C1F40"/>
    <w:rsid w:val="004C7CF0"/>
    <w:rsid w:val="004D050D"/>
    <w:rsid w:val="004D09C8"/>
    <w:rsid w:val="004D11DF"/>
    <w:rsid w:val="004D2015"/>
    <w:rsid w:val="004D2430"/>
    <w:rsid w:val="004D3BFB"/>
    <w:rsid w:val="004D4072"/>
    <w:rsid w:val="004D4B6E"/>
    <w:rsid w:val="004D6C70"/>
    <w:rsid w:val="004D7195"/>
    <w:rsid w:val="004E22D7"/>
    <w:rsid w:val="004E3E6D"/>
    <w:rsid w:val="004E7A6F"/>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A17"/>
    <w:rsid w:val="00523C01"/>
    <w:rsid w:val="00524C91"/>
    <w:rsid w:val="00525479"/>
    <w:rsid w:val="0052748B"/>
    <w:rsid w:val="005274C5"/>
    <w:rsid w:val="00530287"/>
    <w:rsid w:val="0053205D"/>
    <w:rsid w:val="005321AF"/>
    <w:rsid w:val="00535FD5"/>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96910"/>
    <w:rsid w:val="005A31D2"/>
    <w:rsid w:val="005A586E"/>
    <w:rsid w:val="005B1569"/>
    <w:rsid w:val="005B2235"/>
    <w:rsid w:val="005B62B2"/>
    <w:rsid w:val="005C1F43"/>
    <w:rsid w:val="005C53D5"/>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020C"/>
    <w:rsid w:val="00612309"/>
    <w:rsid w:val="00615DCD"/>
    <w:rsid w:val="00621480"/>
    <w:rsid w:val="00621596"/>
    <w:rsid w:val="0062273C"/>
    <w:rsid w:val="00623601"/>
    <w:rsid w:val="00624805"/>
    <w:rsid w:val="00625294"/>
    <w:rsid w:val="006277CA"/>
    <w:rsid w:val="00627865"/>
    <w:rsid w:val="00634458"/>
    <w:rsid w:val="006344B0"/>
    <w:rsid w:val="00634BB4"/>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3FCD"/>
    <w:rsid w:val="006762A2"/>
    <w:rsid w:val="006841F0"/>
    <w:rsid w:val="00684DA3"/>
    <w:rsid w:val="00692895"/>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44A"/>
    <w:rsid w:val="00704DF0"/>
    <w:rsid w:val="00707C3C"/>
    <w:rsid w:val="00710283"/>
    <w:rsid w:val="00710F63"/>
    <w:rsid w:val="007117DF"/>
    <w:rsid w:val="007130DB"/>
    <w:rsid w:val="007136D5"/>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1DB4"/>
    <w:rsid w:val="0078257C"/>
    <w:rsid w:val="00785502"/>
    <w:rsid w:val="00790E24"/>
    <w:rsid w:val="0079217C"/>
    <w:rsid w:val="007958AB"/>
    <w:rsid w:val="007A1407"/>
    <w:rsid w:val="007A4B65"/>
    <w:rsid w:val="007A5642"/>
    <w:rsid w:val="007B2121"/>
    <w:rsid w:val="007B27DD"/>
    <w:rsid w:val="007B2968"/>
    <w:rsid w:val="007B59EB"/>
    <w:rsid w:val="007B7E75"/>
    <w:rsid w:val="007C0149"/>
    <w:rsid w:val="007C3AB4"/>
    <w:rsid w:val="007C54F2"/>
    <w:rsid w:val="007C5BBE"/>
    <w:rsid w:val="007C6EFD"/>
    <w:rsid w:val="007D1BD9"/>
    <w:rsid w:val="007D3252"/>
    <w:rsid w:val="007D3B1D"/>
    <w:rsid w:val="007D4CE7"/>
    <w:rsid w:val="007D5706"/>
    <w:rsid w:val="007E0910"/>
    <w:rsid w:val="007E63CB"/>
    <w:rsid w:val="007F23A5"/>
    <w:rsid w:val="007F4665"/>
    <w:rsid w:val="008009ED"/>
    <w:rsid w:val="00801D47"/>
    <w:rsid w:val="0080270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67F4"/>
    <w:rsid w:val="0084039A"/>
    <w:rsid w:val="008406D8"/>
    <w:rsid w:val="00843538"/>
    <w:rsid w:val="008463C4"/>
    <w:rsid w:val="00846CC1"/>
    <w:rsid w:val="0084744B"/>
    <w:rsid w:val="00850F09"/>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5F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1424"/>
    <w:rsid w:val="00904CE5"/>
    <w:rsid w:val="00904F2C"/>
    <w:rsid w:val="00906BCB"/>
    <w:rsid w:val="009077C1"/>
    <w:rsid w:val="00911832"/>
    <w:rsid w:val="00913DDC"/>
    <w:rsid w:val="00915676"/>
    <w:rsid w:val="00915B0A"/>
    <w:rsid w:val="00922B86"/>
    <w:rsid w:val="00923888"/>
    <w:rsid w:val="00924107"/>
    <w:rsid w:val="00924577"/>
    <w:rsid w:val="009263C7"/>
    <w:rsid w:val="009314D4"/>
    <w:rsid w:val="0093158B"/>
    <w:rsid w:val="00932F2A"/>
    <w:rsid w:val="00932FE1"/>
    <w:rsid w:val="0093396B"/>
    <w:rsid w:val="00933E45"/>
    <w:rsid w:val="00934EF5"/>
    <w:rsid w:val="0093522D"/>
    <w:rsid w:val="00935D00"/>
    <w:rsid w:val="00937D35"/>
    <w:rsid w:val="00941C46"/>
    <w:rsid w:val="009457B6"/>
    <w:rsid w:val="00955A18"/>
    <w:rsid w:val="00966F40"/>
    <w:rsid w:val="0096759E"/>
    <w:rsid w:val="0097276D"/>
    <w:rsid w:val="00975068"/>
    <w:rsid w:val="00975F7B"/>
    <w:rsid w:val="009767DF"/>
    <w:rsid w:val="00976920"/>
    <w:rsid w:val="00981018"/>
    <w:rsid w:val="00983612"/>
    <w:rsid w:val="00985648"/>
    <w:rsid w:val="00986578"/>
    <w:rsid w:val="00987F61"/>
    <w:rsid w:val="00993119"/>
    <w:rsid w:val="00994449"/>
    <w:rsid w:val="00994C1F"/>
    <w:rsid w:val="009952FB"/>
    <w:rsid w:val="00995A41"/>
    <w:rsid w:val="009963CC"/>
    <w:rsid w:val="009A0272"/>
    <w:rsid w:val="009A072B"/>
    <w:rsid w:val="009A193A"/>
    <w:rsid w:val="009A4605"/>
    <w:rsid w:val="009A5915"/>
    <w:rsid w:val="009A60EF"/>
    <w:rsid w:val="009A6F3F"/>
    <w:rsid w:val="009A7A2A"/>
    <w:rsid w:val="009B24BA"/>
    <w:rsid w:val="009B6836"/>
    <w:rsid w:val="009B6DBB"/>
    <w:rsid w:val="009B73A6"/>
    <w:rsid w:val="009C013D"/>
    <w:rsid w:val="009C092C"/>
    <w:rsid w:val="009C16F1"/>
    <w:rsid w:val="009C2142"/>
    <w:rsid w:val="009C4FE1"/>
    <w:rsid w:val="009C6159"/>
    <w:rsid w:val="009C7690"/>
    <w:rsid w:val="009D0348"/>
    <w:rsid w:val="009D3847"/>
    <w:rsid w:val="009E1244"/>
    <w:rsid w:val="009F28B0"/>
    <w:rsid w:val="009F3DDE"/>
    <w:rsid w:val="009F46FD"/>
    <w:rsid w:val="009F6D5A"/>
    <w:rsid w:val="00A00670"/>
    <w:rsid w:val="00A00CD6"/>
    <w:rsid w:val="00A00D2C"/>
    <w:rsid w:val="00A00D2F"/>
    <w:rsid w:val="00A03E08"/>
    <w:rsid w:val="00A04E2C"/>
    <w:rsid w:val="00A06E15"/>
    <w:rsid w:val="00A0706D"/>
    <w:rsid w:val="00A11469"/>
    <w:rsid w:val="00A128A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53F54"/>
    <w:rsid w:val="00A60330"/>
    <w:rsid w:val="00A60ED1"/>
    <w:rsid w:val="00A63116"/>
    <w:rsid w:val="00A66AA5"/>
    <w:rsid w:val="00A759C3"/>
    <w:rsid w:val="00A767C7"/>
    <w:rsid w:val="00A76A1F"/>
    <w:rsid w:val="00A80AA2"/>
    <w:rsid w:val="00A8193C"/>
    <w:rsid w:val="00A82502"/>
    <w:rsid w:val="00A90957"/>
    <w:rsid w:val="00A915C7"/>
    <w:rsid w:val="00A91C76"/>
    <w:rsid w:val="00A91F17"/>
    <w:rsid w:val="00A946A6"/>
    <w:rsid w:val="00A94873"/>
    <w:rsid w:val="00A9587A"/>
    <w:rsid w:val="00A95EA3"/>
    <w:rsid w:val="00AA37CA"/>
    <w:rsid w:val="00AA4EBF"/>
    <w:rsid w:val="00AB2996"/>
    <w:rsid w:val="00AB3325"/>
    <w:rsid w:val="00AB3E08"/>
    <w:rsid w:val="00AB74D8"/>
    <w:rsid w:val="00AB7B25"/>
    <w:rsid w:val="00AC2CAC"/>
    <w:rsid w:val="00AC3C90"/>
    <w:rsid w:val="00AC3F7F"/>
    <w:rsid w:val="00AC4C38"/>
    <w:rsid w:val="00AC5AA5"/>
    <w:rsid w:val="00AC6375"/>
    <w:rsid w:val="00AD0E9A"/>
    <w:rsid w:val="00AD5156"/>
    <w:rsid w:val="00AD7BC9"/>
    <w:rsid w:val="00AE09CC"/>
    <w:rsid w:val="00AE18FE"/>
    <w:rsid w:val="00AE1E79"/>
    <w:rsid w:val="00AE7DAA"/>
    <w:rsid w:val="00AF05DA"/>
    <w:rsid w:val="00AF40F2"/>
    <w:rsid w:val="00AF5A51"/>
    <w:rsid w:val="00AF704C"/>
    <w:rsid w:val="00B008F7"/>
    <w:rsid w:val="00B01C93"/>
    <w:rsid w:val="00B04882"/>
    <w:rsid w:val="00B10BC6"/>
    <w:rsid w:val="00B10EEF"/>
    <w:rsid w:val="00B11581"/>
    <w:rsid w:val="00B1230B"/>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38A9"/>
    <w:rsid w:val="00B53B01"/>
    <w:rsid w:val="00B5609C"/>
    <w:rsid w:val="00B56237"/>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5B2A"/>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1094"/>
    <w:rsid w:val="00C762D5"/>
    <w:rsid w:val="00C77FBE"/>
    <w:rsid w:val="00C81627"/>
    <w:rsid w:val="00C819A9"/>
    <w:rsid w:val="00C8208A"/>
    <w:rsid w:val="00C86161"/>
    <w:rsid w:val="00C86C89"/>
    <w:rsid w:val="00C901D0"/>
    <w:rsid w:val="00C9195B"/>
    <w:rsid w:val="00C94607"/>
    <w:rsid w:val="00C96DCB"/>
    <w:rsid w:val="00CA1BDF"/>
    <w:rsid w:val="00CA2058"/>
    <w:rsid w:val="00CA3AD4"/>
    <w:rsid w:val="00CA3D08"/>
    <w:rsid w:val="00CA4A10"/>
    <w:rsid w:val="00CA7412"/>
    <w:rsid w:val="00CA77DE"/>
    <w:rsid w:val="00CA7A19"/>
    <w:rsid w:val="00CB0EA9"/>
    <w:rsid w:val="00CB1E1C"/>
    <w:rsid w:val="00CB3DEF"/>
    <w:rsid w:val="00CB40F8"/>
    <w:rsid w:val="00CB593B"/>
    <w:rsid w:val="00CB609A"/>
    <w:rsid w:val="00CB72BB"/>
    <w:rsid w:val="00CC51AA"/>
    <w:rsid w:val="00CC681B"/>
    <w:rsid w:val="00CC70BA"/>
    <w:rsid w:val="00CC7BC6"/>
    <w:rsid w:val="00CD3AE7"/>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2B96"/>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3AF0"/>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3918"/>
    <w:rsid w:val="00DF495D"/>
    <w:rsid w:val="00DF6233"/>
    <w:rsid w:val="00DF718A"/>
    <w:rsid w:val="00E01305"/>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6748D"/>
    <w:rsid w:val="00E67E31"/>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2FC6"/>
    <w:rsid w:val="00ED3871"/>
    <w:rsid w:val="00ED4699"/>
    <w:rsid w:val="00ED566A"/>
    <w:rsid w:val="00ED6DBB"/>
    <w:rsid w:val="00ED74CF"/>
    <w:rsid w:val="00EE186C"/>
    <w:rsid w:val="00EE3ECF"/>
    <w:rsid w:val="00EF14A7"/>
    <w:rsid w:val="00EF1D9F"/>
    <w:rsid w:val="00EF2E45"/>
    <w:rsid w:val="00EF5BFF"/>
    <w:rsid w:val="00F01021"/>
    <w:rsid w:val="00F0168C"/>
    <w:rsid w:val="00F01C5D"/>
    <w:rsid w:val="00F01D9A"/>
    <w:rsid w:val="00F02177"/>
    <w:rsid w:val="00F02419"/>
    <w:rsid w:val="00F02AE2"/>
    <w:rsid w:val="00F044C1"/>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4C28"/>
    <w:rsid w:val="00F5516F"/>
    <w:rsid w:val="00F5534A"/>
    <w:rsid w:val="00F5684F"/>
    <w:rsid w:val="00F568EB"/>
    <w:rsid w:val="00F56964"/>
    <w:rsid w:val="00F57124"/>
    <w:rsid w:val="00F61AA3"/>
    <w:rsid w:val="00F65C69"/>
    <w:rsid w:val="00F66D1F"/>
    <w:rsid w:val="00F72C00"/>
    <w:rsid w:val="00F731B4"/>
    <w:rsid w:val="00F75D49"/>
    <w:rsid w:val="00F80626"/>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0D19"/>
    <w:rsid w:val="00FE11D9"/>
    <w:rsid w:val="00FE11E6"/>
    <w:rsid w:val="00FE7B65"/>
    <w:rsid w:val="00FF374B"/>
    <w:rsid w:val="00FF4FB6"/>
    <w:rsid w:val="00FF6C3D"/>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278731-E9A2-47A2-B41F-0B3701C8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9</Pages>
  <Words>784</Words>
  <Characters>4474</Characters>
  <Application>Microsoft Office Word</Application>
  <DocSecurity>0</DocSecurity>
  <Lines>37</Lines>
  <Paragraphs>10</Paragraphs>
  <ScaleCrop>false</ScaleCrop>
  <Company>微软中国</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104</cp:revision>
  <cp:lastPrinted>2022-06-14T08:58:00Z</cp:lastPrinted>
  <dcterms:created xsi:type="dcterms:W3CDTF">2021-12-04T00:28:00Z</dcterms:created>
  <dcterms:modified xsi:type="dcterms:W3CDTF">2022-06-16T09:39:00Z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