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2369" w:rsidRDefault="00383D0C">
      <w:pPr>
        <w:jc w:val="center"/>
        <w:rPr>
          <w:sz w:val="44"/>
          <w:szCs w:val="44"/>
          <w:u w:val="double"/>
        </w:rPr>
      </w:pPr>
      <w:r>
        <w:rPr>
          <w:rFonts w:hint="eastAsia"/>
          <w:sz w:val="32"/>
          <w:szCs w:val="32"/>
          <w:u w:val="double"/>
        </w:rPr>
        <w:t xml:space="preserve"> </w:t>
      </w:r>
      <w:proofErr w:type="gramStart"/>
      <w:r>
        <w:rPr>
          <w:rFonts w:hint="eastAsia"/>
          <w:sz w:val="32"/>
          <w:szCs w:val="32"/>
          <w:u w:val="double"/>
        </w:rPr>
        <w:t>铜冠冶化</w:t>
      </w:r>
      <w:proofErr w:type="gramEnd"/>
      <w:r>
        <w:rPr>
          <w:rFonts w:hint="eastAsia"/>
          <w:sz w:val="32"/>
          <w:szCs w:val="32"/>
          <w:u w:val="double"/>
        </w:rPr>
        <w:t>渣库、干燥厂房改造及协力楼土建工程</w:t>
      </w:r>
      <w:r>
        <w:rPr>
          <w:rFonts w:hint="eastAsia"/>
          <w:sz w:val="32"/>
          <w:szCs w:val="32"/>
          <w:u w:val="double"/>
        </w:rPr>
        <w:t xml:space="preserve"> </w:t>
      </w:r>
    </w:p>
    <w:p w:rsidR="00882369" w:rsidRDefault="00383D0C">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882369" w:rsidRDefault="00383D0C">
      <w:pPr>
        <w:jc w:val="center"/>
        <w:rPr>
          <w:sz w:val="32"/>
          <w:szCs w:val="32"/>
        </w:rPr>
      </w:pPr>
      <w:r>
        <w:rPr>
          <w:rFonts w:hint="eastAsia"/>
          <w:sz w:val="32"/>
          <w:szCs w:val="32"/>
        </w:rPr>
        <w:t>（编号：</w:t>
      </w:r>
      <w:r>
        <w:rPr>
          <w:rFonts w:hint="eastAsia"/>
          <w:sz w:val="32"/>
          <w:szCs w:val="32"/>
        </w:rPr>
        <w:t>TGJA-DYLW-2022-</w:t>
      </w:r>
      <w:r w:rsidR="001E4C76">
        <w:rPr>
          <w:rFonts w:hint="eastAsia"/>
          <w:sz w:val="32"/>
          <w:szCs w:val="32"/>
        </w:rPr>
        <w:t>20</w:t>
      </w:r>
      <w:r>
        <w:rPr>
          <w:rFonts w:hint="eastAsia"/>
          <w:sz w:val="32"/>
          <w:szCs w:val="32"/>
        </w:rPr>
        <w:t>）</w:t>
      </w:r>
    </w:p>
    <w:p w:rsidR="00882369" w:rsidRPr="001E4C76" w:rsidRDefault="00882369">
      <w:pPr>
        <w:jc w:val="center"/>
        <w:rPr>
          <w:sz w:val="32"/>
          <w:szCs w:val="32"/>
        </w:rPr>
      </w:pPr>
      <w:bookmarkStart w:id="0" w:name="_GoBack"/>
      <w:bookmarkEnd w:id="0"/>
    </w:p>
    <w:p w:rsidR="00882369" w:rsidRDefault="00882369">
      <w:pPr>
        <w:jc w:val="center"/>
        <w:rPr>
          <w:sz w:val="24"/>
          <w:szCs w:val="24"/>
          <w:u w:val="single"/>
        </w:rPr>
      </w:pPr>
    </w:p>
    <w:p w:rsidR="00882369" w:rsidRDefault="00383D0C">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882369" w:rsidRDefault="00882369">
      <w:pPr>
        <w:ind w:firstLine="630"/>
        <w:rPr>
          <w:sz w:val="24"/>
          <w:szCs w:val="24"/>
        </w:rPr>
      </w:pPr>
    </w:p>
    <w:p w:rsidR="00882369" w:rsidRDefault="00882369">
      <w:pPr>
        <w:spacing w:line="600" w:lineRule="auto"/>
        <w:ind w:firstLineChars="200" w:firstLine="640"/>
        <w:jc w:val="left"/>
        <w:rPr>
          <w:sz w:val="32"/>
          <w:szCs w:val="32"/>
        </w:rPr>
      </w:pPr>
    </w:p>
    <w:p w:rsidR="00882369" w:rsidRDefault="00383D0C">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铜冠冶化</w:t>
      </w:r>
      <w:proofErr w:type="gramEnd"/>
      <w:r>
        <w:rPr>
          <w:rFonts w:hint="eastAsia"/>
          <w:sz w:val="24"/>
          <w:szCs w:val="24"/>
          <w:u w:val="single"/>
        </w:rPr>
        <w:t>渣库、干燥厂房改造及协力楼土建工程</w:t>
      </w:r>
      <w:r>
        <w:rPr>
          <w:rFonts w:hint="eastAsia"/>
          <w:sz w:val="24"/>
          <w:szCs w:val="24"/>
          <w:u w:val="single"/>
        </w:rPr>
        <w:t xml:space="preserve">  </w:t>
      </w:r>
    </w:p>
    <w:p w:rsidR="00882369" w:rsidRDefault="00383D0C">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882369" w:rsidRDefault="00383D0C">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7</w:t>
      </w:r>
      <w:r>
        <w:rPr>
          <w:rFonts w:ascii="宋体" w:hAnsi="宋体" w:cs="宋体" w:hint="eastAsia"/>
          <w:sz w:val="24"/>
          <w:szCs w:val="24"/>
          <w:u w:val="single"/>
        </w:rPr>
        <w:t>月</w:t>
      </w:r>
      <w:r>
        <w:rPr>
          <w:rFonts w:ascii="宋体" w:hAnsi="宋体" w:cs="宋体" w:hint="eastAsia"/>
          <w:sz w:val="24"/>
          <w:szCs w:val="24"/>
          <w:u w:val="single"/>
        </w:rPr>
        <w:t>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882369" w:rsidRDefault="00882369">
      <w:pPr>
        <w:widowControl/>
        <w:shd w:val="clear" w:color="auto" w:fill="FFFFFF"/>
        <w:spacing w:line="520" w:lineRule="exact"/>
        <w:jc w:val="center"/>
        <w:rPr>
          <w:rFonts w:ascii="宋体" w:hAnsi="宋体"/>
          <w:b/>
          <w:bCs/>
          <w:sz w:val="32"/>
          <w:szCs w:val="32"/>
        </w:rPr>
      </w:pPr>
    </w:p>
    <w:p w:rsidR="00882369" w:rsidRDefault="00882369">
      <w:pPr>
        <w:widowControl/>
        <w:shd w:val="clear" w:color="auto" w:fill="FFFFFF"/>
        <w:spacing w:line="520" w:lineRule="exact"/>
        <w:jc w:val="center"/>
        <w:rPr>
          <w:rFonts w:ascii="宋体" w:hAnsi="宋体"/>
          <w:b/>
          <w:bCs/>
          <w:sz w:val="32"/>
          <w:szCs w:val="32"/>
        </w:rPr>
      </w:pPr>
    </w:p>
    <w:p w:rsidR="00882369" w:rsidRDefault="00383D0C">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proofErr w:type="gramStart"/>
      <w:r>
        <w:rPr>
          <w:rFonts w:ascii="宋体" w:hAnsi="宋体" w:hint="eastAsia"/>
          <w:b/>
          <w:bCs/>
          <w:sz w:val="30"/>
          <w:szCs w:val="30"/>
          <w:u w:val="double"/>
        </w:rPr>
        <w:t>铜冠冶化</w:t>
      </w:r>
      <w:proofErr w:type="gramEnd"/>
      <w:r>
        <w:rPr>
          <w:rFonts w:ascii="宋体" w:hAnsi="宋体" w:hint="eastAsia"/>
          <w:b/>
          <w:bCs/>
          <w:sz w:val="30"/>
          <w:szCs w:val="30"/>
          <w:u w:val="double"/>
        </w:rPr>
        <w:t>渣库、干燥厂房改造及协力楼土建工程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882369" w:rsidRDefault="00383D0C">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proofErr w:type="gramStart"/>
      <w:r>
        <w:rPr>
          <w:rFonts w:hint="eastAsia"/>
          <w:b/>
          <w:sz w:val="24"/>
          <w:szCs w:val="24"/>
          <w:u w:val="single"/>
        </w:rPr>
        <w:t>铜冠冶化</w:t>
      </w:r>
      <w:proofErr w:type="gramEnd"/>
      <w:r>
        <w:rPr>
          <w:rFonts w:hint="eastAsia"/>
          <w:b/>
          <w:sz w:val="24"/>
          <w:szCs w:val="24"/>
          <w:u w:val="single"/>
        </w:rPr>
        <w:t>渣库、干燥厂房改造及协力楼土建工程</w:t>
      </w:r>
      <w:r>
        <w:rPr>
          <w:rFonts w:hint="eastAsia"/>
          <w:b/>
          <w:sz w:val="24"/>
          <w:szCs w:val="24"/>
          <w:u w:val="single"/>
        </w:rPr>
        <w:t xml:space="preserve"> </w:t>
      </w:r>
      <w:r>
        <w:rPr>
          <w:rFonts w:hint="eastAsia"/>
          <w:sz w:val="24"/>
          <w:szCs w:val="24"/>
        </w:rPr>
        <w:t>进行招标。</w:t>
      </w:r>
    </w:p>
    <w:p w:rsidR="00882369" w:rsidRDefault="00882369">
      <w:pPr>
        <w:spacing w:line="360" w:lineRule="auto"/>
        <w:ind w:firstLineChars="200" w:firstLine="480"/>
        <w:jc w:val="left"/>
        <w:rPr>
          <w:sz w:val="24"/>
          <w:szCs w:val="24"/>
        </w:rPr>
      </w:pPr>
    </w:p>
    <w:p w:rsidR="00882369" w:rsidRDefault="00383D0C">
      <w:pPr>
        <w:numPr>
          <w:ilvl w:val="0"/>
          <w:numId w:val="1"/>
        </w:numPr>
        <w:spacing w:line="360" w:lineRule="auto"/>
        <w:jc w:val="left"/>
        <w:rPr>
          <w:b/>
          <w:sz w:val="28"/>
          <w:szCs w:val="28"/>
        </w:rPr>
      </w:pPr>
      <w:r>
        <w:rPr>
          <w:rFonts w:hint="eastAsia"/>
          <w:b/>
          <w:sz w:val="28"/>
          <w:szCs w:val="28"/>
        </w:rPr>
        <w:t>招标说明</w:t>
      </w:r>
    </w:p>
    <w:p w:rsidR="00882369" w:rsidRDefault="00383D0C">
      <w:pPr>
        <w:numPr>
          <w:ilvl w:val="0"/>
          <w:numId w:val="2"/>
        </w:numPr>
        <w:spacing w:line="360" w:lineRule="auto"/>
        <w:jc w:val="left"/>
        <w:rPr>
          <w:rFonts w:ascii="宋体" w:hAnsi="宋体"/>
          <w:sz w:val="24"/>
          <w:szCs w:val="24"/>
        </w:rPr>
      </w:pPr>
      <w:r>
        <w:rPr>
          <w:rFonts w:ascii="宋体" w:hAnsi="宋体" w:hint="eastAsia"/>
          <w:sz w:val="24"/>
          <w:szCs w:val="24"/>
        </w:rPr>
        <w:t>工程建设地点：</w:t>
      </w:r>
      <w:proofErr w:type="gramStart"/>
      <w:r>
        <w:rPr>
          <w:rFonts w:ascii="宋体" w:hAnsi="宋体" w:hint="eastAsia"/>
          <w:sz w:val="24"/>
          <w:szCs w:val="24"/>
        </w:rPr>
        <w:t>铜冠冶化</w:t>
      </w:r>
      <w:proofErr w:type="gramEnd"/>
      <w:r>
        <w:rPr>
          <w:rFonts w:ascii="宋体" w:hAnsi="宋体" w:hint="eastAsia"/>
          <w:sz w:val="24"/>
          <w:szCs w:val="24"/>
        </w:rPr>
        <w:t>厂区</w:t>
      </w:r>
      <w:r>
        <w:rPr>
          <w:rFonts w:ascii="宋体" w:hAnsi="宋体" w:hint="eastAsia"/>
          <w:sz w:val="24"/>
          <w:szCs w:val="24"/>
        </w:rPr>
        <w:t>。</w:t>
      </w:r>
    </w:p>
    <w:p w:rsidR="00882369" w:rsidRDefault="00383D0C">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882369" w:rsidRDefault="00383D0C">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882369" w:rsidRDefault="00383D0C">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proofErr w:type="gramStart"/>
      <w:r>
        <w:rPr>
          <w:rFonts w:ascii="宋体" w:hAnsi="宋体" w:cs="宋体" w:hint="eastAsia"/>
          <w:sz w:val="24"/>
          <w:szCs w:val="24"/>
        </w:rPr>
        <w:t>铜冠冶化</w:t>
      </w:r>
      <w:proofErr w:type="gramEnd"/>
      <w:r>
        <w:rPr>
          <w:rFonts w:ascii="宋体" w:hAnsi="宋体" w:cs="宋体" w:hint="eastAsia"/>
          <w:sz w:val="24"/>
          <w:szCs w:val="24"/>
        </w:rPr>
        <w:t>渣库、干燥厂房改造及协力楼土建工程劳务施工。</w:t>
      </w:r>
    </w:p>
    <w:p w:rsidR="00882369" w:rsidRDefault="00383D0C">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882369" w:rsidRDefault="00383D0C">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882369" w:rsidRDefault="00383D0C">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882369" w:rsidRDefault="00383D0C">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882369" w:rsidRDefault="00383D0C">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882369" w:rsidRDefault="00383D0C" w:rsidP="001E4C76">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882369" w:rsidRDefault="00383D0C">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882369" w:rsidRDefault="00383D0C">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882369" w:rsidRDefault="00383D0C">
      <w:pPr>
        <w:spacing w:line="360" w:lineRule="auto"/>
        <w:jc w:val="left"/>
        <w:rPr>
          <w:b/>
          <w:sz w:val="28"/>
          <w:szCs w:val="28"/>
        </w:rPr>
      </w:pPr>
      <w:r>
        <w:rPr>
          <w:rFonts w:hint="eastAsia"/>
          <w:b/>
          <w:sz w:val="28"/>
          <w:szCs w:val="28"/>
        </w:rPr>
        <w:t>二、工期及劳动力要求</w:t>
      </w:r>
    </w:p>
    <w:p w:rsidR="00882369" w:rsidRDefault="00383D0C">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882369" w:rsidRDefault="00383D0C">
      <w:pPr>
        <w:spacing w:line="360" w:lineRule="auto"/>
        <w:jc w:val="left"/>
        <w:rPr>
          <w:b/>
          <w:sz w:val="28"/>
          <w:szCs w:val="28"/>
        </w:rPr>
      </w:pPr>
      <w:r>
        <w:rPr>
          <w:rFonts w:hint="eastAsia"/>
          <w:b/>
          <w:sz w:val="28"/>
          <w:szCs w:val="28"/>
        </w:rPr>
        <w:lastRenderedPageBreak/>
        <w:t>三、其他要求</w:t>
      </w:r>
    </w:p>
    <w:p w:rsidR="00882369" w:rsidRDefault="00383D0C">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882369" w:rsidRDefault="00383D0C">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882369" w:rsidRDefault="00383D0C">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882369" w:rsidRDefault="00383D0C">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882369" w:rsidRDefault="00383D0C">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郭鹏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182 0562 5690</w:t>
      </w:r>
      <w:r>
        <w:rPr>
          <w:rFonts w:ascii="宋体" w:hAnsi="宋体" w:cs="宋体" w:hint="eastAsia"/>
          <w:sz w:val="24"/>
          <w:szCs w:val="24"/>
        </w:rPr>
        <w:t>。</w:t>
      </w:r>
    </w:p>
    <w:p w:rsidR="00882369" w:rsidRDefault="00383D0C">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882369" w:rsidRDefault="00383D0C">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882369" w:rsidRDefault="00383D0C">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882369" w:rsidRDefault="00383D0C">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882369" w:rsidRDefault="00383D0C">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882369" w:rsidRDefault="00383D0C">
      <w:pPr>
        <w:spacing w:line="360" w:lineRule="auto"/>
        <w:rPr>
          <w:b/>
          <w:sz w:val="28"/>
          <w:szCs w:val="28"/>
        </w:rPr>
      </w:pPr>
      <w:r>
        <w:rPr>
          <w:rFonts w:hint="eastAsia"/>
          <w:b/>
          <w:sz w:val="28"/>
          <w:szCs w:val="28"/>
        </w:rPr>
        <w:t>五</w:t>
      </w:r>
      <w:r>
        <w:rPr>
          <w:b/>
          <w:sz w:val="28"/>
          <w:szCs w:val="28"/>
        </w:rPr>
        <w:t>、投标文件格式及送达：</w:t>
      </w:r>
    </w:p>
    <w:p w:rsidR="00882369" w:rsidRDefault="00383D0C">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882369" w:rsidRDefault="00383D0C">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882369" w:rsidRDefault="00383D0C">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882369" w:rsidRDefault="00383D0C">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882369" w:rsidRDefault="00383D0C">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882369" w:rsidRDefault="00383D0C">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882369" w:rsidRDefault="00383D0C">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882369" w:rsidRDefault="00383D0C" w:rsidP="001E4C76">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882369" w:rsidRDefault="00383D0C" w:rsidP="001E4C76">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882369" w:rsidRDefault="00383D0C" w:rsidP="001E4C76">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882369" w:rsidRDefault="00383D0C">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882369" w:rsidRDefault="00882369" w:rsidP="001E4C76">
      <w:pPr>
        <w:spacing w:line="360" w:lineRule="auto"/>
        <w:ind w:leftChars="-85" w:left="-178"/>
        <w:rPr>
          <w:rFonts w:ascii="宋体" w:hAnsi="宋体"/>
          <w:sz w:val="24"/>
          <w:szCs w:val="24"/>
        </w:rPr>
      </w:pPr>
    </w:p>
    <w:p w:rsidR="00882369" w:rsidRDefault="00383D0C">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882369" w:rsidRDefault="00383D0C">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882369">
        <w:trPr>
          <w:trHeight w:val="792"/>
          <w:jc w:val="center"/>
        </w:trPr>
        <w:tc>
          <w:tcPr>
            <w:tcW w:w="555" w:type="dxa"/>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228" w:type="dxa"/>
            <w:tcBorders>
              <w:right w:val="single" w:sz="4" w:space="0" w:color="auto"/>
            </w:tcBorders>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991" w:type="dxa"/>
            <w:tcBorders>
              <w:left w:val="single" w:sz="4" w:space="0" w:color="auto"/>
              <w:bottom w:val="single" w:sz="4" w:space="0" w:color="auto"/>
            </w:tcBorders>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882369">
        <w:trPr>
          <w:trHeight w:val="694"/>
          <w:jc w:val="center"/>
        </w:trPr>
        <w:tc>
          <w:tcPr>
            <w:tcW w:w="555"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882369" w:rsidRDefault="00882369">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882369" w:rsidRDefault="00882369">
            <w:pPr>
              <w:spacing w:line="440" w:lineRule="exact"/>
              <w:jc w:val="center"/>
              <w:rPr>
                <w:rFonts w:ascii="楷体" w:eastAsia="楷体" w:hAnsi="楷体" w:cs="Arial"/>
                <w:sz w:val="24"/>
              </w:rPr>
            </w:pPr>
          </w:p>
        </w:tc>
      </w:tr>
      <w:tr w:rsidR="00882369">
        <w:trPr>
          <w:trHeight w:val="694"/>
          <w:jc w:val="center"/>
        </w:trPr>
        <w:tc>
          <w:tcPr>
            <w:tcW w:w="555"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882369" w:rsidRDefault="00882369">
            <w:pPr>
              <w:spacing w:line="440" w:lineRule="exact"/>
              <w:jc w:val="center"/>
              <w:rPr>
                <w:rFonts w:ascii="楷体" w:eastAsia="楷体" w:hAnsi="楷体" w:cs="Arial"/>
                <w:sz w:val="24"/>
              </w:rPr>
            </w:pPr>
          </w:p>
        </w:tc>
        <w:tc>
          <w:tcPr>
            <w:tcW w:w="991" w:type="dxa"/>
            <w:tcBorders>
              <w:left w:val="single" w:sz="4" w:space="0" w:color="auto"/>
            </w:tcBorders>
            <w:vAlign w:val="center"/>
          </w:tcPr>
          <w:p w:rsidR="00882369" w:rsidRDefault="00882369">
            <w:pPr>
              <w:spacing w:line="440" w:lineRule="exact"/>
              <w:jc w:val="center"/>
              <w:rPr>
                <w:rFonts w:ascii="楷体" w:eastAsia="楷体" w:hAnsi="楷体" w:cs="Arial"/>
                <w:sz w:val="24"/>
              </w:rPr>
            </w:pPr>
          </w:p>
        </w:tc>
      </w:tr>
      <w:tr w:rsidR="00882369">
        <w:trPr>
          <w:trHeight w:val="703"/>
          <w:jc w:val="center"/>
        </w:trPr>
        <w:tc>
          <w:tcPr>
            <w:tcW w:w="555"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882369" w:rsidRDefault="00383D0C">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w:t>
            </w:r>
          </w:p>
          <w:p w:rsidR="00882369" w:rsidRDefault="00383D0C">
            <w:pPr>
              <w:spacing w:line="440" w:lineRule="exact"/>
              <w:jc w:val="center"/>
              <w:rPr>
                <w:rFonts w:ascii="楷体" w:eastAsia="楷体" w:hAnsi="楷体" w:cs="Arial"/>
                <w:sz w:val="24"/>
              </w:rPr>
            </w:pPr>
            <w:r>
              <w:rPr>
                <w:rFonts w:ascii="楷体" w:eastAsia="楷体" w:hAnsi="楷体" w:cs="Arial" w:hint="eastAsia"/>
                <w:sz w:val="24"/>
              </w:rPr>
              <w:t>的工期</w:t>
            </w:r>
            <w:r>
              <w:rPr>
                <w:rFonts w:ascii="楷体" w:eastAsia="楷体" w:hAnsi="楷体" w:cs="Arial" w:hint="eastAsia"/>
                <w:sz w:val="24"/>
              </w:rPr>
              <w:t>要求</w:t>
            </w:r>
          </w:p>
        </w:tc>
        <w:tc>
          <w:tcPr>
            <w:tcW w:w="3228" w:type="dxa"/>
            <w:tcBorders>
              <w:right w:val="single" w:sz="4" w:space="0" w:color="auto"/>
            </w:tcBorders>
            <w:vAlign w:val="center"/>
          </w:tcPr>
          <w:p w:rsidR="00882369" w:rsidRDefault="00882369">
            <w:pPr>
              <w:spacing w:line="440" w:lineRule="exact"/>
              <w:jc w:val="center"/>
              <w:rPr>
                <w:rFonts w:ascii="楷体" w:eastAsia="楷体" w:hAnsi="楷体" w:cs="Arial"/>
                <w:sz w:val="24"/>
              </w:rPr>
            </w:pPr>
          </w:p>
        </w:tc>
        <w:tc>
          <w:tcPr>
            <w:tcW w:w="991" w:type="dxa"/>
            <w:tcBorders>
              <w:left w:val="single" w:sz="4" w:space="0" w:color="auto"/>
            </w:tcBorders>
            <w:vAlign w:val="center"/>
          </w:tcPr>
          <w:p w:rsidR="00882369" w:rsidRDefault="00882369">
            <w:pPr>
              <w:spacing w:line="440" w:lineRule="exact"/>
              <w:jc w:val="center"/>
              <w:rPr>
                <w:rFonts w:ascii="楷体" w:eastAsia="楷体" w:hAnsi="楷体" w:cs="Arial"/>
                <w:sz w:val="24"/>
              </w:rPr>
            </w:pPr>
          </w:p>
        </w:tc>
      </w:tr>
    </w:tbl>
    <w:p w:rsidR="00882369" w:rsidRDefault="00383D0C">
      <w:pPr>
        <w:spacing w:line="440" w:lineRule="exact"/>
        <w:rPr>
          <w:rFonts w:ascii="楷体" w:eastAsia="楷体" w:hAnsi="楷体" w:cs="Arial"/>
          <w:sz w:val="24"/>
        </w:rPr>
      </w:pPr>
      <w:r>
        <w:rPr>
          <w:rFonts w:ascii="楷体" w:eastAsia="楷体" w:hAnsi="楷体" w:cs="Arial" w:hint="eastAsia"/>
          <w:sz w:val="24"/>
        </w:rPr>
        <w:t>说明：</w:t>
      </w:r>
    </w:p>
    <w:p w:rsidR="00882369" w:rsidRDefault="00383D0C">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882369" w:rsidRDefault="00383D0C">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882369" w:rsidRDefault="00882369">
      <w:pPr>
        <w:spacing w:line="440" w:lineRule="exact"/>
        <w:rPr>
          <w:rFonts w:ascii="宋体" w:hAnsi="宋体" w:cs="Arial"/>
          <w:sz w:val="24"/>
        </w:rPr>
      </w:pPr>
    </w:p>
    <w:p w:rsidR="00882369" w:rsidRDefault="00882369">
      <w:pPr>
        <w:spacing w:line="440" w:lineRule="exact"/>
        <w:rPr>
          <w:rFonts w:ascii="宋体" w:hAnsi="宋体" w:cs="Arial"/>
          <w:sz w:val="24"/>
        </w:rPr>
      </w:pPr>
    </w:p>
    <w:p w:rsidR="00882369" w:rsidRDefault="00882369">
      <w:pPr>
        <w:spacing w:line="440" w:lineRule="exact"/>
        <w:rPr>
          <w:rFonts w:ascii="宋体" w:hAnsi="宋体" w:cs="Arial"/>
          <w:sz w:val="24"/>
        </w:rPr>
      </w:pPr>
    </w:p>
    <w:p w:rsidR="00882369" w:rsidRDefault="00882369">
      <w:pPr>
        <w:spacing w:line="440" w:lineRule="exact"/>
        <w:rPr>
          <w:rFonts w:ascii="宋体" w:hAnsi="宋体" w:cs="Arial"/>
          <w:sz w:val="24"/>
        </w:rPr>
      </w:pPr>
    </w:p>
    <w:p w:rsidR="00882369" w:rsidRDefault="00383D0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882369" w:rsidRDefault="00383D0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882369" w:rsidRDefault="00383D0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882369" w:rsidRDefault="00882369">
      <w:pPr>
        <w:spacing w:line="360" w:lineRule="exact"/>
        <w:rPr>
          <w:rFonts w:ascii="宋体" w:hAnsi="宋体" w:cs="宋体"/>
          <w:color w:val="000000"/>
          <w:kern w:val="1"/>
          <w:sz w:val="24"/>
          <w:szCs w:val="24"/>
          <w:u w:val="single"/>
        </w:rPr>
      </w:pPr>
    </w:p>
    <w:p w:rsidR="00882369" w:rsidRDefault="00383D0C">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882369" w:rsidRDefault="00882369">
      <w:pPr>
        <w:spacing w:line="540" w:lineRule="exact"/>
        <w:jc w:val="left"/>
        <w:rPr>
          <w:rFonts w:ascii="宋体" w:hAnsi="宋体" w:cs="宋体"/>
          <w:sz w:val="28"/>
          <w:szCs w:val="28"/>
        </w:rPr>
      </w:pPr>
    </w:p>
    <w:p w:rsidR="00882369" w:rsidRDefault="00882369">
      <w:pPr>
        <w:spacing w:line="540" w:lineRule="exact"/>
        <w:jc w:val="left"/>
        <w:rPr>
          <w:rFonts w:ascii="宋体" w:hAnsi="宋体" w:cs="宋体"/>
          <w:sz w:val="28"/>
          <w:szCs w:val="28"/>
        </w:rPr>
      </w:pPr>
    </w:p>
    <w:p w:rsidR="00882369" w:rsidRDefault="00882369">
      <w:pPr>
        <w:spacing w:line="540" w:lineRule="exact"/>
        <w:jc w:val="left"/>
        <w:rPr>
          <w:rFonts w:ascii="宋体" w:hAnsi="宋体" w:cs="宋体"/>
          <w:sz w:val="28"/>
          <w:szCs w:val="28"/>
        </w:rPr>
      </w:pPr>
    </w:p>
    <w:p w:rsidR="00882369" w:rsidRDefault="00882369">
      <w:pPr>
        <w:spacing w:line="540" w:lineRule="exact"/>
        <w:jc w:val="left"/>
        <w:rPr>
          <w:rFonts w:ascii="宋体" w:hAnsi="宋体" w:cs="宋体"/>
          <w:sz w:val="28"/>
          <w:szCs w:val="28"/>
        </w:rPr>
      </w:pPr>
    </w:p>
    <w:p w:rsidR="00882369" w:rsidRDefault="00882369">
      <w:pPr>
        <w:spacing w:line="540" w:lineRule="exact"/>
        <w:jc w:val="left"/>
        <w:rPr>
          <w:rFonts w:ascii="宋体" w:hAnsi="宋体" w:cs="宋体"/>
          <w:sz w:val="28"/>
          <w:szCs w:val="28"/>
        </w:rPr>
      </w:pPr>
    </w:p>
    <w:p w:rsidR="00882369" w:rsidRDefault="00383D0C">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882369" w:rsidRDefault="00383D0C">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882369" w:rsidRDefault="00383D0C">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882369" w:rsidRDefault="00383D0C">
      <w:pPr>
        <w:spacing w:line="440" w:lineRule="exact"/>
        <w:ind w:firstLineChars="200" w:firstLine="480"/>
        <w:rPr>
          <w:rFonts w:ascii="宋体" w:hAnsi="宋体" w:cs="宋体"/>
          <w:sz w:val="24"/>
        </w:rPr>
      </w:pPr>
      <w:r>
        <w:rPr>
          <w:rFonts w:ascii="宋体" w:hAnsi="宋体" w:cs="宋体" w:hint="eastAsia"/>
          <w:sz w:val="24"/>
        </w:rPr>
        <w:t>根据你方招标项目</w:t>
      </w:r>
      <w:proofErr w:type="gramStart"/>
      <w:r>
        <w:rPr>
          <w:rFonts w:hint="eastAsia"/>
          <w:b/>
          <w:sz w:val="24"/>
          <w:szCs w:val="24"/>
          <w:u w:val="single"/>
        </w:rPr>
        <w:t>铜冠冶化</w:t>
      </w:r>
      <w:proofErr w:type="gramEnd"/>
      <w:r>
        <w:rPr>
          <w:rFonts w:hint="eastAsia"/>
          <w:b/>
          <w:sz w:val="24"/>
          <w:szCs w:val="24"/>
          <w:u w:val="single"/>
        </w:rPr>
        <w:t>渣库、干燥厂房改造及协力楼土建工程</w:t>
      </w:r>
      <w:r>
        <w:rPr>
          <w:rFonts w:ascii="宋体" w:hAnsi="宋体" w:cs="宋体" w:hint="eastAsia"/>
          <w:sz w:val="24"/>
        </w:rPr>
        <w:t>的招标文件，一旦我方（乙方）中标同意劳务分包合同中的所有条款，部分主要条款列举如下：</w:t>
      </w:r>
    </w:p>
    <w:p w:rsidR="00882369" w:rsidRDefault="00383D0C">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882369" w:rsidRDefault="00383D0C">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882369" w:rsidRDefault="00383D0C">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882369" w:rsidRDefault="00383D0C">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882369" w:rsidRDefault="00383D0C">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882369" w:rsidRDefault="00383D0C">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882369" w:rsidRDefault="00383D0C">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882369" w:rsidRDefault="00882369">
      <w:pPr>
        <w:spacing w:line="440" w:lineRule="exact"/>
        <w:ind w:firstLineChars="200" w:firstLine="480"/>
        <w:rPr>
          <w:rFonts w:ascii="宋体" w:hAnsi="宋体" w:cs="宋体"/>
          <w:sz w:val="24"/>
        </w:rPr>
      </w:pPr>
    </w:p>
    <w:p w:rsidR="00882369" w:rsidRDefault="00383D0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882369" w:rsidRDefault="00383D0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882369" w:rsidRDefault="00383D0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882369" w:rsidRDefault="00882369">
      <w:pPr>
        <w:spacing w:line="360" w:lineRule="exact"/>
        <w:ind w:firstLineChars="1150" w:firstLine="2760"/>
        <w:jc w:val="center"/>
        <w:rPr>
          <w:rFonts w:ascii="宋体" w:hAnsi="宋体" w:cs="宋体"/>
          <w:color w:val="000000"/>
          <w:kern w:val="1"/>
          <w:sz w:val="24"/>
          <w:szCs w:val="24"/>
        </w:rPr>
      </w:pPr>
    </w:p>
    <w:p w:rsidR="00882369" w:rsidRDefault="00383D0C">
      <w:pPr>
        <w:spacing w:line="360" w:lineRule="exact"/>
        <w:ind w:firstLineChars="1150" w:firstLine="2760"/>
        <w:jc w:val="center"/>
        <w:rPr>
          <w:rFonts w:ascii="宋体" w:hAnsi="宋体" w:cs="宋体"/>
          <w:color w:val="000000"/>
          <w:kern w:val="1"/>
          <w:sz w:val="24"/>
          <w:szCs w:val="24"/>
        </w:rPr>
        <w:sectPr w:rsidR="00882369">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882369" w:rsidRDefault="00383D0C">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proofErr w:type="gramStart"/>
      <w:r>
        <w:rPr>
          <w:rFonts w:ascii="微软雅黑" w:eastAsia="微软雅黑" w:hAnsi="微软雅黑" w:cs="微软雅黑" w:hint="eastAsia"/>
          <w:sz w:val="28"/>
          <w:szCs w:val="28"/>
        </w:rPr>
        <w:t>铜冠冶化</w:t>
      </w:r>
      <w:proofErr w:type="gramEnd"/>
      <w:r>
        <w:rPr>
          <w:rFonts w:ascii="微软雅黑" w:eastAsia="微软雅黑" w:hAnsi="微软雅黑" w:cs="微软雅黑" w:hint="eastAsia"/>
          <w:sz w:val="28"/>
          <w:szCs w:val="28"/>
        </w:rPr>
        <w:t>渣库、干燥</w:t>
      </w:r>
      <w:r>
        <w:rPr>
          <w:rFonts w:ascii="微软雅黑" w:eastAsia="微软雅黑" w:hAnsi="微软雅黑" w:cs="微软雅黑" w:hint="eastAsia"/>
          <w:sz w:val="28"/>
          <w:szCs w:val="28"/>
        </w:rPr>
        <w:t>厂房改造及协力楼土建工程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tbl>
      <w:tblPr>
        <w:tblW w:w="14088" w:type="dxa"/>
        <w:tblInd w:w="96" w:type="dxa"/>
        <w:tblLayout w:type="fixed"/>
        <w:tblLook w:val="04A0" w:firstRow="1" w:lastRow="0" w:firstColumn="1" w:lastColumn="0" w:noHBand="0" w:noVBand="1"/>
      </w:tblPr>
      <w:tblGrid>
        <w:gridCol w:w="599"/>
        <w:gridCol w:w="3633"/>
        <w:gridCol w:w="827"/>
        <w:gridCol w:w="660"/>
        <w:gridCol w:w="948"/>
        <w:gridCol w:w="984"/>
        <w:gridCol w:w="1020"/>
        <w:gridCol w:w="1128"/>
        <w:gridCol w:w="4289"/>
      </w:tblGrid>
      <w:tr w:rsidR="00882369">
        <w:trPr>
          <w:trHeight w:val="60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权重（</w:t>
            </w: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最高限价</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各类基础垫层、地面垫层</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49.50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含散水、坡道</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115.50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独立基础、</w:t>
            </w:r>
            <w:proofErr w:type="gramStart"/>
            <w:r>
              <w:rPr>
                <w:rFonts w:ascii="宋体" w:hAnsi="宋体" w:cs="宋体" w:hint="eastAsia"/>
                <w:color w:val="000000"/>
                <w:kern w:val="0"/>
                <w:sz w:val="18"/>
                <w:szCs w:val="18"/>
                <w:lang w:bidi="ar"/>
              </w:rPr>
              <w:t>筏板基础</w:t>
            </w:r>
            <w:proofErr w:type="gramEnd"/>
            <w:r>
              <w:rPr>
                <w:rFonts w:ascii="宋体" w:hAnsi="宋体" w:cs="宋体" w:hint="eastAsia"/>
                <w:color w:val="000000"/>
                <w:kern w:val="0"/>
                <w:sz w:val="18"/>
                <w:szCs w:val="18"/>
                <w:lang w:bidi="ar"/>
              </w:rPr>
              <w:t>、基础梁等混凝土浇筑、寿光养护</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框架柱、梁、板、压顶</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105.00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混凝土浇筑、收光、现浇面薄膜覆盖养护；薄膜班组自购</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圈梁、过梁、构造柱等二次结构</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360.00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left"/>
              <w:rPr>
                <w:rFonts w:ascii="宋体" w:hAnsi="宋体" w:cs="宋体"/>
                <w:color w:val="000000"/>
                <w:sz w:val="18"/>
                <w:szCs w:val="18"/>
              </w:rPr>
            </w:pP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基础及垫层</w:t>
            </w:r>
            <w:proofErr w:type="gramStart"/>
            <w:r>
              <w:rPr>
                <w:rFonts w:ascii="宋体" w:hAnsi="宋体" w:cs="宋体" w:hint="eastAsia"/>
                <w:color w:val="000000"/>
                <w:kern w:val="0"/>
                <w:sz w:val="18"/>
                <w:szCs w:val="18"/>
                <w:lang w:bidi="ar"/>
              </w:rPr>
              <w:t>模板安拆</w:t>
            </w:r>
            <w:proofErr w:type="gramEnd"/>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25.00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1750.00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除基础外所有混凝土结构</w:t>
            </w:r>
            <w:proofErr w:type="gramStart"/>
            <w:r>
              <w:rPr>
                <w:rFonts w:ascii="宋体" w:hAnsi="宋体" w:cs="宋体" w:hint="eastAsia"/>
                <w:color w:val="000000"/>
                <w:kern w:val="0"/>
                <w:sz w:val="18"/>
                <w:szCs w:val="18"/>
                <w:lang w:bidi="ar"/>
              </w:rPr>
              <w:t>模板安拆</w:t>
            </w:r>
            <w:proofErr w:type="gramEnd"/>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1120.00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left"/>
              <w:rPr>
                <w:rFonts w:ascii="宋体" w:hAnsi="宋体" w:cs="宋体"/>
                <w:color w:val="000000"/>
                <w:sz w:val="18"/>
                <w:szCs w:val="18"/>
              </w:rPr>
            </w:pP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异形构件及二次结构模板安拆除</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90.00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360.00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left"/>
              <w:rPr>
                <w:rFonts w:ascii="宋体" w:hAnsi="宋体" w:cs="宋体"/>
                <w:color w:val="000000"/>
                <w:sz w:val="18"/>
                <w:szCs w:val="18"/>
              </w:rPr>
            </w:pP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砖基础、墙体砌筑（标准砖）</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168.00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1848.00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严格按规范施工，报价包含按规范施工的所有人工费及辅材费用。</w:t>
            </w:r>
          </w:p>
        </w:tc>
      </w:tr>
      <w:tr w:rsidR="00882369">
        <w:trPr>
          <w:trHeight w:val="68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砌块墙</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148.00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1036.00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240mm</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A5.0</w:t>
            </w:r>
            <w:r>
              <w:rPr>
                <w:rFonts w:ascii="宋体" w:hAnsi="宋体" w:cs="宋体" w:hint="eastAsia"/>
                <w:color w:val="000000"/>
                <w:kern w:val="0"/>
                <w:sz w:val="18"/>
                <w:szCs w:val="18"/>
                <w:lang w:bidi="ar"/>
              </w:rPr>
              <w:t>蒸压加气混凝土砌块；严格按规范施工，报价包含按规范施工的所有人工费及辅材费用。</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墙体、天棚抹灰一遍</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24.00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left"/>
              <w:rPr>
                <w:rFonts w:ascii="宋体" w:hAnsi="宋体" w:cs="宋体"/>
                <w:color w:val="000000"/>
                <w:sz w:val="18"/>
                <w:szCs w:val="18"/>
              </w:rPr>
            </w:pP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墙体、天棚抹灰二遍</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left"/>
              <w:rPr>
                <w:rFonts w:ascii="宋体" w:hAnsi="宋体" w:cs="宋体"/>
                <w:color w:val="000000"/>
                <w:sz w:val="18"/>
                <w:szCs w:val="18"/>
              </w:rPr>
            </w:pP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内墙、天棚乳胶漆</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底二面</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64.00 </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13</w:t>
            </w:r>
          </w:p>
        </w:tc>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银灰色丙烯酸涂料两遍</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6.00 </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48.00 </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含腻子施工</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以内（含φ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等含小料加工）</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800.00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1600.00 </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369" w:rsidRDefault="00882369">
            <w:pPr>
              <w:jc w:val="center"/>
              <w:rPr>
                <w:rFonts w:ascii="宋体" w:hAnsi="宋体" w:cs="宋体"/>
                <w:color w:val="000000"/>
                <w:sz w:val="18"/>
                <w:szCs w:val="18"/>
              </w:rPr>
            </w:pPr>
          </w:p>
        </w:tc>
        <w:tc>
          <w:tcPr>
            <w:tcW w:w="42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米，扎丝、焊条等辅材中标人自理，垂直运输项目部提供</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以外</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3750.00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left"/>
              <w:rPr>
                <w:rFonts w:ascii="宋体" w:hAnsi="宋体" w:cs="宋体"/>
                <w:color w:val="000000"/>
                <w:sz w:val="18"/>
                <w:szCs w:val="18"/>
              </w:rPr>
            </w:pP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水泥砂浆楼地面</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水泥砂浆找平层</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屋面卷材防水</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right"/>
              <w:rPr>
                <w:rFonts w:ascii="宋体" w:hAnsi="宋体" w:cs="宋体"/>
                <w:color w:val="000000"/>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SBS</w:t>
            </w:r>
            <w:r>
              <w:rPr>
                <w:rFonts w:ascii="宋体" w:hAnsi="宋体" w:cs="宋体" w:hint="eastAsia"/>
                <w:color w:val="000000"/>
                <w:kern w:val="0"/>
                <w:sz w:val="18"/>
                <w:szCs w:val="18"/>
                <w:lang w:bidi="ar"/>
              </w:rPr>
              <w:t>改性沥青防水卷材</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18</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招标清单以外项目（按招标人与建设单位结算最终审定价款的税前价下浮）</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下浮</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5%</w:t>
            </w:r>
          </w:p>
        </w:tc>
        <w:tc>
          <w:tcPr>
            <w:tcW w:w="2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此项内容中标人所开税票，税额返还，返还上限</w:t>
            </w:r>
            <w:r>
              <w:rPr>
                <w:rFonts w:ascii="宋体" w:hAnsi="宋体" w:cs="宋体" w:hint="eastAsia"/>
                <w:color w:val="000000"/>
                <w:kern w:val="0"/>
                <w:sz w:val="18"/>
                <w:szCs w:val="18"/>
                <w:lang w:bidi="ar"/>
              </w:rPr>
              <w:t>9%</w:t>
            </w:r>
          </w:p>
        </w:tc>
      </w:tr>
      <w:tr w:rsidR="00882369">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jc w:val="center"/>
              <w:rPr>
                <w:rFonts w:ascii="宋体" w:hAnsi="宋体" w:cs="宋体"/>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882369">
            <w:pPr>
              <w:rPr>
                <w:rFonts w:ascii="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12342.00 </w:t>
            </w:r>
          </w:p>
        </w:tc>
        <w:tc>
          <w:tcPr>
            <w:tcW w:w="2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82369" w:rsidRDefault="00383D0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0.00 </w:t>
            </w:r>
          </w:p>
        </w:tc>
        <w:tc>
          <w:tcPr>
            <w:tcW w:w="42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369" w:rsidRDefault="00882369">
            <w:pPr>
              <w:jc w:val="left"/>
              <w:rPr>
                <w:rFonts w:ascii="Arial" w:hAnsi="Arial" w:cs="Arial"/>
                <w:color w:val="000000"/>
                <w:sz w:val="18"/>
                <w:szCs w:val="18"/>
              </w:rPr>
            </w:pPr>
          </w:p>
        </w:tc>
      </w:tr>
    </w:tbl>
    <w:p w:rsidR="00882369" w:rsidRDefault="00383D0C">
      <w:pPr>
        <w:pStyle w:val="WPSPlain"/>
        <w:spacing w:line="440" w:lineRule="exact"/>
        <w:ind w:rightChars="-416" w:right="-874"/>
        <w:rPr>
          <w:rFonts w:ascii="宋体" w:hAnsi="宋体"/>
          <w:b/>
          <w:sz w:val="24"/>
          <w:szCs w:val="24"/>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882369" w:rsidRDefault="00383D0C">
      <w:pPr>
        <w:pStyle w:val="WPSPlain"/>
        <w:spacing w:line="440" w:lineRule="exact"/>
        <w:ind w:rightChars="-416" w:right="-874"/>
        <w:rPr>
          <w:rFonts w:ascii="宋体" w:hAnsi="宋体"/>
          <w:sz w:val="21"/>
          <w:szCs w:val="21"/>
        </w:rPr>
      </w:pP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882369" w:rsidRDefault="00383D0C">
      <w:pPr>
        <w:pStyle w:val="WPSPlain"/>
        <w:spacing w:line="440" w:lineRule="exact"/>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882369" w:rsidRDefault="00383D0C">
      <w:pPr>
        <w:pStyle w:val="WPSPlain"/>
        <w:spacing w:line="440" w:lineRule="exact"/>
        <w:rPr>
          <w:rFonts w:ascii="宋体" w:hAnsi="宋体"/>
          <w:sz w:val="21"/>
          <w:szCs w:val="21"/>
        </w:rPr>
      </w:pPr>
      <w:r>
        <w:rPr>
          <w:rFonts w:ascii="宋体" w:hAnsi="宋体" w:hint="eastAsia"/>
          <w:sz w:val="21"/>
          <w:szCs w:val="21"/>
        </w:rPr>
        <w:t>4</w:t>
      </w:r>
      <w:r>
        <w:rPr>
          <w:rFonts w:ascii="宋体" w:hAnsi="宋体" w:hint="eastAsia"/>
          <w:sz w:val="21"/>
          <w:szCs w:val="21"/>
        </w:rPr>
        <w:t>、所报单</w:t>
      </w:r>
      <w:r>
        <w:rPr>
          <w:rFonts w:ascii="宋体" w:hAnsi="宋体" w:hint="eastAsia"/>
          <w:sz w:val="21"/>
          <w:szCs w:val="21"/>
        </w:rPr>
        <w:t>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882369" w:rsidRDefault="00383D0C">
      <w:pPr>
        <w:pStyle w:val="WPSPlain"/>
        <w:spacing w:line="440" w:lineRule="exact"/>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882369" w:rsidRDefault="00383D0C">
      <w:pPr>
        <w:pStyle w:val="WPSPlain"/>
        <w:spacing w:line="440" w:lineRule="exact"/>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w:t>
      </w:r>
      <w:r>
        <w:rPr>
          <w:rFonts w:ascii="宋体" w:hAnsi="宋体" w:hint="eastAsia"/>
          <w:sz w:val="21"/>
          <w:szCs w:val="21"/>
        </w:rPr>
        <w:t>结算。</w:t>
      </w:r>
    </w:p>
    <w:p w:rsidR="00882369" w:rsidRDefault="00383D0C">
      <w:pPr>
        <w:pStyle w:val="WPSPlain"/>
        <w:spacing w:line="440" w:lineRule="exact"/>
        <w:rPr>
          <w:rFonts w:ascii="宋体" w:hAnsi="宋体"/>
          <w:sz w:val="21"/>
          <w:szCs w:val="21"/>
        </w:rPr>
      </w:pPr>
      <w:r>
        <w:rPr>
          <w:rFonts w:ascii="宋体" w:hAnsi="宋体" w:hint="eastAsia"/>
          <w:sz w:val="21"/>
          <w:szCs w:val="21"/>
        </w:rPr>
        <w:lastRenderedPageBreak/>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所有乙方提供的主材均需提供产品合格证及产品质量检测报告，并满足业主竣工验收要求。</w:t>
      </w:r>
    </w:p>
    <w:p w:rsidR="00882369" w:rsidRDefault="00383D0C">
      <w:pPr>
        <w:pStyle w:val="WPSPlain"/>
        <w:spacing w:line="440" w:lineRule="exact"/>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1-17</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882369" w:rsidRDefault="00882369">
      <w:pPr>
        <w:pStyle w:val="WPSPlain"/>
        <w:spacing w:line="440" w:lineRule="exact"/>
        <w:ind w:firstLineChars="100" w:firstLine="210"/>
        <w:rPr>
          <w:rFonts w:ascii="宋体" w:hAnsi="宋体" w:cs="宋体"/>
          <w:sz w:val="21"/>
          <w:szCs w:val="21"/>
        </w:rPr>
      </w:pPr>
    </w:p>
    <w:p w:rsidR="00882369" w:rsidRDefault="00882369">
      <w:pPr>
        <w:pStyle w:val="WPSPlain"/>
        <w:spacing w:line="440" w:lineRule="exact"/>
        <w:ind w:firstLineChars="100" w:firstLine="210"/>
        <w:rPr>
          <w:rFonts w:ascii="宋体" w:hAnsi="宋体" w:cs="宋体"/>
          <w:sz w:val="21"/>
          <w:szCs w:val="21"/>
        </w:rPr>
      </w:pPr>
    </w:p>
    <w:p w:rsidR="00882369" w:rsidRDefault="00383D0C">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882369" w:rsidRDefault="00383D0C">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882369" w:rsidRDefault="00383D0C">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882369" w:rsidRDefault="00882369">
      <w:pPr>
        <w:ind w:firstLineChars="1150" w:firstLine="2760"/>
        <w:jc w:val="center"/>
        <w:rPr>
          <w:sz w:val="24"/>
          <w:szCs w:val="24"/>
          <w:u w:val="single"/>
        </w:rPr>
      </w:pPr>
    </w:p>
    <w:sectPr w:rsidR="00882369">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D0C" w:rsidRDefault="00383D0C">
      <w:r>
        <w:separator/>
      </w:r>
    </w:p>
  </w:endnote>
  <w:endnote w:type="continuationSeparator" w:id="0">
    <w:p w:rsidR="00383D0C" w:rsidRDefault="0038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369" w:rsidRDefault="00383D0C">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E4C76">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E4C76">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D0C" w:rsidRDefault="00383D0C">
      <w:r>
        <w:separator/>
      </w:r>
    </w:p>
  </w:footnote>
  <w:footnote w:type="continuationSeparator" w:id="0">
    <w:p w:rsidR="00383D0C" w:rsidRDefault="00383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369" w:rsidRDefault="00383D0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4C76"/>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3D0C"/>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82369"/>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45F1A"/>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2FB00845"/>
    <w:rsid w:val="30BD0281"/>
    <w:rsid w:val="31182AB2"/>
    <w:rsid w:val="31D443AD"/>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89A1628"/>
    <w:rsid w:val="59C77013"/>
    <w:rsid w:val="5A8913B0"/>
    <w:rsid w:val="5ABC0B6C"/>
    <w:rsid w:val="5B1F4DD4"/>
    <w:rsid w:val="5D426389"/>
    <w:rsid w:val="5DDD5AFB"/>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BF2585C"/>
    <w:rsid w:val="6C9819D5"/>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 w:type="character" w:customStyle="1" w:styleId="font11">
    <w:name w:val="font11"/>
    <w:basedOn w:val="a1"/>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03DA9-C82D-4748-BEF4-87D5C915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783</Words>
  <Characters>4468</Characters>
  <Application>Microsoft Office Word</Application>
  <DocSecurity>0</DocSecurity>
  <Lines>37</Lines>
  <Paragraphs>10</Paragraphs>
  <ScaleCrop>false</ScaleCrop>
  <Company>微软中国</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2022-07-08T05:52:00Z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