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0EmN&#10;0AAAAAMBAAAPAAAAAAAAAAEAIAAAACIAAABkcnMvZG93bnJldi54bWxQSwECFAAUAAAACACHTuJA&#10;7d1XR7cBAABWAwAADgAAAAAAAAABACAAAAAfAQAAZHJzL2Uyb0RvYy54bWxQSwUGAAAAAAYABgBZ&#10;AQAASA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tabs>
          <w:tab w:val="left" w:pos="7020"/>
        </w:tabs>
        <w:jc w:val="center"/>
        <w:rPr>
          <w:rFonts w:ascii="楷体_GB2312" w:hAnsi="宋体" w:eastAsia="楷体_GB2312"/>
          <w:b/>
          <w:sz w:val="52"/>
          <w:szCs w:val="52"/>
        </w:rPr>
      </w:pPr>
      <w:r>
        <w:rPr>
          <w:rFonts w:hint="eastAsia" w:ascii="楷体_GB2312" w:hAnsi="宋体" w:eastAsia="楷体_GB2312"/>
          <w:b/>
          <w:sz w:val="52"/>
          <w:szCs w:val="52"/>
        </w:rPr>
        <w:t>第二事业部-PC装配式预制构件</w:t>
      </w:r>
    </w:p>
    <w:p>
      <w:pPr>
        <w:tabs>
          <w:tab w:val="left" w:pos="7020"/>
        </w:tabs>
        <w:jc w:val="center"/>
        <w:rPr>
          <w:rFonts w:ascii="楷体_GB2312" w:hAnsi="宋体" w:eastAsia="楷体_GB2312" w:cs="宋体"/>
          <w:b/>
          <w:bCs/>
          <w:kern w:val="1"/>
          <w:sz w:val="44"/>
          <w:szCs w:val="44"/>
          <w:u w:val="single"/>
        </w:rPr>
      </w:pPr>
    </w:p>
    <w:p>
      <w:pPr>
        <w:spacing w:line="560" w:lineRule="exact"/>
        <w:rPr>
          <w:rFonts w:ascii="楷体_GB2312" w:hAnsi="宋体" w:eastAsia="楷体_GB2312"/>
          <w:sz w:val="44"/>
          <w:szCs w:val="44"/>
        </w:rPr>
      </w:pPr>
    </w:p>
    <w:p>
      <w:pPr>
        <w:tabs>
          <w:tab w:val="left" w:pos="7020"/>
        </w:tabs>
        <w:jc w:val="center"/>
        <w:rPr>
          <w:rFonts w:ascii="楷体_GB2312" w:hAnsi="宋体" w:eastAsia="楷体_GB2312"/>
          <w:b/>
          <w:sz w:val="72"/>
          <w:szCs w:val="72"/>
        </w:rPr>
      </w:pPr>
      <w:r>
        <w:rPr>
          <w:rFonts w:hint="eastAsia" w:ascii="楷体_GB2312" w:hAnsi="宋体" w:eastAsia="楷体_GB2312"/>
          <w:b/>
          <w:sz w:val="72"/>
          <w:szCs w:val="72"/>
        </w:rPr>
        <w:t>招标文件</w:t>
      </w:r>
    </w:p>
    <w:p>
      <w:pPr>
        <w:tabs>
          <w:tab w:val="left" w:pos="7020"/>
        </w:tabs>
        <w:spacing w:line="560" w:lineRule="exact"/>
        <w:jc w:val="center"/>
        <w:rPr>
          <w:rFonts w:ascii="楷体_GB2312" w:hAnsi="宋体" w:eastAsia="楷体_GB2312"/>
          <w:b/>
          <w:sz w:val="52"/>
          <w:szCs w:val="52"/>
        </w:rPr>
      </w:pPr>
    </w:p>
    <w:p>
      <w:pPr>
        <w:tabs>
          <w:tab w:val="left" w:pos="7020"/>
        </w:tabs>
        <w:spacing w:line="560" w:lineRule="exact"/>
        <w:jc w:val="center"/>
        <w:rPr>
          <w:rFonts w:ascii="楷体_GB2312" w:hAnsi="宋体" w:eastAsia="楷体_GB2312"/>
          <w:b/>
          <w:sz w:val="52"/>
          <w:szCs w:val="52"/>
        </w:rPr>
      </w:pPr>
    </w:p>
    <w:p>
      <w:pPr>
        <w:spacing w:line="560" w:lineRule="exac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招标编号：</w:t>
      </w:r>
      <w:r>
        <w:rPr>
          <w:rFonts w:hint="eastAsia" w:ascii="仿宋_GB2312" w:hAnsi="仿宋_GB2312" w:eastAsia="仿宋_GB2312" w:cs="仿宋_GB2312"/>
          <w:b/>
          <w:bCs/>
          <w:sz w:val="32"/>
          <w:szCs w:val="32"/>
          <w:u w:val="single"/>
        </w:rPr>
        <w:t>TGJA-WZ-202256</w:t>
      </w:r>
    </w:p>
    <w:p>
      <w:pPr>
        <w:spacing w:line="560" w:lineRule="exact"/>
        <w:rPr>
          <w:rFonts w:ascii="仿宋_GB2312" w:hAnsi="仿宋_GB2312" w:eastAsia="仿宋_GB2312" w:cs="仿宋_GB2312"/>
          <w:b/>
          <w:bCs/>
          <w:sz w:val="32"/>
          <w:szCs w:val="32"/>
          <w:u w:val="single"/>
        </w:rPr>
      </w:pPr>
    </w:p>
    <w:p>
      <w:pPr>
        <w:spacing w:line="560" w:lineRule="exac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招标公告发布日期：</w:t>
      </w:r>
      <w:r>
        <w:rPr>
          <w:rFonts w:hint="eastAsia" w:ascii="仿宋_GB2312" w:hAnsi="仿宋_GB2312" w:eastAsia="仿宋_GB2312" w:cs="仿宋_GB2312"/>
          <w:b/>
          <w:bCs/>
          <w:sz w:val="32"/>
          <w:szCs w:val="32"/>
          <w:u w:val="single"/>
        </w:rPr>
        <w:t>2022年7月15日</w:t>
      </w:r>
    </w:p>
    <w:p>
      <w:pPr>
        <w:spacing w:line="560" w:lineRule="exact"/>
        <w:rPr>
          <w:rFonts w:ascii="仿宋_GB2312" w:hAnsi="仿宋_GB2312" w:eastAsia="仿宋_GB2312" w:cs="仿宋_GB2312"/>
          <w:b/>
          <w:bCs/>
          <w:sz w:val="32"/>
          <w:szCs w:val="32"/>
          <w:u w:val="single"/>
        </w:rPr>
      </w:pP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 xml:space="preserve">招 标 人: </w:t>
      </w:r>
      <w:r>
        <w:rPr>
          <w:rFonts w:hint="eastAsia" w:ascii="仿宋_GB2312" w:hAnsi="仿宋_GB2312" w:eastAsia="仿宋_GB2312" w:cs="仿宋_GB2312"/>
          <w:b/>
          <w:bCs/>
          <w:sz w:val="28"/>
          <w:szCs w:val="28"/>
        </w:rPr>
        <w:t>铜陵有色金属集团铜冠建筑安装股份有限公司（盖章）</w:t>
      </w:r>
    </w:p>
    <w:p>
      <w:pPr>
        <w:spacing w:line="560" w:lineRule="exact"/>
        <w:rPr>
          <w:rFonts w:ascii="仿宋_GB2312" w:hAnsi="仿宋_GB2312" w:eastAsia="仿宋_GB2312" w:cs="仿宋_GB2312"/>
          <w:b/>
          <w:bCs/>
          <w:sz w:val="32"/>
          <w:szCs w:val="32"/>
        </w:rPr>
      </w:pPr>
    </w:p>
    <w:p>
      <w:pPr>
        <w:spacing w:line="560" w:lineRule="exac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联 系 人：</w:t>
      </w:r>
      <w:r>
        <w:rPr>
          <w:rFonts w:hint="eastAsia" w:ascii="仿宋_GB2312" w:hAnsi="仿宋_GB2312" w:eastAsia="仿宋_GB2312" w:cs="仿宋_GB2312"/>
          <w:b/>
          <w:bCs/>
          <w:sz w:val="32"/>
          <w:szCs w:val="32"/>
          <w:u w:val="single"/>
        </w:rPr>
        <w:t>程阳军（13856252257）、徐苑（13856252433）</w:t>
      </w:r>
    </w:p>
    <w:p>
      <w:pPr>
        <w:tabs>
          <w:tab w:val="left" w:pos="7020"/>
        </w:tabs>
        <w:snapToGrid w:val="0"/>
        <w:spacing w:line="560" w:lineRule="exact"/>
        <w:jc w:val="left"/>
        <w:rPr>
          <w:rFonts w:ascii="仿宋_GB2312" w:hAnsi="仿宋_GB2312" w:eastAsia="仿宋_GB2312" w:cs="仿宋_GB2312"/>
          <w:b/>
          <w:bCs/>
          <w:sz w:val="32"/>
          <w:szCs w:val="32"/>
          <w:u w:val="single"/>
        </w:rPr>
      </w:pPr>
    </w:p>
    <w:p>
      <w:pPr>
        <w:tabs>
          <w:tab w:val="left" w:pos="7020"/>
        </w:tabs>
        <w:snapToGrid w:val="0"/>
        <w:spacing w:line="560" w:lineRule="exact"/>
        <w:jc w:val="left"/>
        <w:rPr>
          <w:rFonts w:ascii="仿宋_GB2312" w:hAnsi="仿宋_GB2312" w:eastAsia="仿宋_GB2312"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_GB2312" w:hAnsi="宋体" w:eastAsia="仿宋_GB2312" w:cs="仿宋_GB2312"/>
          <w:b/>
          <w:sz w:val="36"/>
          <w:szCs w:val="36"/>
        </w:rPr>
      </w:pPr>
    </w:p>
    <w:p>
      <w:pPr>
        <w:spacing w:line="560" w:lineRule="exact"/>
        <w:rPr>
          <w:rFonts w:ascii="仿宋_GB2312" w:hAnsi="仿宋_GB2312" w:eastAsia="仿宋_GB2312" w:cs="仿宋_GB2312"/>
          <w:b/>
          <w:bCs/>
          <w:sz w:val="28"/>
          <w:szCs w:val="28"/>
        </w:rPr>
      </w:pP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【声明】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2、公开招标（竞价）在铜冠建安公司纪委监督下进行。</w:t>
      </w: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一、招标日程安排</w:t>
      </w:r>
    </w:p>
    <w:p>
      <w:pPr>
        <w:spacing w:line="560" w:lineRule="exact"/>
        <w:rPr>
          <w:rFonts w:ascii="仿宋_GB2312" w:hAnsi="宋体" w:eastAsia="仿宋_GB2312" w:cs="仿宋_GB2312"/>
          <w:b/>
          <w:sz w:val="36"/>
          <w:szCs w:val="36"/>
        </w:rPr>
      </w:pP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1、招标公告发布日期：</w:t>
      </w:r>
      <w:r>
        <w:rPr>
          <w:rFonts w:hint="eastAsia" w:ascii="仿宋_GB2312" w:hAnsi="仿宋_GB2312" w:eastAsia="仿宋_GB2312" w:cs="仿宋_GB2312"/>
          <w:sz w:val="28"/>
          <w:szCs w:val="28"/>
          <w:u w:val="single"/>
        </w:rPr>
        <w:t>2022年7月15日</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2、投标截止时间：</w:t>
      </w:r>
      <w:r>
        <w:rPr>
          <w:rFonts w:hint="eastAsia" w:ascii="仿宋_GB2312" w:hAnsi="仿宋_GB2312" w:eastAsia="仿宋_GB2312" w:cs="仿宋_GB2312"/>
          <w:sz w:val="28"/>
          <w:szCs w:val="28"/>
          <w:u w:val="single"/>
        </w:rPr>
        <w:t>2022年7月21日9:00</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3、投标文件递交地点：铜陵有色金属集团铜冠建筑安装股份有限公司审计监察室（长江西路2571号主楼三楼）</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4、投标文件收件人：</w:t>
      </w:r>
      <w:r>
        <w:rPr>
          <w:rFonts w:hint="eastAsia" w:ascii="仿宋_GB2312" w:hAnsi="仿宋_GB2312" w:eastAsia="仿宋_GB2312" w:cs="仿宋_GB2312"/>
          <w:sz w:val="28"/>
          <w:szCs w:val="28"/>
          <w:u w:val="single"/>
        </w:rPr>
        <w:t>黄赟（18656211500）</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5、开标时间：</w:t>
      </w:r>
      <w:r>
        <w:rPr>
          <w:rFonts w:hint="eastAsia" w:ascii="仿宋_GB2312" w:hAnsi="仿宋_GB2312" w:eastAsia="仿宋_GB2312" w:cs="仿宋_GB2312"/>
          <w:sz w:val="28"/>
          <w:szCs w:val="28"/>
          <w:u w:val="single"/>
        </w:rPr>
        <w:t>2022年7月21日9:00</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6、发中标通知书时间：另行通知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7、签订合同时间：另行通知</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二、招标内容</w:t>
      </w:r>
    </w:p>
    <w:p>
      <w:pPr>
        <w:spacing w:line="560" w:lineRule="exact"/>
        <w:jc w:val="center"/>
        <w:rPr>
          <w:rFonts w:ascii="仿宋_GB2312" w:hAnsi="宋体" w:eastAsia="仿宋_GB2312" w:cs="仿宋_GB2312"/>
          <w:b/>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1、本次招标品种：</w:t>
      </w:r>
      <w:r>
        <w:rPr>
          <w:rFonts w:hint="eastAsia" w:ascii="仿宋_GB2312" w:hAnsi="仿宋_GB2312" w:eastAsia="仿宋_GB2312" w:cs="仿宋_GB2312"/>
          <w:sz w:val="28"/>
          <w:szCs w:val="28"/>
          <w:u w:val="single"/>
        </w:rPr>
        <w:t>PC装配式预制构件 1882.35m³（详见</w:t>
      </w:r>
      <w:r>
        <w:rPr>
          <w:rFonts w:hint="eastAsia" w:ascii="仿宋_GB2312" w:hAnsi="仿宋_GB2312" w:eastAsia="仿宋_GB2312" w:cs="仿宋_GB2312"/>
          <w:sz w:val="28"/>
          <w:szCs w:val="28"/>
          <w:u w:val="single"/>
          <w:lang w:val="en-US" w:eastAsia="zh-CN"/>
        </w:rPr>
        <w:t>附件</w:t>
      </w:r>
      <w:r>
        <w:rPr>
          <w:rFonts w:hint="eastAsia" w:ascii="仿宋_GB2312" w:hAnsi="仿宋_GB2312" w:eastAsia="仿宋_GB2312" w:cs="仿宋_GB2312"/>
          <w:sz w:val="28"/>
          <w:szCs w:val="28"/>
          <w:u w:val="single"/>
        </w:rPr>
        <w:t>）。</w:t>
      </w:r>
    </w:p>
    <w:p>
      <w:pPr>
        <w:spacing w:line="560" w:lineRule="exact"/>
        <w:ind w:firstLine="468" w:firstLineChars="200"/>
        <w:rPr>
          <w:rFonts w:ascii="仿宋_GB2312" w:hAnsi="仿宋_GB2312" w:eastAsia="仿宋_GB2312" w:cs="仿宋_GB2312"/>
          <w:spacing w:val="-23"/>
          <w:sz w:val="28"/>
          <w:szCs w:val="28"/>
          <w:u w:val="single"/>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说明：</w:t>
      </w:r>
      <w:r>
        <w:rPr>
          <w:rFonts w:hint="eastAsia" w:ascii="仿宋_GB2312" w:hAnsi="仿宋_GB2312" w:eastAsia="仿宋_GB2312" w:cs="仿宋_GB2312"/>
          <w:sz w:val="28"/>
          <w:szCs w:val="28"/>
        </w:rPr>
        <w:t>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三、投标人资格要求</w:t>
      </w:r>
    </w:p>
    <w:p>
      <w:pPr>
        <w:spacing w:line="560" w:lineRule="exact"/>
        <w:jc w:val="center"/>
        <w:rPr>
          <w:rFonts w:ascii="仿宋_GB2312" w:hAnsi="宋体" w:eastAsia="仿宋_GB2312" w:cs="仿宋_GB2312"/>
          <w:b/>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1、在中华人民共和国境内依法经国家工商、税务机关登记注册。</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2、投标人须为一般纳税人。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3、投标人提供的相关资质证件均须在年审有效期内。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4、企业注册资本达10000万元，且为装配式预制构件专业生产厂家。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5、投标人近三年无重大失信和违法、违纪行为等不良记录。</w:t>
      </w: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四、招标公告发布的媒介及招标公告的获取</w:t>
      </w:r>
    </w:p>
    <w:p>
      <w:pPr>
        <w:spacing w:line="560" w:lineRule="exact"/>
        <w:jc w:val="center"/>
        <w:rPr>
          <w:rFonts w:ascii="仿宋_GB2312" w:hAnsi="宋体" w:eastAsia="仿宋_GB2312" w:cs="仿宋_GB2312"/>
          <w:b/>
          <w:sz w:val="36"/>
          <w:szCs w:val="36"/>
        </w:rPr>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所有招标信息均以以上网站发布为准，其它任何形式的内容不作为招标投标以及开标评标的依据。</w:t>
      </w: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spacing w:line="560" w:lineRule="exact"/>
        <w:jc w:val="center"/>
        <w:rPr>
          <w:rFonts w:ascii="仿宋_GB2312" w:hAnsi="宋体" w:eastAsia="仿宋_GB2312"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w:t>
      </w:r>
      <w:r>
        <w:rPr>
          <w:rFonts w:hint="eastAsia" w:ascii="仿宋_GB2312" w:hAnsi="仿宋_GB2312" w:eastAsia="仿宋_GB2312" w:cs="仿宋_GB2312"/>
          <w:sz w:val="28"/>
          <w:szCs w:val="28"/>
        </w:rPr>
        <w:t>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2022年7月20日17:30止</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徐苑</w:t>
      </w:r>
      <w:r>
        <w:rPr>
          <w:rFonts w:hint="eastAsia" w:ascii="仿宋" w:hAnsi="仿宋" w:eastAsia="仿宋" w:cs="仿宋_GB2312"/>
          <w:sz w:val="32"/>
          <w:szCs w:val="32"/>
          <w:u w:val="single"/>
        </w:rPr>
        <w:t>（13856252433）</w:t>
      </w: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六、 投标文件的递交</w:t>
      </w:r>
    </w:p>
    <w:p>
      <w:pPr>
        <w:spacing w:line="560" w:lineRule="exact"/>
        <w:jc w:val="center"/>
        <w:rPr>
          <w:rFonts w:ascii="仿宋_GB2312" w:hAnsi="宋体" w:eastAsia="仿宋_GB2312" w:cs="仿宋_GB2312"/>
          <w:b/>
          <w:sz w:val="36"/>
          <w:szCs w:val="36"/>
        </w:rPr>
      </w:pP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1、投标文件递交的截止时间：</w:t>
      </w:r>
      <w:r>
        <w:rPr>
          <w:rFonts w:hint="eastAsia" w:ascii="仿宋_GB2312" w:hAnsi="仿宋_GB2312" w:eastAsia="仿宋_GB2312" w:cs="仿宋_GB2312"/>
          <w:sz w:val="28"/>
          <w:szCs w:val="28"/>
          <w:u w:val="single"/>
        </w:rPr>
        <w:t>2022年7月21日9:00</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2、投标文件递交地点：铜陵有色金属集团铜冠建筑安装股份有限公司审计监察室（长江西路2571号主楼三楼）</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3、投标文件收件人：</w:t>
      </w:r>
      <w:r>
        <w:rPr>
          <w:rFonts w:hint="eastAsia" w:ascii="仿宋_GB2312" w:hAnsi="仿宋_GB2312" w:eastAsia="仿宋_GB2312" w:cs="仿宋_GB2312"/>
          <w:sz w:val="28"/>
          <w:szCs w:val="28"/>
          <w:u w:val="single"/>
        </w:rPr>
        <w:t>黄赟（18656211500）</w:t>
      </w:r>
    </w:p>
    <w:p>
      <w:pPr>
        <w:spacing w:line="560" w:lineRule="exact"/>
        <w:ind w:firstLine="560" w:firstLineChars="200"/>
        <w:rPr>
          <w:rFonts w:ascii="仿宋_GB2312" w:hAnsi="宋体" w:eastAsia="仿宋_GB2312" w:cs="仿宋_GB2312"/>
          <w:b/>
          <w:sz w:val="36"/>
          <w:szCs w:val="36"/>
        </w:rPr>
      </w:pPr>
      <w:r>
        <w:rPr>
          <w:rFonts w:hint="eastAsia" w:ascii="仿宋_GB2312" w:hAnsi="仿宋_GB2312" w:eastAsia="仿宋_GB2312" w:cs="仿宋_GB2312"/>
          <w:sz w:val="28"/>
          <w:szCs w:val="28"/>
        </w:rPr>
        <w:t>4、逾期送达的或未按规定送达指定地点的投标文件，招标人不予受理。</w:t>
      </w:r>
    </w:p>
    <w:p>
      <w:pPr>
        <w:spacing w:line="560" w:lineRule="exact"/>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七、投标人须知</w:t>
      </w:r>
    </w:p>
    <w:p>
      <w:pPr>
        <w:spacing w:line="560" w:lineRule="exact"/>
        <w:jc w:val="center"/>
        <w:rPr>
          <w:rFonts w:ascii="仿宋_GB2312" w:hAnsi="宋体" w:eastAsia="仿宋_GB2312" w:cs="仿宋_GB2312"/>
          <w:b/>
          <w:sz w:val="36"/>
          <w:szCs w:val="36"/>
        </w:rPr>
      </w:pP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1、本次招标材料的质量相关要求</w:t>
      </w:r>
    </w:p>
    <w:p>
      <w:pPr>
        <w:numPr>
          <w:ilvl w:val="0"/>
          <w:numId w:val="2"/>
        </w:numPr>
        <w:spacing w:line="360" w:lineRule="auto"/>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材料质量要求：PC装配式构件需符合JGJ1-2014《装配式混凝土结构技术规程》及GB50204-2015《混凝土结构工程施工质量验收规范》中的相关规定。同时PC装配式预制构件中所用钢材为马钢钢材，水泥为海螺牌水泥。</w:t>
      </w:r>
    </w:p>
    <w:p>
      <w:pPr>
        <w:spacing w:line="360" w:lineRule="auto"/>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（2）投标人需保证中标后提供的材料必须符合技术指标要求。</w:t>
      </w:r>
    </w:p>
    <w:p>
      <w:pPr>
        <w:spacing w:line="360" w:lineRule="auto"/>
        <w:ind w:firstLine="560" w:firstLineChars="200"/>
        <w:rPr>
          <w:rFonts w:ascii="仿宋_GB2312" w:eastAsia="仿宋_GB2312"/>
          <w:sz w:val="28"/>
          <w:szCs w:val="28"/>
        </w:rPr>
      </w:pPr>
      <w:r>
        <w:rPr>
          <w:rFonts w:hint="eastAsia" w:ascii="仿宋_GB2312" w:hAnsi="仿宋" w:eastAsia="仿宋_GB2312" w:cs="仿宋_GB2312"/>
          <w:sz w:val="28"/>
          <w:szCs w:val="28"/>
        </w:rPr>
        <w:t>（3）若达不到招标人要求的，中标人无条件将该批货物拉回且不计货款，动用招标人机械的收取相应费用。</w:t>
      </w:r>
    </w:p>
    <w:p>
      <w:pPr>
        <w:spacing w:line="360" w:lineRule="auto"/>
        <w:ind w:firstLine="560" w:firstLineChars="200"/>
        <w:rPr>
          <w:rFonts w:ascii="仿宋_GB2312" w:hAnsi="仿宋" w:eastAsia="仿宋_GB2312" w:cs="仿宋_GB2312"/>
          <w:sz w:val="24"/>
        </w:rPr>
      </w:pPr>
      <w:r>
        <w:rPr>
          <w:rFonts w:hint="eastAsia" w:ascii="仿宋_GB2312" w:hAnsi="仿宋" w:eastAsia="仿宋_GB2312" w:cs="仿宋_GB2312"/>
          <w:sz w:val="28"/>
          <w:szCs w:val="28"/>
        </w:rPr>
        <w:t>（4）构件外观应不具有下表所列各项质量缺陷。</w:t>
      </w:r>
    </w:p>
    <w:tbl>
      <w:tblPr>
        <w:tblStyle w:val="54"/>
        <w:tblW w:w="89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2300"/>
        <w:gridCol w:w="2663"/>
        <w:gridCol w:w="28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084" w:type="dxa"/>
            <w:vAlign w:val="center"/>
          </w:tcPr>
          <w:p>
            <w:pPr>
              <w:pStyle w:val="20"/>
              <w:jc w:val="center"/>
              <w:rPr>
                <w:rFonts w:hAnsi="宋体" w:cs="仿宋"/>
                <w:kern w:val="2"/>
                <w:sz w:val="21"/>
                <w:szCs w:val="21"/>
              </w:rPr>
            </w:pPr>
            <w:r>
              <w:rPr>
                <w:rFonts w:hint="eastAsia" w:hAnsi="宋体" w:cs="仿宋"/>
                <w:kern w:val="2"/>
                <w:sz w:val="21"/>
                <w:szCs w:val="21"/>
              </w:rPr>
              <w:t>名 称</w:t>
            </w:r>
          </w:p>
        </w:tc>
        <w:tc>
          <w:tcPr>
            <w:tcW w:w="2300" w:type="dxa"/>
            <w:vAlign w:val="center"/>
          </w:tcPr>
          <w:p>
            <w:pPr>
              <w:pStyle w:val="20"/>
              <w:jc w:val="center"/>
              <w:rPr>
                <w:rFonts w:hAnsi="宋体" w:cs="仿宋"/>
                <w:kern w:val="2"/>
                <w:sz w:val="21"/>
                <w:szCs w:val="21"/>
              </w:rPr>
            </w:pPr>
            <w:r>
              <w:rPr>
                <w:rFonts w:hint="eastAsia" w:hAnsi="宋体" w:cs="仿宋"/>
                <w:kern w:val="2"/>
                <w:sz w:val="21"/>
                <w:szCs w:val="21"/>
              </w:rPr>
              <w:t>现       象</w:t>
            </w:r>
          </w:p>
        </w:tc>
        <w:tc>
          <w:tcPr>
            <w:tcW w:w="2663" w:type="dxa"/>
            <w:vAlign w:val="center"/>
          </w:tcPr>
          <w:p>
            <w:pPr>
              <w:pStyle w:val="20"/>
              <w:jc w:val="center"/>
              <w:rPr>
                <w:rFonts w:hAnsi="宋体" w:cs="仿宋"/>
                <w:kern w:val="2"/>
                <w:sz w:val="21"/>
                <w:szCs w:val="21"/>
              </w:rPr>
            </w:pPr>
            <w:r>
              <w:rPr>
                <w:rFonts w:hint="eastAsia" w:hAnsi="宋体" w:cs="仿宋"/>
                <w:kern w:val="2"/>
                <w:sz w:val="21"/>
                <w:szCs w:val="21"/>
              </w:rPr>
              <w:t>严 重 缺 陷</w:t>
            </w:r>
          </w:p>
        </w:tc>
        <w:tc>
          <w:tcPr>
            <w:tcW w:w="2894" w:type="dxa"/>
            <w:vAlign w:val="center"/>
          </w:tcPr>
          <w:p>
            <w:pPr>
              <w:pStyle w:val="20"/>
              <w:jc w:val="center"/>
              <w:rPr>
                <w:rFonts w:hAnsi="宋体" w:cs="仿宋"/>
                <w:kern w:val="2"/>
                <w:sz w:val="21"/>
                <w:szCs w:val="21"/>
              </w:rPr>
            </w:pPr>
            <w:r>
              <w:rPr>
                <w:rFonts w:hint="eastAsia" w:hAnsi="宋体" w:cs="仿宋"/>
                <w:kern w:val="2"/>
                <w:sz w:val="21"/>
                <w:szCs w:val="21"/>
              </w:rPr>
              <w:t>一 般 缺 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9" w:hRule="atLeast"/>
        </w:trPr>
        <w:tc>
          <w:tcPr>
            <w:tcW w:w="1084" w:type="dxa"/>
            <w:vAlign w:val="center"/>
          </w:tcPr>
          <w:p>
            <w:pPr>
              <w:pStyle w:val="20"/>
              <w:jc w:val="center"/>
              <w:rPr>
                <w:rFonts w:hAnsi="宋体" w:cs="仿宋"/>
                <w:sz w:val="21"/>
                <w:szCs w:val="21"/>
              </w:rPr>
            </w:pPr>
            <w:r>
              <w:rPr>
                <w:rFonts w:hint="eastAsia" w:hAnsi="宋体" w:cs="仿宋"/>
                <w:sz w:val="21"/>
                <w:szCs w:val="21"/>
              </w:rPr>
              <w:t>露筋</w:t>
            </w:r>
          </w:p>
        </w:tc>
        <w:tc>
          <w:tcPr>
            <w:tcW w:w="2300" w:type="dxa"/>
            <w:vAlign w:val="center"/>
          </w:tcPr>
          <w:p>
            <w:pPr>
              <w:pStyle w:val="20"/>
              <w:jc w:val="center"/>
              <w:rPr>
                <w:rFonts w:hAnsi="宋体" w:cs="仿宋"/>
                <w:sz w:val="21"/>
                <w:szCs w:val="21"/>
              </w:rPr>
            </w:pPr>
            <w:r>
              <w:rPr>
                <w:rFonts w:hint="eastAsia" w:hAnsi="宋体" w:cs="仿宋"/>
                <w:sz w:val="21"/>
                <w:szCs w:val="21"/>
              </w:rPr>
              <w:t>构件内钢筋未被砼包裹而外露</w:t>
            </w:r>
          </w:p>
        </w:tc>
        <w:tc>
          <w:tcPr>
            <w:tcW w:w="2663" w:type="dxa"/>
            <w:vAlign w:val="center"/>
          </w:tcPr>
          <w:p>
            <w:pPr>
              <w:pStyle w:val="20"/>
              <w:jc w:val="center"/>
              <w:rPr>
                <w:rFonts w:hAnsi="宋体" w:cs="仿宋"/>
                <w:sz w:val="21"/>
                <w:szCs w:val="21"/>
              </w:rPr>
            </w:pPr>
            <w:r>
              <w:rPr>
                <w:rFonts w:hint="eastAsia" w:hAnsi="宋体" w:cs="仿宋"/>
                <w:sz w:val="21"/>
                <w:szCs w:val="21"/>
              </w:rPr>
              <w:t>纵向受力钢筋有露筋</w:t>
            </w:r>
          </w:p>
        </w:tc>
        <w:tc>
          <w:tcPr>
            <w:tcW w:w="2894" w:type="dxa"/>
            <w:vAlign w:val="center"/>
          </w:tcPr>
          <w:p>
            <w:pPr>
              <w:pStyle w:val="20"/>
              <w:ind w:firstLine="239" w:firstLineChars="114"/>
              <w:jc w:val="center"/>
              <w:rPr>
                <w:rFonts w:hAnsi="宋体" w:cs="仿宋"/>
                <w:sz w:val="21"/>
                <w:szCs w:val="21"/>
              </w:rPr>
            </w:pPr>
          </w:p>
          <w:p>
            <w:pPr>
              <w:pStyle w:val="20"/>
              <w:ind w:firstLine="239" w:firstLineChars="114"/>
              <w:jc w:val="center"/>
              <w:rPr>
                <w:rFonts w:hAnsi="宋体" w:cs="仿宋"/>
                <w:sz w:val="21"/>
                <w:szCs w:val="21"/>
              </w:rPr>
            </w:pPr>
            <w:r>
              <w:rPr>
                <w:rFonts w:hint="eastAsia" w:hAnsi="宋体" w:cs="仿宋"/>
                <w:sz w:val="21"/>
                <w:szCs w:val="21"/>
              </w:rPr>
              <w:t>其他钢筋有少量露筋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4" w:hRule="atLeast"/>
        </w:trPr>
        <w:tc>
          <w:tcPr>
            <w:tcW w:w="1084" w:type="dxa"/>
            <w:vAlign w:val="center"/>
          </w:tcPr>
          <w:p>
            <w:pPr>
              <w:pStyle w:val="20"/>
              <w:jc w:val="center"/>
              <w:rPr>
                <w:rFonts w:hAnsi="宋体" w:cs="仿宋"/>
                <w:sz w:val="21"/>
                <w:szCs w:val="21"/>
              </w:rPr>
            </w:pPr>
            <w:r>
              <w:rPr>
                <w:rFonts w:hint="eastAsia" w:hAnsi="宋体" w:cs="仿宋"/>
                <w:sz w:val="21"/>
                <w:szCs w:val="21"/>
              </w:rPr>
              <w:t>蜂窝</w:t>
            </w:r>
          </w:p>
        </w:tc>
        <w:tc>
          <w:tcPr>
            <w:tcW w:w="2300" w:type="dxa"/>
            <w:vAlign w:val="center"/>
          </w:tcPr>
          <w:p>
            <w:pPr>
              <w:pStyle w:val="20"/>
              <w:jc w:val="center"/>
              <w:rPr>
                <w:rFonts w:hAnsi="宋体" w:cs="仿宋"/>
                <w:sz w:val="21"/>
                <w:szCs w:val="21"/>
              </w:rPr>
            </w:pPr>
            <w:r>
              <w:rPr>
                <w:rFonts w:hint="eastAsia" w:hAnsi="宋体" w:cs="仿宋"/>
                <w:sz w:val="21"/>
                <w:szCs w:val="21"/>
              </w:rPr>
              <w:t>砼表面缺少水泥浆而形成石子外露</w:t>
            </w:r>
          </w:p>
        </w:tc>
        <w:tc>
          <w:tcPr>
            <w:tcW w:w="2663" w:type="dxa"/>
            <w:vAlign w:val="center"/>
          </w:tcPr>
          <w:p>
            <w:pPr>
              <w:pStyle w:val="20"/>
              <w:jc w:val="center"/>
              <w:rPr>
                <w:rFonts w:hAnsi="宋体" w:cs="仿宋"/>
                <w:sz w:val="21"/>
                <w:szCs w:val="21"/>
              </w:rPr>
            </w:pPr>
            <w:r>
              <w:rPr>
                <w:rFonts w:hint="eastAsia" w:hAnsi="宋体" w:cs="仿宋"/>
                <w:sz w:val="21"/>
                <w:szCs w:val="21"/>
              </w:rPr>
              <w:t>构件主要受力部位有蜂窝</w:t>
            </w:r>
          </w:p>
        </w:tc>
        <w:tc>
          <w:tcPr>
            <w:tcW w:w="2894" w:type="dxa"/>
            <w:vAlign w:val="center"/>
          </w:tcPr>
          <w:p>
            <w:pPr>
              <w:pStyle w:val="20"/>
              <w:ind w:firstLine="239" w:firstLineChars="114"/>
              <w:jc w:val="center"/>
              <w:rPr>
                <w:rFonts w:hAnsi="宋体" w:cs="仿宋"/>
                <w:sz w:val="21"/>
                <w:szCs w:val="21"/>
              </w:rPr>
            </w:pPr>
          </w:p>
          <w:p>
            <w:pPr>
              <w:pStyle w:val="20"/>
              <w:ind w:firstLine="239" w:firstLineChars="114"/>
              <w:jc w:val="center"/>
              <w:rPr>
                <w:rFonts w:hAnsi="宋体" w:cs="仿宋"/>
                <w:sz w:val="21"/>
                <w:szCs w:val="21"/>
              </w:rPr>
            </w:pPr>
            <w:r>
              <w:rPr>
                <w:rFonts w:hint="eastAsia" w:hAnsi="宋体" w:cs="仿宋"/>
                <w:sz w:val="21"/>
                <w:szCs w:val="21"/>
              </w:rPr>
              <w:t>其他部位有少量蜂窝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trPr>
        <w:tc>
          <w:tcPr>
            <w:tcW w:w="1084" w:type="dxa"/>
            <w:vAlign w:val="center"/>
          </w:tcPr>
          <w:p>
            <w:pPr>
              <w:pStyle w:val="20"/>
              <w:jc w:val="center"/>
              <w:rPr>
                <w:rFonts w:hAnsi="宋体" w:cs="仿宋"/>
                <w:sz w:val="21"/>
                <w:szCs w:val="21"/>
              </w:rPr>
            </w:pPr>
            <w:r>
              <w:rPr>
                <w:rFonts w:hint="eastAsia" w:hAnsi="宋体" w:cs="仿宋"/>
                <w:sz w:val="21"/>
                <w:szCs w:val="21"/>
              </w:rPr>
              <w:t>孔洞</w:t>
            </w:r>
          </w:p>
        </w:tc>
        <w:tc>
          <w:tcPr>
            <w:tcW w:w="2300" w:type="dxa"/>
            <w:vAlign w:val="center"/>
          </w:tcPr>
          <w:p>
            <w:pPr>
              <w:pStyle w:val="20"/>
              <w:jc w:val="center"/>
              <w:rPr>
                <w:rFonts w:hAnsi="宋体" w:cs="仿宋"/>
                <w:sz w:val="21"/>
                <w:szCs w:val="21"/>
              </w:rPr>
            </w:pPr>
            <w:r>
              <w:rPr>
                <w:rFonts w:hint="eastAsia" w:hAnsi="宋体" w:cs="仿宋"/>
                <w:sz w:val="21"/>
                <w:szCs w:val="21"/>
              </w:rPr>
              <w:t>砼中孔穴深度和长度均超过保护层厚度</w:t>
            </w:r>
          </w:p>
        </w:tc>
        <w:tc>
          <w:tcPr>
            <w:tcW w:w="2663" w:type="dxa"/>
            <w:vAlign w:val="center"/>
          </w:tcPr>
          <w:p>
            <w:pPr>
              <w:pStyle w:val="20"/>
              <w:jc w:val="center"/>
              <w:rPr>
                <w:rFonts w:hAnsi="宋体" w:cs="仿宋"/>
                <w:sz w:val="21"/>
                <w:szCs w:val="21"/>
              </w:rPr>
            </w:pPr>
            <w:r>
              <w:rPr>
                <w:rFonts w:hint="eastAsia" w:hAnsi="宋体" w:cs="仿宋"/>
                <w:sz w:val="21"/>
                <w:szCs w:val="21"/>
              </w:rPr>
              <w:t>构件主要受力部位有孔洞</w:t>
            </w:r>
          </w:p>
        </w:tc>
        <w:tc>
          <w:tcPr>
            <w:tcW w:w="2894" w:type="dxa"/>
            <w:vAlign w:val="center"/>
          </w:tcPr>
          <w:p>
            <w:pPr>
              <w:pStyle w:val="20"/>
              <w:ind w:firstLine="239" w:firstLineChars="114"/>
              <w:jc w:val="center"/>
              <w:rPr>
                <w:rFonts w:hAnsi="宋体" w:cs="仿宋"/>
                <w:sz w:val="21"/>
                <w:szCs w:val="21"/>
              </w:rPr>
            </w:pPr>
          </w:p>
          <w:p>
            <w:pPr>
              <w:pStyle w:val="20"/>
              <w:ind w:firstLine="239" w:firstLineChars="114"/>
              <w:jc w:val="center"/>
              <w:rPr>
                <w:rFonts w:hAnsi="宋体" w:cs="仿宋"/>
                <w:sz w:val="21"/>
                <w:szCs w:val="21"/>
              </w:rPr>
            </w:pPr>
            <w:r>
              <w:rPr>
                <w:rFonts w:hint="eastAsia" w:hAnsi="宋体" w:cs="仿宋"/>
                <w:sz w:val="21"/>
                <w:szCs w:val="21"/>
              </w:rPr>
              <w:t>其他部位有少量孔洞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trPr>
        <w:tc>
          <w:tcPr>
            <w:tcW w:w="1084" w:type="dxa"/>
            <w:vAlign w:val="center"/>
          </w:tcPr>
          <w:p>
            <w:pPr>
              <w:pStyle w:val="20"/>
              <w:jc w:val="center"/>
              <w:rPr>
                <w:rFonts w:hAnsi="宋体" w:cs="仿宋"/>
                <w:sz w:val="21"/>
                <w:szCs w:val="21"/>
              </w:rPr>
            </w:pPr>
            <w:r>
              <w:rPr>
                <w:rFonts w:hint="eastAsia" w:hAnsi="宋体" w:cs="仿宋"/>
                <w:sz w:val="21"/>
                <w:szCs w:val="21"/>
              </w:rPr>
              <w:t>夹渣</w:t>
            </w:r>
          </w:p>
        </w:tc>
        <w:tc>
          <w:tcPr>
            <w:tcW w:w="2300" w:type="dxa"/>
            <w:vAlign w:val="center"/>
          </w:tcPr>
          <w:p>
            <w:pPr>
              <w:pStyle w:val="20"/>
              <w:jc w:val="center"/>
              <w:rPr>
                <w:rFonts w:hAnsi="宋体" w:cs="仿宋"/>
                <w:sz w:val="21"/>
                <w:szCs w:val="21"/>
              </w:rPr>
            </w:pPr>
            <w:r>
              <w:rPr>
                <w:rFonts w:hint="eastAsia" w:hAnsi="宋体" w:cs="仿宋"/>
                <w:sz w:val="21"/>
                <w:szCs w:val="21"/>
              </w:rPr>
              <w:t>砼中夹有杂物且深度超过保护层厚度</w:t>
            </w:r>
          </w:p>
        </w:tc>
        <w:tc>
          <w:tcPr>
            <w:tcW w:w="2663" w:type="dxa"/>
            <w:vAlign w:val="center"/>
          </w:tcPr>
          <w:p>
            <w:pPr>
              <w:pStyle w:val="20"/>
              <w:jc w:val="center"/>
              <w:rPr>
                <w:rFonts w:hAnsi="宋体" w:cs="仿宋"/>
                <w:sz w:val="21"/>
                <w:szCs w:val="21"/>
              </w:rPr>
            </w:pPr>
            <w:r>
              <w:rPr>
                <w:rFonts w:hint="eastAsia" w:hAnsi="宋体" w:cs="仿宋"/>
                <w:sz w:val="21"/>
                <w:szCs w:val="21"/>
              </w:rPr>
              <w:t>构件主要受力部位有夹渣</w:t>
            </w:r>
          </w:p>
        </w:tc>
        <w:tc>
          <w:tcPr>
            <w:tcW w:w="2894" w:type="dxa"/>
            <w:vAlign w:val="center"/>
          </w:tcPr>
          <w:p>
            <w:pPr>
              <w:pStyle w:val="20"/>
              <w:ind w:firstLine="210" w:firstLineChars="100"/>
              <w:jc w:val="center"/>
              <w:rPr>
                <w:rFonts w:hAnsi="宋体" w:cs="仿宋"/>
                <w:sz w:val="21"/>
                <w:szCs w:val="21"/>
              </w:rPr>
            </w:pPr>
            <w:r>
              <w:rPr>
                <w:rFonts w:hint="eastAsia" w:hAnsi="宋体" w:cs="仿宋"/>
                <w:sz w:val="21"/>
                <w:szCs w:val="21"/>
              </w:rPr>
              <w:t>其他部位有少量夹渣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trPr>
        <w:tc>
          <w:tcPr>
            <w:tcW w:w="1084" w:type="dxa"/>
            <w:vAlign w:val="center"/>
          </w:tcPr>
          <w:p>
            <w:pPr>
              <w:pStyle w:val="20"/>
              <w:jc w:val="center"/>
              <w:rPr>
                <w:rFonts w:hAnsi="宋体" w:cs="仿宋"/>
                <w:sz w:val="21"/>
                <w:szCs w:val="21"/>
              </w:rPr>
            </w:pPr>
            <w:r>
              <w:rPr>
                <w:rFonts w:hint="eastAsia" w:hAnsi="宋体" w:cs="仿宋"/>
                <w:sz w:val="21"/>
                <w:szCs w:val="21"/>
              </w:rPr>
              <w:t>疏松</w:t>
            </w:r>
          </w:p>
        </w:tc>
        <w:tc>
          <w:tcPr>
            <w:tcW w:w="2300" w:type="dxa"/>
            <w:vAlign w:val="center"/>
          </w:tcPr>
          <w:p>
            <w:pPr>
              <w:pStyle w:val="20"/>
              <w:jc w:val="center"/>
              <w:rPr>
                <w:rFonts w:hAnsi="宋体" w:cs="仿宋"/>
                <w:sz w:val="21"/>
                <w:szCs w:val="21"/>
              </w:rPr>
            </w:pPr>
            <w:r>
              <w:rPr>
                <w:rFonts w:hint="eastAsia" w:hAnsi="宋体" w:cs="仿宋"/>
                <w:sz w:val="21"/>
                <w:szCs w:val="21"/>
              </w:rPr>
              <w:t>混凝土中局部不密实</w:t>
            </w:r>
          </w:p>
        </w:tc>
        <w:tc>
          <w:tcPr>
            <w:tcW w:w="2663" w:type="dxa"/>
            <w:vAlign w:val="center"/>
          </w:tcPr>
          <w:p>
            <w:pPr>
              <w:pStyle w:val="20"/>
              <w:jc w:val="center"/>
              <w:rPr>
                <w:rFonts w:hAnsi="宋体" w:cs="仿宋"/>
                <w:sz w:val="21"/>
                <w:szCs w:val="21"/>
              </w:rPr>
            </w:pPr>
            <w:r>
              <w:rPr>
                <w:rFonts w:hint="eastAsia" w:hAnsi="宋体" w:cs="仿宋"/>
                <w:sz w:val="21"/>
                <w:szCs w:val="21"/>
              </w:rPr>
              <w:t>构件主要受力部位有疏松</w:t>
            </w:r>
          </w:p>
        </w:tc>
        <w:tc>
          <w:tcPr>
            <w:tcW w:w="2894" w:type="dxa"/>
            <w:vAlign w:val="center"/>
          </w:tcPr>
          <w:p>
            <w:pPr>
              <w:pStyle w:val="20"/>
              <w:ind w:firstLine="239" w:firstLineChars="114"/>
              <w:jc w:val="center"/>
              <w:rPr>
                <w:rFonts w:hAnsi="宋体" w:cs="仿宋"/>
                <w:sz w:val="21"/>
                <w:szCs w:val="21"/>
              </w:rPr>
            </w:pPr>
            <w:r>
              <w:rPr>
                <w:rFonts w:hint="eastAsia" w:hAnsi="宋体" w:cs="仿宋"/>
                <w:sz w:val="21"/>
                <w:szCs w:val="21"/>
              </w:rPr>
              <w:t>其他部位有少量疏松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1084" w:type="dxa"/>
            <w:vAlign w:val="center"/>
          </w:tcPr>
          <w:p>
            <w:pPr>
              <w:pStyle w:val="20"/>
              <w:jc w:val="center"/>
              <w:rPr>
                <w:rFonts w:hAnsi="宋体" w:cs="仿宋"/>
                <w:sz w:val="21"/>
                <w:szCs w:val="21"/>
              </w:rPr>
            </w:pPr>
            <w:r>
              <w:rPr>
                <w:rFonts w:hint="eastAsia" w:hAnsi="宋体" w:cs="仿宋"/>
                <w:sz w:val="21"/>
                <w:szCs w:val="21"/>
              </w:rPr>
              <w:t>裂缝</w:t>
            </w:r>
          </w:p>
        </w:tc>
        <w:tc>
          <w:tcPr>
            <w:tcW w:w="2300" w:type="dxa"/>
            <w:vAlign w:val="center"/>
          </w:tcPr>
          <w:p>
            <w:pPr>
              <w:pStyle w:val="20"/>
              <w:jc w:val="center"/>
              <w:rPr>
                <w:rFonts w:hAnsi="宋体" w:cs="仿宋"/>
                <w:sz w:val="21"/>
                <w:szCs w:val="21"/>
              </w:rPr>
            </w:pPr>
            <w:r>
              <w:rPr>
                <w:rFonts w:hint="eastAsia" w:hAnsi="宋体" w:cs="仿宋"/>
                <w:sz w:val="21"/>
                <w:szCs w:val="21"/>
              </w:rPr>
              <w:t>缝隙从砼表面延伸至砼内部</w:t>
            </w:r>
          </w:p>
        </w:tc>
        <w:tc>
          <w:tcPr>
            <w:tcW w:w="2663" w:type="dxa"/>
            <w:vAlign w:val="center"/>
          </w:tcPr>
          <w:p>
            <w:pPr>
              <w:pStyle w:val="20"/>
              <w:jc w:val="center"/>
              <w:rPr>
                <w:rFonts w:hAnsi="宋体" w:cs="仿宋"/>
                <w:sz w:val="21"/>
                <w:szCs w:val="21"/>
              </w:rPr>
            </w:pPr>
            <w:r>
              <w:rPr>
                <w:rFonts w:hint="eastAsia" w:hAnsi="宋体" w:cs="仿宋"/>
                <w:sz w:val="21"/>
                <w:szCs w:val="21"/>
              </w:rPr>
              <w:t xml:space="preserve">  构件主要受力部位有影响结构性能或使用功能的裂缝</w:t>
            </w:r>
          </w:p>
        </w:tc>
        <w:tc>
          <w:tcPr>
            <w:tcW w:w="2894" w:type="dxa"/>
            <w:vAlign w:val="center"/>
          </w:tcPr>
          <w:p>
            <w:pPr>
              <w:pStyle w:val="20"/>
              <w:jc w:val="center"/>
              <w:rPr>
                <w:rFonts w:hAnsi="宋体" w:cs="仿宋"/>
                <w:sz w:val="21"/>
                <w:szCs w:val="21"/>
              </w:rPr>
            </w:pPr>
            <w:r>
              <w:rPr>
                <w:rFonts w:hint="eastAsia" w:hAnsi="宋体" w:cs="仿宋"/>
                <w:sz w:val="21"/>
                <w:szCs w:val="21"/>
              </w:rPr>
              <w:t>其他部位有少量不影响结构性能或使用功能的裂缝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5" w:hRule="atLeast"/>
        </w:trPr>
        <w:tc>
          <w:tcPr>
            <w:tcW w:w="1084" w:type="dxa"/>
            <w:vAlign w:val="center"/>
          </w:tcPr>
          <w:p>
            <w:pPr>
              <w:pStyle w:val="20"/>
              <w:jc w:val="center"/>
              <w:rPr>
                <w:rFonts w:hAnsi="宋体" w:cs="仿宋"/>
                <w:sz w:val="21"/>
                <w:szCs w:val="21"/>
              </w:rPr>
            </w:pPr>
            <w:r>
              <w:rPr>
                <w:rFonts w:hint="eastAsia" w:hAnsi="宋体" w:cs="仿宋"/>
                <w:sz w:val="21"/>
                <w:szCs w:val="21"/>
              </w:rPr>
              <w:t>连接部位缺陷</w:t>
            </w:r>
          </w:p>
        </w:tc>
        <w:tc>
          <w:tcPr>
            <w:tcW w:w="2300" w:type="dxa"/>
            <w:vAlign w:val="center"/>
          </w:tcPr>
          <w:p>
            <w:pPr>
              <w:pStyle w:val="20"/>
              <w:jc w:val="center"/>
              <w:rPr>
                <w:rFonts w:hAnsi="宋体" w:cs="仿宋"/>
                <w:sz w:val="21"/>
                <w:szCs w:val="21"/>
              </w:rPr>
            </w:pPr>
            <w:r>
              <w:rPr>
                <w:rFonts w:hint="eastAsia" w:hAnsi="宋体" w:cs="仿宋"/>
                <w:sz w:val="21"/>
                <w:szCs w:val="21"/>
              </w:rPr>
              <w:t>构件连接处砼缺陷及连接钢筋、连接铁件松动</w:t>
            </w:r>
          </w:p>
        </w:tc>
        <w:tc>
          <w:tcPr>
            <w:tcW w:w="2663" w:type="dxa"/>
            <w:vAlign w:val="center"/>
          </w:tcPr>
          <w:p>
            <w:pPr>
              <w:pStyle w:val="20"/>
              <w:jc w:val="center"/>
              <w:rPr>
                <w:rFonts w:hAnsi="宋体" w:cs="仿宋"/>
                <w:sz w:val="21"/>
                <w:szCs w:val="21"/>
              </w:rPr>
            </w:pPr>
            <w:r>
              <w:rPr>
                <w:rFonts w:hint="eastAsia" w:hAnsi="宋体" w:cs="仿宋"/>
                <w:sz w:val="21"/>
                <w:szCs w:val="21"/>
              </w:rPr>
              <w:t>连接部位有影响结构传力性能的缺陷</w:t>
            </w:r>
          </w:p>
        </w:tc>
        <w:tc>
          <w:tcPr>
            <w:tcW w:w="2894" w:type="dxa"/>
            <w:vAlign w:val="center"/>
          </w:tcPr>
          <w:p>
            <w:pPr>
              <w:pStyle w:val="20"/>
              <w:jc w:val="center"/>
              <w:rPr>
                <w:rFonts w:hAnsi="宋体" w:cs="仿宋"/>
                <w:sz w:val="21"/>
                <w:szCs w:val="21"/>
              </w:rPr>
            </w:pPr>
            <w:r>
              <w:rPr>
                <w:rFonts w:hint="eastAsia" w:hAnsi="宋体" w:cs="仿宋"/>
                <w:sz w:val="21"/>
                <w:szCs w:val="21"/>
              </w:rPr>
              <w:t>连接部位有基本不影响结构传力性能的缺陷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5" w:hRule="atLeast"/>
        </w:trPr>
        <w:tc>
          <w:tcPr>
            <w:tcW w:w="1084" w:type="dxa"/>
            <w:vAlign w:val="center"/>
          </w:tcPr>
          <w:p>
            <w:pPr>
              <w:pStyle w:val="20"/>
              <w:jc w:val="center"/>
              <w:rPr>
                <w:rFonts w:hAnsi="宋体" w:cs="仿宋"/>
                <w:sz w:val="21"/>
                <w:szCs w:val="21"/>
              </w:rPr>
            </w:pPr>
            <w:r>
              <w:rPr>
                <w:rFonts w:hint="eastAsia" w:hAnsi="宋体" w:cs="仿宋"/>
                <w:sz w:val="21"/>
                <w:szCs w:val="21"/>
              </w:rPr>
              <w:t>外形缺陷</w:t>
            </w:r>
          </w:p>
        </w:tc>
        <w:tc>
          <w:tcPr>
            <w:tcW w:w="2300" w:type="dxa"/>
            <w:vAlign w:val="center"/>
          </w:tcPr>
          <w:p>
            <w:pPr>
              <w:pStyle w:val="20"/>
              <w:jc w:val="center"/>
              <w:rPr>
                <w:rFonts w:hAnsi="宋体" w:cs="仿宋"/>
                <w:sz w:val="21"/>
                <w:szCs w:val="21"/>
              </w:rPr>
            </w:pPr>
            <w:r>
              <w:rPr>
                <w:rFonts w:hint="eastAsia" w:hAnsi="宋体" w:cs="仿宋"/>
                <w:sz w:val="21"/>
                <w:szCs w:val="21"/>
              </w:rPr>
              <w:t>缺棱掉角、棱角不直、翘曲不平、飞出凸肋等</w:t>
            </w:r>
          </w:p>
        </w:tc>
        <w:tc>
          <w:tcPr>
            <w:tcW w:w="2663" w:type="dxa"/>
            <w:vAlign w:val="center"/>
          </w:tcPr>
          <w:p>
            <w:pPr>
              <w:pStyle w:val="20"/>
              <w:jc w:val="center"/>
              <w:rPr>
                <w:rFonts w:hAnsi="宋体" w:cs="仿宋"/>
                <w:sz w:val="21"/>
                <w:szCs w:val="21"/>
              </w:rPr>
            </w:pPr>
            <w:r>
              <w:rPr>
                <w:rFonts w:hint="eastAsia" w:hAnsi="宋体" w:cs="仿宋"/>
                <w:sz w:val="21"/>
                <w:szCs w:val="21"/>
              </w:rPr>
              <w:t>清水砼构件内有影响使用功能或装饰效果的外形缺陷</w:t>
            </w:r>
          </w:p>
        </w:tc>
        <w:tc>
          <w:tcPr>
            <w:tcW w:w="2894" w:type="dxa"/>
            <w:vAlign w:val="center"/>
          </w:tcPr>
          <w:p>
            <w:pPr>
              <w:pStyle w:val="20"/>
              <w:jc w:val="center"/>
              <w:rPr>
                <w:rFonts w:hAnsi="宋体" w:cs="仿宋"/>
                <w:sz w:val="21"/>
                <w:szCs w:val="21"/>
              </w:rPr>
            </w:pPr>
            <w:r>
              <w:rPr>
                <w:rFonts w:hint="eastAsia" w:hAnsi="宋体" w:cs="仿宋"/>
                <w:sz w:val="21"/>
                <w:szCs w:val="21"/>
              </w:rPr>
              <w:t>其他砼构件有不影响使用功能的外形缺陷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trPr>
        <w:tc>
          <w:tcPr>
            <w:tcW w:w="1084" w:type="dxa"/>
            <w:vAlign w:val="center"/>
          </w:tcPr>
          <w:p>
            <w:pPr>
              <w:pStyle w:val="20"/>
              <w:jc w:val="center"/>
              <w:rPr>
                <w:rFonts w:hAnsi="宋体" w:cs="仿宋"/>
                <w:sz w:val="21"/>
                <w:szCs w:val="21"/>
              </w:rPr>
            </w:pPr>
            <w:r>
              <w:rPr>
                <w:rFonts w:hint="eastAsia" w:hAnsi="宋体" w:cs="仿宋"/>
                <w:sz w:val="21"/>
                <w:szCs w:val="21"/>
              </w:rPr>
              <w:t>外表缺陷</w:t>
            </w:r>
          </w:p>
        </w:tc>
        <w:tc>
          <w:tcPr>
            <w:tcW w:w="2300" w:type="dxa"/>
            <w:vAlign w:val="center"/>
          </w:tcPr>
          <w:p>
            <w:pPr>
              <w:pStyle w:val="20"/>
              <w:ind w:firstLine="239" w:firstLineChars="114"/>
              <w:jc w:val="center"/>
              <w:rPr>
                <w:rFonts w:hAnsi="宋体" w:cs="仿宋"/>
                <w:sz w:val="21"/>
                <w:szCs w:val="21"/>
              </w:rPr>
            </w:pPr>
            <w:r>
              <w:rPr>
                <w:rFonts w:hint="eastAsia" w:hAnsi="宋体" w:cs="仿宋"/>
                <w:sz w:val="21"/>
                <w:szCs w:val="21"/>
              </w:rPr>
              <w:t>构件表面麻面、掉皮、起砂、沾污等</w:t>
            </w:r>
          </w:p>
        </w:tc>
        <w:tc>
          <w:tcPr>
            <w:tcW w:w="2663" w:type="dxa"/>
            <w:vAlign w:val="center"/>
          </w:tcPr>
          <w:p>
            <w:pPr>
              <w:pStyle w:val="20"/>
              <w:ind w:firstLine="315" w:firstLineChars="150"/>
              <w:jc w:val="center"/>
              <w:rPr>
                <w:rFonts w:hAnsi="宋体" w:cs="仿宋"/>
                <w:sz w:val="21"/>
                <w:szCs w:val="21"/>
              </w:rPr>
            </w:pPr>
            <w:r>
              <w:rPr>
                <w:rFonts w:hint="eastAsia" w:hAnsi="宋体" w:cs="仿宋"/>
                <w:sz w:val="21"/>
                <w:szCs w:val="21"/>
              </w:rPr>
              <w:t>具有重要装饰效果的清水砼构件有外表缺陷</w:t>
            </w:r>
          </w:p>
        </w:tc>
        <w:tc>
          <w:tcPr>
            <w:tcW w:w="2894" w:type="dxa"/>
            <w:vAlign w:val="center"/>
          </w:tcPr>
          <w:p>
            <w:pPr>
              <w:pStyle w:val="20"/>
              <w:jc w:val="center"/>
              <w:rPr>
                <w:rFonts w:hAnsi="宋体" w:cs="仿宋"/>
                <w:sz w:val="21"/>
                <w:szCs w:val="21"/>
              </w:rPr>
            </w:pPr>
            <w:r>
              <w:rPr>
                <w:rFonts w:hint="eastAsia" w:hAnsi="宋体" w:cs="仿宋"/>
                <w:sz w:val="21"/>
                <w:szCs w:val="21"/>
              </w:rPr>
              <w:t>其他砼构件有不影响使用功能的外表缺陷</w:t>
            </w:r>
          </w:p>
        </w:tc>
      </w:tr>
    </w:tbl>
    <w:p>
      <w:pPr>
        <w:spacing w:line="360" w:lineRule="auto"/>
        <w:ind w:firstLine="210" w:firstLineChars="100"/>
        <w:rPr>
          <w:rFonts w:ascii="宋体" w:hAnsi="宋体" w:cs="仿宋_GB2312"/>
          <w:szCs w:val="21"/>
        </w:rPr>
      </w:pPr>
      <w:r>
        <w:rPr>
          <w:rFonts w:hint="eastAsia" w:ascii="宋体" w:hAnsi="宋体" w:cs="仿宋_GB2312"/>
          <w:szCs w:val="21"/>
        </w:rPr>
        <w:t>注：①现浇结构及预制构件的外观质量不应有严重缺陷。对已出现的严重质量缺陷，由施工单位提出技术处理方案，并经监理（建设）单位认可后进行处理。对经处理的部位，应全数重新检查验收。②现浇结构及预制构件的外观质量不宜有一般缺陷。对已经出现的一般缺陷，应由施工单位按技术处理方案进行处理，并全数重新检查验收。</w:t>
      </w:r>
    </w:p>
    <w:p>
      <w:pPr>
        <w:numPr>
          <w:ilvl w:val="0"/>
          <w:numId w:val="3"/>
        </w:num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构件尺寸允许偏差应，但需符合下表要求：</w:t>
      </w:r>
    </w:p>
    <w:p>
      <w:pPr>
        <w:spacing w:line="360" w:lineRule="auto"/>
        <w:jc w:val="center"/>
        <w:rPr>
          <w:rFonts w:ascii="仿宋" w:hAnsi="仿宋" w:eastAsia="仿宋" w:cs="仿宋_GB2312"/>
          <w:sz w:val="24"/>
        </w:rPr>
      </w:pPr>
      <w:r>
        <w:rPr>
          <w:rFonts w:ascii="仿宋" w:hAnsi="仿宋" w:eastAsia="仿宋" w:cs="仿宋_GB2312"/>
          <w:sz w:val="24"/>
        </w:rPr>
        <w:drawing>
          <wp:inline distT="0" distB="0" distL="0" distR="0">
            <wp:extent cx="5346700" cy="3567430"/>
            <wp:effectExtent l="0" t="0" r="2540" b="13970"/>
            <wp:docPr id="9" name="图片 1" descr="d19b022134e2db5719ff3a6cf1e37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19b022134e2db5719ff3a6cf1e378b"/>
                    <pic:cNvPicPr>
                      <a:picLocks noChangeAspect="1" noChangeArrowheads="1"/>
                    </pic:cNvPicPr>
                  </pic:nvPicPr>
                  <pic:blipFill>
                    <a:blip r:embed="rId9" cstate="print"/>
                    <a:srcRect/>
                    <a:stretch>
                      <a:fillRect/>
                    </a:stretch>
                  </pic:blipFill>
                  <pic:spPr>
                    <a:xfrm>
                      <a:off x="0" y="0"/>
                      <a:ext cx="5346700" cy="3567430"/>
                    </a:xfrm>
                    <a:prstGeom prst="rect">
                      <a:avLst/>
                    </a:prstGeom>
                    <a:noFill/>
                    <a:ln w="9525">
                      <a:noFill/>
                      <a:miter lim="800000"/>
                      <a:headEnd/>
                      <a:tailEnd/>
                    </a:ln>
                  </pic:spPr>
                </pic:pic>
              </a:graphicData>
            </a:graphic>
          </wp:inline>
        </w:drawing>
      </w:r>
    </w:p>
    <w:p>
      <w:pPr>
        <w:pStyle w:val="19"/>
        <w:numPr>
          <w:ilvl w:val="0"/>
          <w:numId w:val="3"/>
        </w:numPr>
        <w:autoSpaceDE/>
        <w:autoSpaceDN/>
        <w:adjustRightInd/>
        <w:ind w:firstLine="560" w:firstLineChars="200"/>
        <w:jc w:val="both"/>
        <w:rPr>
          <w:rFonts w:ascii="仿宋_GB2312" w:hAnsi="仿宋" w:eastAsia="仿宋_GB2312" w:cs="仿宋_GB2312"/>
          <w:sz w:val="28"/>
          <w:szCs w:val="28"/>
        </w:rPr>
      </w:pPr>
      <w:r>
        <w:rPr>
          <w:rFonts w:hint="eastAsia" w:ascii="仿宋_GB2312" w:hAnsi="仿宋" w:eastAsia="仿宋_GB2312" w:cs="仿宋_GB2312"/>
          <w:sz w:val="28"/>
          <w:szCs w:val="28"/>
        </w:rPr>
        <w:t>构件结构性能应符合GB50204-2015《混凝土结构工程施工质量验收规范》中相关规定。</w:t>
      </w:r>
    </w:p>
    <w:p>
      <w:pPr>
        <w:pStyle w:val="19"/>
        <w:autoSpaceDE/>
        <w:autoSpaceDN/>
        <w:adjustRightInd/>
        <w:ind w:firstLine="560" w:firstLineChars="200"/>
        <w:jc w:val="both"/>
        <w:rPr>
          <w:highlight w:val="yellow"/>
        </w:rPr>
      </w:pPr>
      <w:r>
        <w:rPr>
          <w:rFonts w:hint="eastAsia" w:ascii="仿宋_GB2312" w:hAnsi="仿宋" w:eastAsia="仿宋_GB2312" w:cs="仿宋_GB2312"/>
          <w:sz w:val="28"/>
          <w:szCs w:val="28"/>
        </w:rPr>
        <w:t>（7）因材料产品外观出现缺陷和构件尺寸超过允许的偏差，均视为质量不合格。因质量问题造成所引发的返工和对业主单位的生产影响等所有相关损失，中标人承担相应责任。因供方供方无正当理由延期供货的，每延期一天向需方支付合同总金额的百分之一作为违约金。供方供货不足及提供不合格的货物，均视同延期交货。</w:t>
      </w:r>
    </w:p>
    <w:p>
      <w:pPr>
        <w:spacing w:line="560" w:lineRule="exact"/>
        <w:ind w:firstLine="638" w:firstLineChars="228"/>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2、交货地点</w:t>
      </w:r>
    </w:p>
    <w:p>
      <w:pPr>
        <w:spacing w:line="560" w:lineRule="exact"/>
        <w:ind w:firstLine="915" w:firstLineChars="327"/>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池州铜冠书香苑二期项目部。</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3、报价相关要求</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（1）本次报价含13%税、含运费、含构件生产所需的材料费、人工费、机械费等PC构件生产加工的相关费用，不含工地装卸费。</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highlight w:val="none"/>
        </w:rPr>
        <w:t>付款方式：合同签订后预付货款</w:t>
      </w:r>
      <w:r>
        <w:rPr>
          <w:rFonts w:hint="eastAsia" w:ascii="仿宋_GB2312" w:hAnsi="仿宋_GB2312" w:eastAsia="仿宋_GB2312" w:cs="仿宋_GB2312"/>
          <w:sz w:val="28"/>
          <w:szCs w:val="28"/>
          <w:highlight w:val="none"/>
          <w:lang w:val="en-US" w:eastAsia="zh-CN"/>
        </w:rPr>
        <w:t>总额</w:t>
      </w:r>
      <w:r>
        <w:rPr>
          <w:rFonts w:hint="eastAsia" w:ascii="仿宋_GB2312" w:hAnsi="仿宋_GB2312" w:eastAsia="仿宋_GB2312" w:cs="仿宋_GB2312"/>
          <w:sz w:val="28"/>
          <w:szCs w:val="28"/>
          <w:highlight w:val="none"/>
        </w:rPr>
        <w:t>的10%，过程付款按月结算，发票入账后次月支付上月结算金额的80%，该项目供货完成后三个月内付至总货款的97%，余款3%装配式建筑主体验收合格后6个月内付清。（投标人如不响应此付款方式可在《第十四章》的偏离表中说明，响应则可不填。）</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_GB2312" w:hAnsi="仿宋_GB2312" w:eastAsia="仿宋_GB2312" w:cs="仿宋_GB2312"/>
          <w:b/>
          <w:bCs/>
          <w:sz w:val="28"/>
          <w:szCs w:val="28"/>
        </w:rPr>
        <w:t>以上事项不符合要求的视为无效投标。</w:t>
      </w:r>
    </w:p>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（2）投标文件密封袋封口处应密封完整，加盖投标单位公章，并且注明招标编号及材料名称。因投标人制作、密封、寄送报价文件</w:t>
      </w:r>
      <w:r>
        <w:rPr>
          <w:rFonts w:hint="eastAsia" w:ascii="仿宋_GB2312" w:hAnsi="仿宋_GB2312" w:eastAsia="仿宋_GB2312" w:cs="仿宋_GB2312"/>
          <w:b/>
          <w:bCs/>
          <w:sz w:val="28"/>
          <w:szCs w:val="28"/>
        </w:rPr>
        <w:t>不符合要求的视为无效投标。</w:t>
      </w:r>
    </w:p>
    <w:p>
      <w:pPr>
        <w:spacing w:line="560" w:lineRule="exact"/>
        <w:ind w:firstLine="565" w:firstLineChars="202"/>
        <w:rPr>
          <w:rFonts w:ascii="仿宋_GB2312" w:hAnsi="仿宋_GB2312" w:eastAsia="仿宋_GB2312" w:cs="仿宋_GB2312"/>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（4）装订要求</w:t>
      </w:r>
    </w:p>
    <w:p>
      <w:pPr>
        <w:spacing w:line="560" w:lineRule="exact"/>
        <w:ind w:firstLine="565" w:firstLineChars="202"/>
        <w:rPr>
          <w:rFonts w:ascii="仿宋_GB2312" w:hAnsi="宋体" w:eastAsia="仿宋_GB2312" w:cs="仿宋_GB2312"/>
          <w:b/>
          <w:sz w:val="36"/>
          <w:szCs w:val="36"/>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spacing w:line="520" w:lineRule="exact"/>
        <w:rPr>
          <w:rFonts w:ascii="仿宋_GB2312" w:hAnsi="宋体" w:eastAsia="仿宋_GB2312" w:cs="仿宋_GB2312"/>
          <w:b/>
          <w:sz w:val="36"/>
          <w:szCs w:val="36"/>
        </w:rPr>
      </w:pPr>
    </w:p>
    <w:p>
      <w:pPr>
        <w:spacing w:line="52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八、评标及中标履约要求</w:t>
      </w:r>
    </w:p>
    <w:p>
      <w:pPr>
        <w:spacing w:line="520" w:lineRule="exact"/>
        <w:rPr>
          <w:rFonts w:ascii="仿宋_GB2312" w:hAnsi="宋体" w:eastAsia="仿宋_GB2312" w:cs="仿宋_GB2312"/>
          <w:b/>
          <w:sz w:val="36"/>
          <w:szCs w:val="36"/>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1、评标由铜冠建安公司纪委随机临时确定评委并组建的评标委员会负责。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2、评标原则：评标活动遵循公平、公正、科学和择优的原则。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3、评标：</w:t>
      </w:r>
      <w:r>
        <w:rPr>
          <w:rFonts w:hint="eastAsia" w:ascii="仿宋_GB2312" w:hAnsi="仿宋_GB2312" w:eastAsia="仿宋_GB2312" w:cs="仿宋_GB2312"/>
          <w:sz w:val="28"/>
          <w:szCs w:val="28"/>
          <w:u w:val="single"/>
        </w:rPr>
        <w:t>本次评标以价格为评标依据，采取“合理低价法”评标。即以经评委会审核，剔除偏离市场行情较大的恶意报价后的报价进行排序，最终将推荐价格最低的报价单位为预中标单位。</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4、中标候选人推荐：评标委员会依据评标结果，推荐一名中标单位。</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5、中标通知：招标人以书面形式向中标人发出中标通知书。</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6、招标人和中标人应当自中标通知书发出之日起</w:t>
      </w:r>
      <w:r>
        <w:rPr>
          <w:rFonts w:hint="eastAsia" w:ascii="仿宋_GB2312" w:hAnsi="仿宋_GB2312" w:eastAsia="仿宋_GB2312" w:cs="仿宋_GB2312"/>
          <w:b/>
          <w:bCs/>
          <w:color w:val="C00000"/>
          <w:sz w:val="28"/>
          <w:szCs w:val="28"/>
        </w:rPr>
        <w:t>7</w:t>
      </w:r>
      <w:r>
        <w:rPr>
          <w:rFonts w:hint="eastAsia" w:ascii="仿宋_GB2312" w:hAnsi="仿宋_GB2312" w:eastAsia="仿宋_GB2312"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rPr>
          <w:rFonts w:ascii="仿宋_GB2312" w:hAnsi="宋体" w:eastAsia="仿宋_GB2312" w:cs="仿宋_GB2312"/>
          <w:b/>
          <w:sz w:val="36"/>
          <w:szCs w:val="36"/>
        </w:rPr>
      </w:pPr>
    </w:p>
    <w:p>
      <w:pPr>
        <w:spacing w:line="560" w:lineRule="exact"/>
        <w:jc w:val="center"/>
        <w:rPr>
          <w:rFonts w:hint="eastAsia"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九、纪律和监督</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_GB2312" w:hAnsi="仿宋_GB2312" w:eastAsia="仿宋_GB2312" w:cs="仿宋_GB2312"/>
          <w:sz w:val="28"/>
          <w:szCs w:val="28"/>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20"/>
        <w:spacing w:line="560" w:lineRule="exact"/>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宋体"/>
          <w:sz w:val="24"/>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本授权书于______年___月___日签字生效，特此声明。</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代理人情况：</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姓名：__________________   身份证号：____________________</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地址：__________________   邮    编：_____________________</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电话：__________________   传    真：_____________________</w:t>
      </w:r>
    </w:p>
    <w:p>
      <w:pPr>
        <w:spacing w:line="560" w:lineRule="exact"/>
        <w:ind w:firstLine="560" w:firstLineChars="200"/>
        <w:rPr>
          <w:rFonts w:ascii="仿宋_GB2312" w:hAnsi="仿宋_GB2312" w:eastAsia="仿宋_GB2312" w:cs="仿宋_GB2312"/>
          <w:sz w:val="28"/>
          <w:szCs w:val="28"/>
        </w:rPr>
      </w:pPr>
    </w:p>
    <w:p>
      <w:pPr>
        <w:spacing w:line="560" w:lineRule="exact"/>
        <w:ind w:firstLine="5600" w:firstLineChars="20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spacing w:line="560" w:lineRule="exact"/>
        <w:ind w:firstLine="5600" w:firstLineChars="2000"/>
        <w:rPr>
          <w:rFonts w:ascii="仿宋_GB2312" w:hAnsi="仿宋_GB2312" w:eastAsia="仿宋_GB2312" w:cs="仿宋_GB2312"/>
          <w:sz w:val="28"/>
          <w:szCs w:val="28"/>
        </w:rPr>
      </w:pPr>
      <w:r>
        <w:rPr>
          <w:rFonts w:hint="eastAsia" w:ascii="仿宋_GB2312" w:hAnsi="仿宋_GB2312" w:eastAsia="仿宋_GB2312" w:cs="仿宋_GB2312"/>
          <w:sz w:val="28"/>
          <w:szCs w:val="28"/>
        </w:rPr>
        <w:t>单  位  盖  章：</w:t>
      </w:r>
    </w:p>
    <w:p>
      <w:pPr>
        <w:spacing w:line="560" w:lineRule="exact"/>
        <w:ind w:firstLine="560" w:firstLineChars="200"/>
        <w:rPr>
          <w:rFonts w:ascii="仿宋_GB2312" w:hAnsi="仿宋_GB2312" w:eastAsia="仿宋_GB2312" w:cs="仿宋_GB2312"/>
          <w:sz w:val="28"/>
          <w:szCs w:val="28"/>
        </w:rPr>
      </w:pPr>
    </w:p>
    <w:p>
      <w:pPr>
        <w:spacing w:line="560" w:lineRule="exact"/>
        <w:ind w:firstLine="7280" w:firstLineChars="26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_GB2312" w:hAnsi="仿宋_GB2312" w:eastAsia="仿宋_GB2312" w:cs="仿宋_GB2312"/>
          <w:color w:val="000000"/>
          <w:sz w:val="28"/>
          <w:szCs w:val="28"/>
          <w:u w:val="single"/>
        </w:rPr>
      </w:pPr>
    </w:p>
    <w:p>
      <w:pPr>
        <w:spacing w:line="560" w:lineRule="exact"/>
        <w:ind w:firstLine="5320" w:firstLineChars="1900"/>
        <w:rPr>
          <w:rFonts w:ascii="仿宋_GB2312" w:hAnsi="仿宋_GB2312" w:eastAsia="仿宋_GB2312" w:cs="仿宋_GB2312"/>
          <w:sz w:val="28"/>
          <w:szCs w:val="28"/>
        </w:rPr>
      </w:pPr>
    </w:p>
    <w:p>
      <w:pPr>
        <w:spacing w:line="560" w:lineRule="exact"/>
        <w:ind w:firstLine="5418" w:firstLineChars="2100"/>
        <w:rPr>
          <w:rFonts w:ascii="仿宋_GB2312" w:hAnsi="仿宋_GB2312" w:eastAsia="仿宋_GB2312" w:cs="仿宋_GB2312"/>
          <w:sz w:val="28"/>
          <w:szCs w:val="28"/>
        </w:rPr>
      </w:pPr>
      <w:r>
        <w:rPr>
          <w:rFonts w:hint="eastAsia" w:ascii="仿宋_GB2312" w:hAnsi="仿宋_GB2312" w:eastAsia="仿宋_GB2312" w:cs="仿宋_GB2312"/>
          <w:spacing w:val="-11"/>
          <w:sz w:val="28"/>
          <w:szCs w:val="28"/>
        </w:rPr>
        <w:t xml:space="preserve">承诺方签字 </w:t>
      </w:r>
      <w:r>
        <w:rPr>
          <w:rFonts w:hint="eastAsia" w:ascii="仿宋_GB2312" w:hAnsi="仿宋_GB2312" w:eastAsia="仿宋_GB2312" w:cs="仿宋_GB2312"/>
          <w:b/>
          <w:bCs/>
          <w:sz w:val="28"/>
          <w:szCs w:val="28"/>
        </w:rPr>
        <w:t>:</w:t>
      </w:r>
    </w:p>
    <w:p>
      <w:pPr>
        <w:spacing w:line="560" w:lineRule="exact"/>
        <w:ind w:firstLine="5418" w:firstLineChars="2100"/>
        <w:rPr>
          <w:rFonts w:ascii="仿宋_GB2312" w:hAnsi="仿宋_GB2312" w:eastAsia="仿宋_GB2312" w:cs="仿宋_GB2312"/>
          <w:sz w:val="28"/>
          <w:szCs w:val="28"/>
        </w:rPr>
      </w:pPr>
      <w:r>
        <w:rPr>
          <w:rFonts w:hint="eastAsia" w:ascii="仿宋" w:hAnsi="仿宋" w:eastAsia="仿宋" w:cs="仿宋_GB2312"/>
          <w:spacing w:val="-11"/>
          <w:sz w:val="28"/>
          <w:szCs w:val="28"/>
        </w:rPr>
        <w:t>单 位 盖 章</w:t>
      </w:r>
      <w:r>
        <w:rPr>
          <w:rFonts w:hint="eastAsia" w:ascii="仿宋_GB2312" w:hAnsi="仿宋_GB2312" w:eastAsia="仿宋_GB2312" w:cs="仿宋_GB2312"/>
          <w:sz w:val="28"/>
          <w:szCs w:val="28"/>
        </w:rPr>
        <w:t xml:space="preserve">：                    </w:t>
      </w:r>
    </w:p>
    <w:p>
      <w:pPr>
        <w:spacing w:line="560" w:lineRule="exact"/>
        <w:ind w:firstLine="2240" w:firstLineChars="800"/>
        <w:rPr>
          <w:rFonts w:hint="eastAsia" w:ascii="仿宋_GB2312" w:hAnsi="宋体" w:eastAsia="仿宋_GB2312" w:cs="仿宋_GB2312"/>
          <w:b/>
          <w:sz w:val="36"/>
          <w:szCs w:val="36"/>
          <w:lang w:eastAsia="zh-CN"/>
        </w:rPr>
        <w:sectPr>
          <w:headerReference r:id="rId6" w:type="default"/>
          <w:footerReference r:id="rId7" w:type="default"/>
          <w:pgSz w:w="11906" w:h="16838"/>
          <w:pgMar w:top="312" w:right="1469" w:bottom="709" w:left="1338" w:header="851" w:footer="273" w:gutter="284"/>
          <w:cols w:space="720" w:num="1"/>
          <w:docGrid w:type="lines" w:linePitch="312" w:charSpace="0"/>
        </w:sect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1"/>
          <w:sz w:val="28"/>
          <w:szCs w:val="28"/>
        </w:rPr>
        <w:t>日       期</w:t>
      </w:r>
      <w:r>
        <w:rPr>
          <w:rFonts w:hint="eastAsia" w:ascii="仿宋_GB2312" w:hAnsi="仿宋_GB2312" w:eastAsia="仿宋_GB2312" w:cs="仿宋_GB2312"/>
          <w:spacing w:val="-11"/>
          <w:sz w:val="28"/>
          <w:szCs w:val="28"/>
          <w:lang w:eastAsia="zh-CN"/>
        </w:rPr>
        <w:t>：</w:t>
      </w:r>
      <w:bookmarkStart w:id="0" w:name="_GoBack"/>
      <w:bookmarkEnd w:id="0"/>
    </w:p>
    <w:p>
      <w:pPr>
        <w:spacing w:line="200" w:lineRule="exact"/>
        <w:rPr>
          <w:rFonts w:ascii="仿宋_GB2312" w:hAnsi="宋体" w:eastAsia="仿宋_GB2312" w:cs="仿宋_GB2312"/>
          <w:b/>
          <w:sz w:val="36"/>
          <w:szCs w:val="36"/>
        </w:rPr>
      </w:pPr>
    </w:p>
    <w:p>
      <w:pPr>
        <w:spacing w:line="360" w:lineRule="exact"/>
        <w:jc w:val="center"/>
        <w:rPr>
          <w:rFonts w:ascii="仿宋_GB2312" w:hAnsi="宋体" w:eastAsia="仿宋_GB2312" w:cs="仿宋_GB2312"/>
          <w:b/>
          <w:sz w:val="36"/>
          <w:szCs w:val="36"/>
        </w:rPr>
      </w:pPr>
    </w:p>
    <w:p>
      <w:pPr>
        <w:spacing w:line="360" w:lineRule="exact"/>
        <w:jc w:val="center"/>
        <w:rPr>
          <w:rFonts w:ascii="仿宋_GB2312" w:eastAsia="仿宋_GB2312"/>
          <w:b/>
          <w:sz w:val="28"/>
          <w:szCs w:val="28"/>
        </w:rPr>
      </w:pPr>
      <w:r>
        <w:rPr>
          <w:rFonts w:hint="eastAsia" w:ascii="仿宋_GB2312" w:hAnsi="宋体" w:eastAsia="仿宋_GB2312" w:cs="仿宋_GB2312"/>
          <w:b/>
          <w:sz w:val="36"/>
          <w:szCs w:val="36"/>
        </w:rPr>
        <w:t>十二、报价单</w:t>
      </w:r>
    </w:p>
    <w:p>
      <w:pPr>
        <w:spacing w:line="360" w:lineRule="exact"/>
        <w:rPr>
          <w:rFonts w:ascii="仿宋_GB2312" w:eastAsia="仿宋_GB2312"/>
          <w:b/>
          <w:sz w:val="28"/>
          <w:szCs w:val="28"/>
        </w:rPr>
      </w:pPr>
      <w:r>
        <w:rPr>
          <w:rFonts w:hint="eastAsia" w:ascii="仿宋_GB2312" w:eastAsia="仿宋_GB2312"/>
          <w:b/>
          <w:sz w:val="28"/>
          <w:szCs w:val="28"/>
        </w:rPr>
        <w:t>报价单（TGJA-WZ-202256）</w:t>
      </w:r>
    </w:p>
    <w:tbl>
      <w:tblPr>
        <w:tblStyle w:val="54"/>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425"/>
        <w:gridCol w:w="1425"/>
        <w:gridCol w:w="141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360" w:lineRule="exact"/>
              <w:jc w:val="center"/>
              <w:rPr>
                <w:rFonts w:ascii="仿宋_GB2312" w:eastAsia="仿宋_GB2312"/>
                <w:sz w:val="24"/>
              </w:rPr>
            </w:pPr>
            <w:r>
              <w:rPr>
                <w:rFonts w:hint="eastAsia" w:ascii="仿宋_GB2312" w:eastAsia="仿宋_GB2312"/>
                <w:sz w:val="24"/>
              </w:rPr>
              <w:t>序号</w:t>
            </w:r>
          </w:p>
        </w:tc>
        <w:tc>
          <w:tcPr>
            <w:tcW w:w="1530" w:type="dxa"/>
            <w:vAlign w:val="center"/>
          </w:tcPr>
          <w:p>
            <w:pPr>
              <w:spacing w:line="360" w:lineRule="exact"/>
              <w:jc w:val="center"/>
              <w:rPr>
                <w:rFonts w:ascii="仿宋_GB2312" w:eastAsia="仿宋_GB2312"/>
                <w:sz w:val="24"/>
              </w:rPr>
            </w:pPr>
            <w:r>
              <w:rPr>
                <w:rFonts w:hint="eastAsia" w:ascii="仿宋_GB2312" w:eastAsia="仿宋_GB2312"/>
                <w:sz w:val="24"/>
              </w:rPr>
              <w:t>物料名称</w:t>
            </w:r>
          </w:p>
        </w:tc>
        <w:tc>
          <w:tcPr>
            <w:tcW w:w="1515" w:type="dxa"/>
            <w:vAlign w:val="center"/>
          </w:tcPr>
          <w:p>
            <w:pPr>
              <w:spacing w:line="360" w:lineRule="exact"/>
              <w:jc w:val="center"/>
              <w:rPr>
                <w:rFonts w:ascii="仿宋_GB2312" w:eastAsia="仿宋_GB2312"/>
                <w:sz w:val="24"/>
              </w:rPr>
            </w:pPr>
            <w:r>
              <w:rPr>
                <w:rFonts w:hint="eastAsia" w:ascii="仿宋_GB2312" w:eastAsia="仿宋_GB2312"/>
                <w:sz w:val="24"/>
              </w:rPr>
              <w:t>型号规格</w:t>
            </w:r>
          </w:p>
        </w:tc>
        <w:tc>
          <w:tcPr>
            <w:tcW w:w="1065" w:type="dxa"/>
            <w:vAlign w:val="center"/>
          </w:tcPr>
          <w:p>
            <w:pPr>
              <w:spacing w:line="360" w:lineRule="exact"/>
              <w:jc w:val="center"/>
              <w:rPr>
                <w:rFonts w:ascii="仿宋_GB2312" w:eastAsia="仿宋_GB2312"/>
                <w:sz w:val="24"/>
              </w:rPr>
            </w:pPr>
            <w:r>
              <w:rPr>
                <w:rFonts w:hint="eastAsia" w:ascii="仿宋_GB2312" w:eastAsia="仿宋_GB2312"/>
                <w:sz w:val="24"/>
              </w:rPr>
              <w:t>单位</w:t>
            </w:r>
          </w:p>
        </w:tc>
        <w:tc>
          <w:tcPr>
            <w:tcW w:w="1170" w:type="dxa"/>
            <w:vAlign w:val="center"/>
          </w:tcPr>
          <w:p>
            <w:pPr>
              <w:spacing w:line="360" w:lineRule="exact"/>
              <w:jc w:val="center"/>
              <w:rPr>
                <w:rFonts w:ascii="仿宋_GB2312" w:eastAsia="仿宋_GB2312"/>
                <w:sz w:val="24"/>
              </w:rPr>
            </w:pPr>
            <w:r>
              <w:rPr>
                <w:rFonts w:hint="eastAsia" w:ascii="仿宋_GB2312" w:eastAsia="仿宋_GB2312"/>
                <w:sz w:val="24"/>
              </w:rPr>
              <w:t>数量</w:t>
            </w:r>
          </w:p>
        </w:tc>
        <w:tc>
          <w:tcPr>
            <w:tcW w:w="1710" w:type="dxa"/>
            <w:vAlign w:val="center"/>
          </w:tcPr>
          <w:p>
            <w:pPr>
              <w:spacing w:line="360" w:lineRule="exact"/>
              <w:jc w:val="center"/>
              <w:rPr>
                <w:rFonts w:ascii="仿宋_GB2312" w:eastAsia="仿宋_GB2312"/>
                <w:sz w:val="24"/>
              </w:rPr>
            </w:pPr>
            <w:r>
              <w:rPr>
                <w:rFonts w:hint="eastAsia" w:ascii="仿宋_GB2312" w:eastAsia="仿宋_GB2312"/>
                <w:sz w:val="24"/>
              </w:rPr>
              <w:t>单价</w:t>
            </w:r>
            <w:r>
              <w:rPr>
                <w:rFonts w:hint="eastAsia" w:ascii="仿宋_GB2312" w:eastAsia="仿宋_GB2312"/>
                <w:b/>
                <w:bCs/>
                <w:color w:val="FF0000"/>
                <w:sz w:val="24"/>
              </w:rPr>
              <w:t>*</w:t>
            </w:r>
          </w:p>
        </w:tc>
        <w:tc>
          <w:tcPr>
            <w:tcW w:w="1425" w:type="dxa"/>
            <w:vAlign w:val="center"/>
          </w:tcPr>
          <w:p>
            <w:pPr>
              <w:spacing w:line="360" w:lineRule="exact"/>
              <w:jc w:val="center"/>
              <w:rPr>
                <w:rFonts w:ascii="仿宋_GB2312" w:eastAsia="仿宋_GB2312"/>
                <w:sz w:val="24"/>
              </w:rPr>
            </w:pPr>
            <w:r>
              <w:rPr>
                <w:rFonts w:hint="eastAsia" w:ascii="仿宋_GB2312" w:eastAsia="仿宋_GB2312"/>
                <w:color w:val="000000" w:themeColor="text1"/>
                <w:sz w:val="24"/>
              </w:rPr>
              <w:t>总价</w:t>
            </w:r>
            <w:r>
              <w:rPr>
                <w:rFonts w:hint="eastAsia" w:ascii="仿宋_GB2312" w:eastAsia="仿宋_GB2312"/>
                <w:color w:val="FF0000"/>
                <w:sz w:val="24"/>
              </w:rPr>
              <w:t>*</w:t>
            </w:r>
          </w:p>
        </w:tc>
        <w:tc>
          <w:tcPr>
            <w:tcW w:w="1425" w:type="dxa"/>
            <w:vAlign w:val="center"/>
          </w:tcPr>
          <w:p>
            <w:pPr>
              <w:spacing w:line="360" w:lineRule="exact"/>
              <w:jc w:val="center"/>
              <w:rPr>
                <w:rFonts w:ascii="仿宋_GB2312" w:eastAsia="仿宋_GB2312"/>
                <w:sz w:val="24"/>
              </w:rPr>
            </w:pPr>
            <w:r>
              <w:rPr>
                <w:rFonts w:hint="eastAsia" w:ascii="仿宋_GB2312" w:eastAsia="仿宋_GB2312"/>
                <w:sz w:val="24"/>
              </w:rPr>
              <w:t>税率</w:t>
            </w:r>
            <w:r>
              <w:rPr>
                <w:rFonts w:hint="eastAsia" w:ascii="仿宋_GB2312" w:eastAsia="仿宋_GB2312"/>
                <w:color w:val="FF0000"/>
                <w:sz w:val="24"/>
              </w:rPr>
              <w:t>*</w:t>
            </w:r>
          </w:p>
        </w:tc>
        <w:tc>
          <w:tcPr>
            <w:tcW w:w="1410" w:type="dxa"/>
            <w:vAlign w:val="center"/>
          </w:tcPr>
          <w:p>
            <w:pPr>
              <w:spacing w:line="360" w:lineRule="exact"/>
              <w:jc w:val="center"/>
              <w:rPr>
                <w:rFonts w:ascii="仿宋_GB2312" w:eastAsia="仿宋_GB2312"/>
                <w:sz w:val="24"/>
              </w:rPr>
            </w:pPr>
            <w:r>
              <w:rPr>
                <w:rFonts w:hint="eastAsia" w:ascii="仿宋_GB2312" w:eastAsia="仿宋_GB2312"/>
                <w:sz w:val="24"/>
              </w:rPr>
              <w:t>是否为增值税专用发票</w:t>
            </w:r>
            <w:r>
              <w:rPr>
                <w:rFonts w:hint="eastAsia" w:ascii="仿宋_GB2312" w:eastAsia="仿宋_GB2312"/>
                <w:color w:val="FF0000"/>
                <w:sz w:val="24"/>
              </w:rPr>
              <w:t>*</w:t>
            </w:r>
          </w:p>
        </w:tc>
        <w:tc>
          <w:tcPr>
            <w:tcW w:w="3758" w:type="dxa"/>
            <w:vAlign w:val="center"/>
          </w:tcPr>
          <w:p>
            <w:pPr>
              <w:spacing w:line="36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443" w:type="dxa"/>
            <w:vAlign w:val="center"/>
          </w:tcPr>
          <w:p>
            <w:pPr>
              <w:spacing w:line="360" w:lineRule="exact"/>
              <w:jc w:val="center"/>
              <w:rPr>
                <w:rFonts w:ascii="仿宋_GB2312" w:eastAsia="仿宋_GB2312"/>
                <w:sz w:val="24"/>
              </w:rPr>
            </w:pPr>
            <w:r>
              <w:rPr>
                <w:rFonts w:hint="eastAsia" w:ascii="仿宋_GB2312" w:eastAsia="仿宋_GB2312"/>
                <w:sz w:val="24"/>
              </w:rPr>
              <w:t>1</w:t>
            </w:r>
          </w:p>
        </w:tc>
        <w:tc>
          <w:tcPr>
            <w:tcW w:w="1530" w:type="dxa"/>
            <w:vAlign w:val="center"/>
          </w:tcPr>
          <w:p>
            <w:pPr>
              <w:spacing w:line="360" w:lineRule="exact"/>
              <w:jc w:val="center"/>
              <w:rPr>
                <w:rFonts w:ascii="仿宋" w:hAnsi="仿宋" w:eastAsia="仿宋" w:cs="仿宋_GB2312"/>
                <w:sz w:val="24"/>
              </w:rPr>
            </w:pPr>
            <w:r>
              <w:rPr>
                <w:rFonts w:hint="eastAsia" w:ascii="宋体" w:hAnsi="宋体" w:cs="宋体"/>
                <w:color w:val="000000"/>
                <w:kern w:val="0"/>
                <w:sz w:val="22"/>
                <w:szCs w:val="22"/>
              </w:rPr>
              <w:t>预制剪力墙</w:t>
            </w:r>
          </w:p>
        </w:tc>
        <w:tc>
          <w:tcPr>
            <w:tcW w:w="1515" w:type="dxa"/>
            <w:vAlign w:val="center"/>
          </w:tcPr>
          <w:p>
            <w:pPr>
              <w:spacing w:line="360" w:lineRule="exact"/>
              <w:jc w:val="center"/>
              <w:rPr>
                <w:rFonts w:ascii="仿宋_GB2312" w:eastAsia="仿宋_GB2312"/>
                <w:sz w:val="24"/>
              </w:rPr>
            </w:pPr>
          </w:p>
        </w:tc>
        <w:tc>
          <w:tcPr>
            <w:tcW w:w="1065" w:type="dxa"/>
            <w:vAlign w:val="center"/>
          </w:tcPr>
          <w:p>
            <w:pPr>
              <w:spacing w:line="360" w:lineRule="exact"/>
              <w:jc w:val="center"/>
              <w:rPr>
                <w:rFonts w:ascii="仿宋_GB2312" w:eastAsia="仿宋_GB2312"/>
                <w:sz w:val="24"/>
              </w:rPr>
            </w:pPr>
            <w:r>
              <w:rPr>
                <w:rFonts w:hint="eastAsia" w:ascii="仿宋" w:hAnsi="仿宋" w:eastAsia="仿宋" w:cs="仿宋_GB2312"/>
                <w:sz w:val="24"/>
              </w:rPr>
              <w:t>m</w:t>
            </w:r>
            <w:r>
              <w:rPr>
                <w:rFonts w:hint="eastAsia" w:ascii="宋体" w:hAnsi="宋体" w:cs="宋体"/>
                <w:sz w:val="24"/>
              </w:rPr>
              <w:t>³</w:t>
            </w:r>
          </w:p>
        </w:tc>
        <w:tc>
          <w:tcPr>
            <w:tcW w:w="1170" w:type="dxa"/>
            <w:vAlign w:val="center"/>
          </w:tcPr>
          <w:p>
            <w:pPr>
              <w:spacing w:line="360" w:lineRule="exact"/>
              <w:jc w:val="center"/>
              <w:rPr>
                <w:rFonts w:ascii="仿宋_GB2312" w:eastAsia="仿宋_GB2312"/>
                <w:sz w:val="24"/>
              </w:rPr>
            </w:pPr>
            <w:r>
              <w:rPr>
                <w:rFonts w:hint="eastAsia" w:ascii="仿宋_GB2312" w:eastAsia="仿宋_GB2312"/>
                <w:sz w:val="24"/>
              </w:rPr>
              <w:t>943.77</w:t>
            </w:r>
          </w:p>
        </w:tc>
        <w:tc>
          <w:tcPr>
            <w:tcW w:w="1710" w:type="dxa"/>
            <w:vAlign w:val="center"/>
          </w:tcPr>
          <w:p>
            <w:pPr>
              <w:spacing w:line="360" w:lineRule="exact"/>
              <w:jc w:val="center"/>
              <w:rPr>
                <w:rFonts w:ascii="仿宋_GB2312" w:eastAsia="仿宋_GB2312"/>
                <w:sz w:val="24"/>
              </w:rPr>
            </w:pPr>
          </w:p>
        </w:tc>
        <w:tc>
          <w:tcPr>
            <w:tcW w:w="1425" w:type="dxa"/>
            <w:vAlign w:val="center"/>
          </w:tcPr>
          <w:p>
            <w:pPr>
              <w:spacing w:line="360" w:lineRule="exact"/>
              <w:jc w:val="center"/>
              <w:rPr>
                <w:rFonts w:ascii="仿宋_GB2312" w:eastAsia="仿宋_GB2312"/>
                <w:sz w:val="24"/>
              </w:rPr>
            </w:pPr>
          </w:p>
        </w:tc>
        <w:tc>
          <w:tcPr>
            <w:tcW w:w="1425" w:type="dxa"/>
            <w:vAlign w:val="center"/>
          </w:tcPr>
          <w:p>
            <w:pPr>
              <w:spacing w:line="360" w:lineRule="exact"/>
              <w:jc w:val="center"/>
              <w:rPr>
                <w:rFonts w:ascii="仿宋_GB2312" w:eastAsia="仿宋_GB2312"/>
                <w:sz w:val="24"/>
              </w:rPr>
            </w:pPr>
            <w:r>
              <w:rPr>
                <w:rFonts w:hint="eastAsia" w:ascii="仿宋_GB2312" w:eastAsia="仿宋_GB2312"/>
                <w:sz w:val="24"/>
              </w:rPr>
              <w:t>13%</w:t>
            </w:r>
          </w:p>
        </w:tc>
        <w:tc>
          <w:tcPr>
            <w:tcW w:w="1410" w:type="dxa"/>
            <w:vAlign w:val="center"/>
          </w:tcPr>
          <w:p>
            <w:pPr>
              <w:spacing w:line="360" w:lineRule="exact"/>
              <w:jc w:val="center"/>
              <w:rPr>
                <w:rFonts w:ascii="仿宋_GB2312" w:eastAsia="仿宋_GB2312"/>
                <w:sz w:val="24"/>
              </w:rPr>
            </w:pPr>
            <w:r>
              <w:rPr>
                <w:rFonts w:hint="eastAsia" w:ascii="仿宋_GB2312" w:eastAsia="仿宋_GB2312"/>
                <w:sz w:val="24"/>
              </w:rPr>
              <w:t>是</w:t>
            </w:r>
          </w:p>
        </w:tc>
        <w:tc>
          <w:tcPr>
            <w:tcW w:w="375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443" w:type="dxa"/>
            <w:vAlign w:val="center"/>
          </w:tcPr>
          <w:p>
            <w:pPr>
              <w:spacing w:line="360" w:lineRule="exact"/>
              <w:jc w:val="center"/>
              <w:rPr>
                <w:rFonts w:ascii="仿宋_GB2312" w:eastAsia="仿宋_GB2312"/>
                <w:sz w:val="24"/>
              </w:rPr>
            </w:pPr>
            <w:r>
              <w:rPr>
                <w:rFonts w:hint="eastAsia" w:ascii="仿宋_GB2312" w:eastAsia="仿宋_GB2312"/>
                <w:sz w:val="24"/>
              </w:rPr>
              <w:t>2</w:t>
            </w:r>
          </w:p>
        </w:tc>
        <w:tc>
          <w:tcPr>
            <w:tcW w:w="1530" w:type="dxa"/>
            <w:vAlign w:val="center"/>
          </w:tcPr>
          <w:p>
            <w:pPr>
              <w:spacing w:line="360" w:lineRule="exact"/>
              <w:jc w:val="center"/>
              <w:rPr>
                <w:rFonts w:ascii="仿宋" w:hAnsi="仿宋" w:eastAsia="仿宋" w:cs="仿宋_GB2312"/>
                <w:sz w:val="24"/>
              </w:rPr>
            </w:pPr>
            <w:r>
              <w:rPr>
                <w:rFonts w:hint="eastAsia" w:ascii="宋体" w:hAnsi="宋体" w:cs="宋体"/>
                <w:color w:val="000000"/>
                <w:kern w:val="0"/>
                <w:sz w:val="22"/>
                <w:szCs w:val="22"/>
              </w:rPr>
              <w:t>预制楼梯</w:t>
            </w:r>
          </w:p>
        </w:tc>
        <w:tc>
          <w:tcPr>
            <w:tcW w:w="1515" w:type="dxa"/>
            <w:vAlign w:val="center"/>
          </w:tcPr>
          <w:p>
            <w:pPr>
              <w:spacing w:line="360" w:lineRule="exact"/>
              <w:jc w:val="center"/>
              <w:rPr>
                <w:rFonts w:ascii="仿宋_GB2312" w:eastAsia="仿宋_GB2312"/>
                <w:sz w:val="24"/>
              </w:rPr>
            </w:pPr>
          </w:p>
        </w:tc>
        <w:tc>
          <w:tcPr>
            <w:tcW w:w="1065" w:type="dxa"/>
            <w:vAlign w:val="center"/>
          </w:tcPr>
          <w:p>
            <w:pPr>
              <w:spacing w:line="360" w:lineRule="exact"/>
              <w:jc w:val="center"/>
              <w:rPr>
                <w:rFonts w:ascii="仿宋_GB2312" w:eastAsia="仿宋_GB2312"/>
                <w:sz w:val="24"/>
              </w:rPr>
            </w:pPr>
            <w:r>
              <w:rPr>
                <w:rFonts w:hint="eastAsia" w:ascii="仿宋" w:hAnsi="仿宋" w:eastAsia="仿宋" w:cs="仿宋_GB2312"/>
                <w:sz w:val="24"/>
              </w:rPr>
              <w:t>m</w:t>
            </w:r>
            <w:r>
              <w:rPr>
                <w:rFonts w:hint="eastAsia" w:ascii="宋体" w:hAnsi="宋体" w:cs="宋体"/>
                <w:sz w:val="24"/>
              </w:rPr>
              <w:t>³</w:t>
            </w:r>
          </w:p>
        </w:tc>
        <w:tc>
          <w:tcPr>
            <w:tcW w:w="1170" w:type="dxa"/>
            <w:vAlign w:val="center"/>
          </w:tcPr>
          <w:p>
            <w:pPr>
              <w:spacing w:line="360" w:lineRule="exact"/>
              <w:jc w:val="center"/>
              <w:rPr>
                <w:rFonts w:ascii="仿宋_GB2312" w:eastAsia="仿宋_GB2312"/>
                <w:sz w:val="24"/>
              </w:rPr>
            </w:pPr>
            <w:r>
              <w:rPr>
                <w:rFonts w:hint="eastAsia" w:ascii="仿宋_GB2312" w:eastAsia="仿宋_GB2312"/>
                <w:sz w:val="24"/>
              </w:rPr>
              <w:t>48.52</w:t>
            </w:r>
          </w:p>
        </w:tc>
        <w:tc>
          <w:tcPr>
            <w:tcW w:w="1710" w:type="dxa"/>
            <w:vAlign w:val="center"/>
          </w:tcPr>
          <w:p>
            <w:pPr>
              <w:spacing w:line="360" w:lineRule="exact"/>
              <w:jc w:val="center"/>
              <w:rPr>
                <w:rFonts w:ascii="仿宋_GB2312" w:eastAsia="仿宋_GB2312"/>
                <w:sz w:val="24"/>
              </w:rPr>
            </w:pPr>
          </w:p>
        </w:tc>
        <w:tc>
          <w:tcPr>
            <w:tcW w:w="1425" w:type="dxa"/>
            <w:vAlign w:val="center"/>
          </w:tcPr>
          <w:p>
            <w:pPr>
              <w:spacing w:line="360" w:lineRule="exact"/>
              <w:jc w:val="center"/>
              <w:rPr>
                <w:rFonts w:ascii="仿宋_GB2312" w:eastAsia="仿宋_GB2312"/>
                <w:sz w:val="24"/>
              </w:rPr>
            </w:pPr>
          </w:p>
        </w:tc>
        <w:tc>
          <w:tcPr>
            <w:tcW w:w="1425" w:type="dxa"/>
            <w:vAlign w:val="center"/>
          </w:tcPr>
          <w:p>
            <w:pPr>
              <w:spacing w:line="360" w:lineRule="exact"/>
              <w:jc w:val="center"/>
              <w:rPr>
                <w:rFonts w:ascii="仿宋_GB2312" w:eastAsia="仿宋_GB2312"/>
                <w:sz w:val="24"/>
              </w:rPr>
            </w:pPr>
            <w:r>
              <w:rPr>
                <w:rFonts w:hint="eastAsia" w:ascii="仿宋_GB2312" w:eastAsia="仿宋_GB2312"/>
                <w:sz w:val="24"/>
              </w:rPr>
              <w:t>13%</w:t>
            </w:r>
          </w:p>
        </w:tc>
        <w:tc>
          <w:tcPr>
            <w:tcW w:w="1410" w:type="dxa"/>
            <w:vAlign w:val="center"/>
          </w:tcPr>
          <w:p>
            <w:pPr>
              <w:spacing w:line="360" w:lineRule="exact"/>
              <w:jc w:val="center"/>
              <w:rPr>
                <w:rFonts w:ascii="仿宋_GB2312" w:eastAsia="仿宋_GB2312"/>
                <w:sz w:val="24"/>
              </w:rPr>
            </w:pPr>
            <w:r>
              <w:rPr>
                <w:rFonts w:hint="eastAsia" w:ascii="仿宋_GB2312" w:eastAsia="仿宋_GB2312"/>
                <w:sz w:val="24"/>
              </w:rPr>
              <w:t>是</w:t>
            </w:r>
          </w:p>
        </w:tc>
        <w:tc>
          <w:tcPr>
            <w:tcW w:w="375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443" w:type="dxa"/>
            <w:vAlign w:val="center"/>
          </w:tcPr>
          <w:p>
            <w:pPr>
              <w:spacing w:line="360" w:lineRule="exact"/>
              <w:jc w:val="center"/>
              <w:rPr>
                <w:rFonts w:ascii="仿宋_GB2312" w:eastAsia="仿宋_GB2312"/>
                <w:sz w:val="24"/>
              </w:rPr>
            </w:pPr>
            <w:r>
              <w:rPr>
                <w:rFonts w:hint="eastAsia" w:ascii="仿宋_GB2312" w:eastAsia="仿宋_GB2312"/>
                <w:sz w:val="24"/>
              </w:rPr>
              <w:t>3</w:t>
            </w:r>
          </w:p>
        </w:tc>
        <w:tc>
          <w:tcPr>
            <w:tcW w:w="1530" w:type="dxa"/>
            <w:vAlign w:val="center"/>
          </w:tcPr>
          <w:p>
            <w:pPr>
              <w:spacing w:line="360" w:lineRule="exact"/>
              <w:jc w:val="center"/>
              <w:rPr>
                <w:rFonts w:ascii="仿宋" w:hAnsi="仿宋" w:eastAsia="仿宋" w:cs="仿宋_GB2312"/>
                <w:sz w:val="24"/>
              </w:rPr>
            </w:pPr>
            <w:r>
              <w:rPr>
                <w:rFonts w:hint="eastAsia" w:ascii="宋体" w:hAnsi="宋体" w:cs="宋体"/>
                <w:color w:val="000000"/>
                <w:kern w:val="0"/>
                <w:sz w:val="22"/>
                <w:szCs w:val="22"/>
              </w:rPr>
              <w:t>预制叠合板</w:t>
            </w:r>
          </w:p>
        </w:tc>
        <w:tc>
          <w:tcPr>
            <w:tcW w:w="1515" w:type="dxa"/>
            <w:vAlign w:val="center"/>
          </w:tcPr>
          <w:p>
            <w:pPr>
              <w:spacing w:line="360" w:lineRule="exact"/>
              <w:jc w:val="center"/>
              <w:rPr>
                <w:rFonts w:ascii="仿宋_GB2312" w:eastAsia="仿宋_GB2312"/>
                <w:sz w:val="24"/>
              </w:rPr>
            </w:pPr>
          </w:p>
        </w:tc>
        <w:tc>
          <w:tcPr>
            <w:tcW w:w="1065" w:type="dxa"/>
            <w:vAlign w:val="center"/>
          </w:tcPr>
          <w:p>
            <w:pPr>
              <w:spacing w:line="360" w:lineRule="exact"/>
              <w:jc w:val="center"/>
              <w:rPr>
                <w:rFonts w:ascii="仿宋_GB2312" w:eastAsia="仿宋_GB2312"/>
                <w:sz w:val="24"/>
              </w:rPr>
            </w:pPr>
            <w:r>
              <w:rPr>
                <w:rFonts w:hint="eastAsia" w:ascii="仿宋" w:hAnsi="仿宋" w:eastAsia="仿宋" w:cs="仿宋_GB2312"/>
                <w:sz w:val="24"/>
              </w:rPr>
              <w:t>m</w:t>
            </w:r>
            <w:r>
              <w:rPr>
                <w:rFonts w:hint="eastAsia" w:ascii="宋体" w:hAnsi="宋体" w:cs="宋体"/>
                <w:sz w:val="24"/>
              </w:rPr>
              <w:t>³</w:t>
            </w:r>
          </w:p>
        </w:tc>
        <w:tc>
          <w:tcPr>
            <w:tcW w:w="1170" w:type="dxa"/>
            <w:vAlign w:val="center"/>
          </w:tcPr>
          <w:p>
            <w:pPr>
              <w:spacing w:line="360" w:lineRule="exact"/>
              <w:jc w:val="center"/>
              <w:rPr>
                <w:rFonts w:ascii="仿宋_GB2312" w:eastAsia="仿宋_GB2312"/>
                <w:sz w:val="24"/>
              </w:rPr>
            </w:pPr>
            <w:r>
              <w:rPr>
                <w:rFonts w:hint="eastAsia" w:ascii="仿宋_GB2312" w:eastAsia="仿宋_GB2312"/>
                <w:sz w:val="24"/>
              </w:rPr>
              <w:t>890.06</w:t>
            </w:r>
          </w:p>
        </w:tc>
        <w:tc>
          <w:tcPr>
            <w:tcW w:w="1710" w:type="dxa"/>
            <w:vAlign w:val="center"/>
          </w:tcPr>
          <w:p>
            <w:pPr>
              <w:spacing w:line="360" w:lineRule="exact"/>
              <w:jc w:val="center"/>
              <w:rPr>
                <w:rFonts w:ascii="仿宋_GB2312" w:eastAsia="仿宋_GB2312"/>
                <w:sz w:val="24"/>
              </w:rPr>
            </w:pPr>
          </w:p>
        </w:tc>
        <w:tc>
          <w:tcPr>
            <w:tcW w:w="1425" w:type="dxa"/>
            <w:vAlign w:val="center"/>
          </w:tcPr>
          <w:p>
            <w:pPr>
              <w:spacing w:line="360" w:lineRule="exact"/>
              <w:jc w:val="center"/>
              <w:rPr>
                <w:rFonts w:ascii="仿宋_GB2312" w:eastAsia="仿宋_GB2312"/>
                <w:sz w:val="24"/>
              </w:rPr>
            </w:pPr>
          </w:p>
        </w:tc>
        <w:tc>
          <w:tcPr>
            <w:tcW w:w="1425" w:type="dxa"/>
            <w:vAlign w:val="center"/>
          </w:tcPr>
          <w:p>
            <w:pPr>
              <w:spacing w:line="360" w:lineRule="exact"/>
              <w:jc w:val="center"/>
              <w:rPr>
                <w:rFonts w:ascii="仿宋_GB2312" w:eastAsia="仿宋_GB2312"/>
                <w:sz w:val="24"/>
              </w:rPr>
            </w:pPr>
            <w:r>
              <w:rPr>
                <w:rFonts w:hint="eastAsia" w:ascii="仿宋_GB2312" w:eastAsia="仿宋_GB2312"/>
                <w:sz w:val="24"/>
              </w:rPr>
              <w:t>13%</w:t>
            </w:r>
          </w:p>
        </w:tc>
        <w:tc>
          <w:tcPr>
            <w:tcW w:w="1410" w:type="dxa"/>
            <w:vAlign w:val="center"/>
          </w:tcPr>
          <w:p>
            <w:pPr>
              <w:spacing w:line="360" w:lineRule="exact"/>
              <w:jc w:val="center"/>
              <w:rPr>
                <w:rFonts w:ascii="仿宋_GB2312" w:eastAsia="仿宋_GB2312"/>
                <w:sz w:val="24"/>
              </w:rPr>
            </w:pPr>
            <w:r>
              <w:rPr>
                <w:rFonts w:hint="eastAsia" w:ascii="仿宋_GB2312" w:eastAsia="仿宋_GB2312"/>
                <w:sz w:val="24"/>
              </w:rPr>
              <w:t>是</w:t>
            </w:r>
          </w:p>
        </w:tc>
        <w:tc>
          <w:tcPr>
            <w:tcW w:w="375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443" w:type="dxa"/>
            <w:vAlign w:val="center"/>
          </w:tcPr>
          <w:p>
            <w:pPr>
              <w:spacing w:line="360" w:lineRule="exact"/>
              <w:jc w:val="center"/>
              <w:rPr>
                <w:rFonts w:ascii="仿宋_GB2312" w:eastAsia="仿宋_GB2312"/>
                <w:sz w:val="24"/>
              </w:rPr>
            </w:pPr>
          </w:p>
        </w:tc>
        <w:tc>
          <w:tcPr>
            <w:tcW w:w="1530" w:type="dxa"/>
            <w:vAlign w:val="center"/>
          </w:tcPr>
          <w:p>
            <w:pPr>
              <w:spacing w:line="360" w:lineRule="exact"/>
              <w:jc w:val="center"/>
              <w:rPr>
                <w:rFonts w:ascii="仿宋_GB2312" w:eastAsia="仿宋_GB2312"/>
                <w:sz w:val="24"/>
              </w:rPr>
            </w:pPr>
          </w:p>
        </w:tc>
        <w:tc>
          <w:tcPr>
            <w:tcW w:w="1515" w:type="dxa"/>
            <w:vAlign w:val="center"/>
          </w:tcPr>
          <w:p>
            <w:pPr>
              <w:spacing w:line="360" w:lineRule="exact"/>
              <w:jc w:val="center"/>
              <w:rPr>
                <w:rFonts w:ascii="仿宋_GB2312" w:eastAsia="仿宋_GB2312"/>
                <w:sz w:val="24"/>
              </w:rPr>
            </w:pPr>
          </w:p>
        </w:tc>
        <w:tc>
          <w:tcPr>
            <w:tcW w:w="1065" w:type="dxa"/>
            <w:vAlign w:val="center"/>
          </w:tcPr>
          <w:p>
            <w:pPr>
              <w:spacing w:line="360" w:lineRule="exact"/>
              <w:jc w:val="center"/>
              <w:rPr>
                <w:rFonts w:ascii="仿宋_GB2312" w:eastAsia="仿宋_GB2312"/>
                <w:sz w:val="24"/>
              </w:rPr>
            </w:pPr>
          </w:p>
        </w:tc>
        <w:tc>
          <w:tcPr>
            <w:tcW w:w="1170" w:type="dxa"/>
            <w:vAlign w:val="center"/>
          </w:tcPr>
          <w:p>
            <w:pPr>
              <w:spacing w:line="360" w:lineRule="exact"/>
              <w:jc w:val="center"/>
              <w:rPr>
                <w:rFonts w:ascii="仿宋_GB2312" w:eastAsia="仿宋_GB2312"/>
                <w:sz w:val="24"/>
              </w:rPr>
            </w:pPr>
          </w:p>
        </w:tc>
        <w:tc>
          <w:tcPr>
            <w:tcW w:w="1710" w:type="dxa"/>
            <w:vAlign w:val="center"/>
          </w:tcPr>
          <w:p>
            <w:pPr>
              <w:spacing w:line="360" w:lineRule="exact"/>
              <w:jc w:val="center"/>
              <w:rPr>
                <w:rFonts w:ascii="仿宋_GB2312" w:eastAsia="仿宋_GB2312"/>
                <w:sz w:val="24"/>
              </w:rPr>
            </w:pPr>
            <w:r>
              <w:rPr>
                <w:rFonts w:hint="eastAsia" w:ascii="仿宋_GB2312" w:eastAsia="仿宋_GB2312"/>
                <w:sz w:val="24"/>
              </w:rPr>
              <w:t>合计</w:t>
            </w:r>
          </w:p>
        </w:tc>
        <w:tc>
          <w:tcPr>
            <w:tcW w:w="1425" w:type="dxa"/>
            <w:vAlign w:val="center"/>
          </w:tcPr>
          <w:p>
            <w:pPr>
              <w:spacing w:line="360" w:lineRule="exact"/>
              <w:jc w:val="center"/>
              <w:rPr>
                <w:rFonts w:ascii="仿宋_GB2312" w:eastAsia="仿宋_GB2312"/>
                <w:sz w:val="24"/>
              </w:rPr>
            </w:pPr>
          </w:p>
        </w:tc>
        <w:tc>
          <w:tcPr>
            <w:tcW w:w="1425" w:type="dxa"/>
            <w:vAlign w:val="center"/>
          </w:tcPr>
          <w:p>
            <w:pPr>
              <w:spacing w:line="360" w:lineRule="exact"/>
              <w:jc w:val="center"/>
              <w:rPr>
                <w:rFonts w:ascii="仿宋_GB2312" w:eastAsia="仿宋_GB2312"/>
                <w:sz w:val="24"/>
              </w:rPr>
            </w:pPr>
          </w:p>
        </w:tc>
        <w:tc>
          <w:tcPr>
            <w:tcW w:w="1410" w:type="dxa"/>
            <w:vAlign w:val="center"/>
          </w:tcPr>
          <w:p>
            <w:pPr>
              <w:spacing w:line="360" w:lineRule="exact"/>
              <w:jc w:val="center"/>
              <w:rPr>
                <w:rFonts w:ascii="仿宋_GB2312" w:eastAsia="仿宋_GB2312"/>
                <w:sz w:val="24"/>
              </w:rPr>
            </w:pPr>
          </w:p>
        </w:tc>
        <w:tc>
          <w:tcPr>
            <w:tcW w:w="375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15451" w:type="dxa"/>
            <w:gridSpan w:val="10"/>
          </w:tcPr>
          <w:p>
            <w:pPr>
              <w:spacing w:line="360" w:lineRule="exact"/>
              <w:rPr>
                <w:rFonts w:ascii="仿宋_GB2312" w:eastAsia="仿宋_GB2312"/>
                <w:sz w:val="24"/>
              </w:rPr>
            </w:pPr>
            <w:r>
              <w:rPr>
                <w:rFonts w:hint="eastAsia" w:ascii="仿宋_GB2312" w:eastAsia="仿宋_GB2312"/>
                <w:sz w:val="24"/>
              </w:rPr>
              <w:t xml:space="preserve">说明：1、此报价表中带 </w:t>
            </w:r>
            <w:r>
              <w:rPr>
                <w:rFonts w:hint="eastAsia" w:ascii="仿宋_GB2312" w:eastAsia="仿宋_GB2312"/>
                <w:color w:val="FF0000"/>
                <w:sz w:val="24"/>
              </w:rPr>
              <w:t>＊</w:t>
            </w:r>
            <w:r>
              <w:rPr>
                <w:rFonts w:hint="eastAsia" w:ascii="仿宋_GB2312" w:eastAsia="仿宋_GB2312"/>
                <w:sz w:val="24"/>
              </w:rPr>
              <w:t xml:space="preserve"> 号为必填项，投标人的所有报价文件均为加盖单位公章的打印件（签名部分除外）。</w:t>
            </w:r>
          </w:p>
          <w:p>
            <w:pPr>
              <w:spacing w:line="360" w:lineRule="exact"/>
              <w:ind w:firstLine="720" w:firstLineChars="300"/>
              <w:rPr>
                <w:rFonts w:ascii="仿宋_GB2312" w:eastAsia="仿宋_GB2312"/>
                <w:sz w:val="24"/>
              </w:rPr>
            </w:pPr>
            <w:r>
              <w:rPr>
                <w:rFonts w:hint="eastAsia" w:ascii="仿宋_GB2312" w:eastAsia="仿宋_GB2312"/>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5723" w:type="dxa"/>
            <w:gridSpan w:val="5"/>
            <w:vMerge w:val="restart"/>
            <w:vAlign w:val="center"/>
          </w:tcPr>
          <w:p>
            <w:pPr>
              <w:spacing w:line="360" w:lineRule="exact"/>
              <w:ind w:firstLine="240" w:firstLineChars="100"/>
              <w:rPr>
                <w:rFonts w:ascii="仿宋_GB2312" w:eastAsia="仿宋_GB2312"/>
                <w:sz w:val="24"/>
              </w:rPr>
            </w:pPr>
            <w:r>
              <w:rPr>
                <w:rFonts w:hint="eastAsia" w:ascii="仿宋_GB2312" w:eastAsia="仿宋_GB2312"/>
                <w:sz w:val="24"/>
              </w:rPr>
              <w:t>投标单位（公章）</w:t>
            </w:r>
          </w:p>
        </w:tc>
        <w:tc>
          <w:tcPr>
            <w:tcW w:w="4560" w:type="dxa"/>
            <w:gridSpan w:val="3"/>
            <w:vAlign w:val="center"/>
          </w:tcPr>
          <w:p>
            <w:pPr>
              <w:spacing w:line="360" w:lineRule="exact"/>
              <w:jc w:val="center"/>
              <w:rPr>
                <w:rFonts w:ascii="仿宋_GB2312" w:eastAsia="仿宋_GB2312"/>
                <w:sz w:val="24"/>
              </w:rPr>
            </w:pPr>
            <w:r>
              <w:rPr>
                <w:rFonts w:hint="eastAsia" w:ascii="仿宋_GB2312" w:eastAsia="仿宋_GB2312"/>
                <w:sz w:val="24"/>
              </w:rPr>
              <w:t>法定代表人或授权委托人</w:t>
            </w:r>
          </w:p>
        </w:tc>
        <w:tc>
          <w:tcPr>
            <w:tcW w:w="5168" w:type="dxa"/>
            <w:gridSpan w:val="2"/>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723" w:type="dxa"/>
            <w:gridSpan w:val="5"/>
            <w:vMerge w:val="continue"/>
            <w:vAlign w:val="center"/>
          </w:tcPr>
          <w:p>
            <w:pPr>
              <w:spacing w:line="360" w:lineRule="exact"/>
              <w:rPr>
                <w:rFonts w:ascii="仿宋_GB2312" w:eastAsia="仿宋_GB2312"/>
                <w:sz w:val="24"/>
              </w:rPr>
            </w:pPr>
          </w:p>
        </w:tc>
        <w:tc>
          <w:tcPr>
            <w:tcW w:w="4560" w:type="dxa"/>
            <w:gridSpan w:val="3"/>
            <w:vMerge w:val="restart"/>
            <w:vAlign w:val="center"/>
          </w:tcPr>
          <w:p>
            <w:pPr>
              <w:spacing w:line="360" w:lineRule="exact"/>
              <w:jc w:val="center"/>
              <w:rPr>
                <w:rFonts w:ascii="仿宋_GB2312" w:eastAsia="仿宋_GB2312"/>
                <w:sz w:val="24"/>
              </w:rPr>
            </w:pPr>
            <w:r>
              <w:rPr>
                <w:rFonts w:hint="eastAsia" w:ascii="仿宋_GB2312" w:eastAsia="仿宋_GB2312"/>
                <w:sz w:val="24"/>
              </w:rPr>
              <w:t>联系方式</w:t>
            </w:r>
          </w:p>
        </w:tc>
        <w:tc>
          <w:tcPr>
            <w:tcW w:w="1410" w:type="dxa"/>
            <w:vAlign w:val="center"/>
          </w:tcPr>
          <w:p>
            <w:pPr>
              <w:spacing w:line="360" w:lineRule="exact"/>
              <w:jc w:val="center"/>
              <w:rPr>
                <w:rFonts w:ascii="仿宋_GB2312" w:eastAsia="仿宋_GB2312"/>
                <w:sz w:val="24"/>
              </w:rPr>
            </w:pPr>
            <w:r>
              <w:rPr>
                <w:rFonts w:hint="eastAsia" w:ascii="仿宋_GB2312" w:eastAsia="仿宋_GB2312"/>
                <w:sz w:val="24"/>
              </w:rPr>
              <w:t>电话</w:t>
            </w:r>
          </w:p>
        </w:tc>
        <w:tc>
          <w:tcPr>
            <w:tcW w:w="3758" w:type="dxa"/>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723" w:type="dxa"/>
            <w:gridSpan w:val="5"/>
            <w:vMerge w:val="continue"/>
            <w:vAlign w:val="center"/>
          </w:tcPr>
          <w:p>
            <w:pPr>
              <w:spacing w:line="360" w:lineRule="exact"/>
              <w:rPr>
                <w:rFonts w:ascii="仿宋_GB2312" w:eastAsia="仿宋_GB2312"/>
                <w:sz w:val="24"/>
              </w:rPr>
            </w:pPr>
          </w:p>
        </w:tc>
        <w:tc>
          <w:tcPr>
            <w:tcW w:w="4560" w:type="dxa"/>
            <w:gridSpan w:val="3"/>
            <w:vMerge w:val="continue"/>
          </w:tcPr>
          <w:p>
            <w:pPr>
              <w:spacing w:line="360" w:lineRule="exact"/>
              <w:jc w:val="center"/>
              <w:rPr>
                <w:rFonts w:ascii="仿宋_GB2312" w:eastAsia="仿宋_GB2312"/>
                <w:sz w:val="24"/>
              </w:rPr>
            </w:pPr>
          </w:p>
        </w:tc>
        <w:tc>
          <w:tcPr>
            <w:tcW w:w="1410" w:type="dxa"/>
            <w:vAlign w:val="center"/>
          </w:tcPr>
          <w:p>
            <w:pPr>
              <w:spacing w:line="360" w:lineRule="exact"/>
              <w:jc w:val="center"/>
              <w:rPr>
                <w:rFonts w:ascii="仿宋_GB2312" w:eastAsia="仿宋_GB2312"/>
                <w:sz w:val="24"/>
              </w:rPr>
            </w:pPr>
            <w:r>
              <w:rPr>
                <w:rFonts w:hint="eastAsia" w:ascii="仿宋_GB2312" w:eastAsia="仿宋_GB2312"/>
                <w:sz w:val="24"/>
              </w:rPr>
              <w:t>邮箱</w:t>
            </w:r>
          </w:p>
        </w:tc>
        <w:tc>
          <w:tcPr>
            <w:tcW w:w="3758" w:type="dxa"/>
            <w:vAlign w:val="center"/>
          </w:tcPr>
          <w:p>
            <w:pPr>
              <w:spacing w:line="360" w:lineRule="exact"/>
              <w:rPr>
                <w:rFonts w:ascii="仿宋_GB2312" w:eastAsia="仿宋_GB2312"/>
                <w:sz w:val="24"/>
              </w:rPr>
            </w:pPr>
          </w:p>
        </w:tc>
      </w:tr>
    </w:tbl>
    <w:p>
      <w:pPr>
        <w:spacing w:line="320" w:lineRule="exact"/>
        <w:rPr>
          <w:rFonts w:ascii="仿宋_GB2312" w:hAnsi="宋体" w:eastAsia="仿宋_GB2312" w:cs="仿宋_GB2312"/>
          <w:b/>
          <w:sz w:val="36"/>
          <w:szCs w:val="36"/>
        </w:rPr>
      </w:pPr>
    </w:p>
    <w:p>
      <w:pPr>
        <w:spacing w:line="400" w:lineRule="exact"/>
        <w:rPr>
          <w:rFonts w:ascii="仿宋" w:hAnsi="仿宋" w:eastAsia="仿宋" w:cs="仿宋_GB2312"/>
          <w:b/>
          <w:sz w:val="36"/>
          <w:szCs w:val="36"/>
        </w:rPr>
      </w:pPr>
    </w:p>
    <w:p>
      <w:pPr>
        <w:spacing w:line="4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0"/>
        <w:spacing w:line="320" w:lineRule="exact"/>
      </w:pPr>
    </w:p>
    <w:p>
      <w:pPr>
        <w:spacing w:line="320" w:lineRule="exact"/>
      </w:pPr>
      <w:r>
        <w:rPr>
          <w:rFonts w:hint="eastAsia" w:ascii="宋体"/>
          <w:sz w:val="24"/>
        </w:rPr>
        <w:t>1.1技术规格响应/偏离表</w:t>
      </w:r>
      <w:r>
        <w:rPr>
          <w:rFonts w:ascii="宋体"/>
          <w:sz w:val="24"/>
        </w:rPr>
        <w:t xml:space="preserve"> </w:t>
      </w:r>
    </w:p>
    <w:p>
      <w:pPr>
        <w:spacing w:line="320" w:lineRule="exact"/>
        <w:ind w:left="308"/>
      </w:pPr>
      <w:r>
        <w:rPr>
          <w:rFonts w:hint="eastAsia" w:ascii="宋体"/>
          <w:sz w:val="24"/>
        </w:rPr>
        <w:t>招标编号：</w:t>
      </w:r>
      <w:r>
        <w:rPr>
          <w:rFonts w:ascii="宋体"/>
          <w:sz w:val="24"/>
        </w:rPr>
        <w:t xml:space="preserve"> </w:t>
      </w:r>
    </w:p>
    <w:tbl>
      <w:tblPr>
        <w:tblStyle w:val="54"/>
        <w:tblW w:w="1436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bl>
    <w:p>
      <w:pPr>
        <w:pStyle w:val="20"/>
        <w:spacing w:line="320" w:lineRule="exact"/>
      </w:pPr>
    </w:p>
    <w:p>
      <w:pPr>
        <w:pStyle w:val="19"/>
        <w:spacing w:line="320" w:lineRule="exact"/>
        <w:ind w:left="480" w:hanging="480" w:hangingChars="200"/>
        <w:rPr>
          <w:rFonts w:ascii="宋体"/>
          <w:sz w:val="24"/>
        </w:rPr>
      </w:pPr>
      <w:r>
        <w:rPr>
          <w:rFonts w:hint="eastAsia" w:ascii="宋体"/>
          <w:sz w:val="24"/>
        </w:rPr>
        <w:t>注：</w:t>
      </w:r>
      <w:r>
        <w:rPr>
          <w:rFonts w:ascii="宋体"/>
          <w:sz w:val="24"/>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ascii="宋体"/>
          <w:sz w:val="24"/>
        </w:rPr>
        <w:t>。</w:t>
      </w:r>
    </w:p>
    <w:p>
      <w:pPr>
        <w:pStyle w:val="20"/>
        <w:spacing w:line="320" w:lineRule="exact"/>
      </w:pPr>
    </w:p>
    <w:p>
      <w:pPr>
        <w:spacing w:line="320" w:lineRule="exact"/>
      </w:pPr>
      <w:r>
        <w:rPr>
          <w:rFonts w:hint="eastAsia" w:ascii="宋体"/>
          <w:sz w:val="24"/>
        </w:rPr>
        <w:t>投标人名称：</w:t>
      </w:r>
      <w:r>
        <w:rPr>
          <w:rFonts w:ascii="宋体"/>
          <w:sz w:val="24"/>
        </w:rPr>
        <w:t xml:space="preserve"> </w:t>
      </w:r>
      <w:r>
        <w:rPr>
          <w:sz w:val="24"/>
        </w:rPr>
        <w:t xml:space="preserve">_____________________ </w:t>
      </w:r>
    </w:p>
    <w:p>
      <w:pPr>
        <w:spacing w:line="320" w:lineRule="exact"/>
      </w:pPr>
      <w:r>
        <w:rPr>
          <w:rFonts w:hint="eastAsia" w:ascii="宋体"/>
          <w:sz w:val="24"/>
        </w:rPr>
        <w:t>投标人代表签字盖章：</w:t>
      </w:r>
      <w:r>
        <w:rPr>
          <w:sz w:val="24"/>
        </w:rPr>
        <w:t xml:space="preserve">________________ </w:t>
      </w:r>
    </w:p>
    <w:p>
      <w:pPr>
        <w:spacing w:line="400" w:lineRule="exact"/>
        <w:jc w:val="center"/>
        <w:rPr>
          <w:rFonts w:ascii="仿宋" w:hAnsi="仿宋" w:eastAsia="仿宋" w:cs="仿宋_GB2312"/>
          <w:b/>
          <w:sz w:val="36"/>
          <w:szCs w:val="36"/>
        </w:rPr>
      </w:pPr>
    </w:p>
    <w:p>
      <w:pPr>
        <w:spacing w:line="400" w:lineRule="exact"/>
        <w:jc w:val="center"/>
      </w:pPr>
      <w:r>
        <w:rPr>
          <w:rFonts w:hint="eastAsia" w:ascii="仿宋" w:hAnsi="仿宋" w:eastAsia="仿宋" w:cs="仿宋_GB2312"/>
          <w:b/>
          <w:sz w:val="36"/>
          <w:szCs w:val="36"/>
        </w:rPr>
        <w:t>十四、响应/偏离表</w:t>
      </w:r>
    </w:p>
    <w:p>
      <w:pPr>
        <w:spacing w:line="400" w:lineRule="exact"/>
        <w:rPr>
          <w:rFonts w:ascii="宋体"/>
          <w:sz w:val="24"/>
          <w:szCs w:val="22"/>
        </w:rPr>
      </w:pPr>
      <w:r>
        <w:rPr>
          <w:rFonts w:hint="eastAsia" w:ascii="宋体"/>
          <w:sz w:val="24"/>
        </w:rPr>
        <w:t>1.2商</w:t>
      </w:r>
      <w:r>
        <w:rPr>
          <w:rFonts w:hint="eastAsia" w:ascii="宋体"/>
          <w:sz w:val="24"/>
          <w:szCs w:val="22"/>
        </w:rPr>
        <w:t>务条款响应/偏离表</w:t>
      </w:r>
    </w:p>
    <w:p>
      <w:pPr>
        <w:spacing w:line="400" w:lineRule="exact"/>
        <w:ind w:firstLine="240" w:firstLineChars="100"/>
      </w:pPr>
      <w:r>
        <w:rPr>
          <w:rFonts w:hint="eastAsia" w:ascii="宋体"/>
          <w:sz w:val="24"/>
        </w:rPr>
        <w:t>招标编号：</w:t>
      </w:r>
      <w:r>
        <w:rPr>
          <w:rFonts w:ascii="宋体"/>
          <w:sz w:val="24"/>
        </w:rPr>
        <w:t xml:space="preserve"> </w:t>
      </w:r>
    </w:p>
    <w:tbl>
      <w:tblPr>
        <w:tblStyle w:val="54"/>
        <w:tblW w:w="14134"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bl>
    <w:p>
      <w:pPr>
        <w:pStyle w:val="20"/>
        <w:spacing w:line="400" w:lineRule="exact"/>
      </w:pPr>
    </w:p>
    <w:p>
      <w:pPr>
        <w:spacing w:line="400" w:lineRule="exact"/>
        <w:rPr>
          <w:rFonts w:ascii="仿宋" w:hAnsi="仿宋" w:eastAsia="仿宋" w:cs="仿宋_GB2312"/>
          <w:b/>
          <w:szCs w:val="21"/>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spacing w:line="400" w:lineRule="exact"/>
        <w:rPr>
          <w:rFonts w:ascii="宋体"/>
          <w:sz w:val="24"/>
        </w:rPr>
      </w:pPr>
    </w:p>
    <w:p>
      <w:pPr>
        <w:spacing w:line="400" w:lineRule="exact"/>
      </w:pPr>
      <w:r>
        <w:rPr>
          <w:rFonts w:hint="eastAsia" w:ascii="宋体"/>
          <w:sz w:val="24"/>
        </w:rPr>
        <w:t>投标人名称：</w:t>
      </w:r>
      <w:r>
        <w:rPr>
          <w:rFonts w:ascii="宋体"/>
          <w:sz w:val="24"/>
        </w:rPr>
        <w:t xml:space="preserve"> </w:t>
      </w:r>
      <w:r>
        <w:rPr>
          <w:sz w:val="24"/>
        </w:rPr>
        <w:t xml:space="preserve">_____________________ </w:t>
      </w:r>
    </w:p>
    <w:p>
      <w:pPr>
        <w:spacing w:line="400" w:lineRule="exact"/>
      </w:pPr>
      <w:r>
        <w:rPr>
          <w:rFonts w:hint="eastAsia" w:ascii="宋体"/>
          <w:sz w:val="24"/>
        </w:rPr>
        <w:t>投标人代表签字盖章：</w:t>
      </w:r>
      <w:r>
        <w:rPr>
          <w:sz w:val="24"/>
        </w:rPr>
        <w:t xml:space="preserve">________________ </w:t>
      </w: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6</w:t>
                          </w:r>
                          <w:r>
                            <w:fldChar w:fldCharType="end"/>
                          </w:r>
                        </w:p>
                      </w:txbxContent>
                    </wps:txbx>
                    <wps:bodyPr wrap="none" lIns="0" tIns="0" rIns="0" bIns="0" upright="1">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6C4&#10;hb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8600" cy="200025"/>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8600" cy="200025"/>
                  </a:xfrm>
                  <a:prstGeom prst="rect">
                    <a:avLst/>
                  </a:prstGeom>
                  <a:noFill/>
                  <a:ln w="9525" cmpd="sng">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0" distR="0">
          <wp:extent cx="228600" cy="200025"/>
          <wp:effectExtent l="19050" t="0" r="0" b="0"/>
          <wp:docPr id="2"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tlys"/>
                  <pic:cNvPicPr>
                    <a:picLocks noChangeAspect="1" noChangeArrowheads="1"/>
                  </pic:cNvPicPr>
                </pic:nvPicPr>
                <pic:blipFill>
                  <a:blip r:embed="rId1"/>
                  <a:srcRect/>
                  <a:stretch>
                    <a:fillRect/>
                  </a:stretch>
                </pic:blipFill>
                <pic:spPr>
                  <a:xfrm>
                    <a:off x="0" y="0"/>
                    <a:ext cx="228600" cy="200025"/>
                  </a:xfrm>
                  <a:prstGeom prst="rect">
                    <a:avLst/>
                  </a:prstGeom>
                  <a:noFill/>
                  <a:ln w="9525" cmpd="sng">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F323F374"/>
    <w:multiLevelType w:val="singleLevel"/>
    <w:tmpl w:val="F323F374"/>
    <w:lvl w:ilvl="0" w:tentative="0">
      <w:start w:val="5"/>
      <w:numFmt w:val="decimal"/>
      <w:suff w:val="nothing"/>
      <w:lvlText w:val="（%1）"/>
      <w:lvlJc w:val="left"/>
    </w:lvl>
  </w:abstractNum>
  <w:abstractNum w:abstractNumId="2">
    <w:nsid w:val="438B66A3"/>
    <w:multiLevelType w:val="multilevel"/>
    <w:tmpl w:val="438B66A3"/>
    <w:lvl w:ilvl="0" w:tentative="0">
      <w:start w:val="1"/>
      <w:numFmt w:val="decimal"/>
      <w:pStyle w:val="13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A2838C9"/>
    <w:multiLevelType w:val="singleLevel"/>
    <w:tmpl w:val="7A2838C9"/>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OWEzYmIzYzBiOGI0YmJhZTY3NjFjNzgxZjQyYzY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0A7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25F16"/>
    <w:rsid w:val="00130EDA"/>
    <w:rsid w:val="00130F21"/>
    <w:rsid w:val="00132040"/>
    <w:rsid w:val="00132C53"/>
    <w:rsid w:val="0013319E"/>
    <w:rsid w:val="00135EF2"/>
    <w:rsid w:val="001366DF"/>
    <w:rsid w:val="0014064D"/>
    <w:rsid w:val="001433EE"/>
    <w:rsid w:val="00144695"/>
    <w:rsid w:val="0014483A"/>
    <w:rsid w:val="001463DD"/>
    <w:rsid w:val="001517EC"/>
    <w:rsid w:val="00151E53"/>
    <w:rsid w:val="00152324"/>
    <w:rsid w:val="00152955"/>
    <w:rsid w:val="00152A14"/>
    <w:rsid w:val="00152AED"/>
    <w:rsid w:val="00155FB1"/>
    <w:rsid w:val="001574C3"/>
    <w:rsid w:val="00157CE5"/>
    <w:rsid w:val="00157F80"/>
    <w:rsid w:val="00162D70"/>
    <w:rsid w:val="001636AF"/>
    <w:rsid w:val="0016486D"/>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0DE9"/>
    <w:rsid w:val="002A10EF"/>
    <w:rsid w:val="002A3177"/>
    <w:rsid w:val="002A3444"/>
    <w:rsid w:val="002A35B0"/>
    <w:rsid w:val="002A73F9"/>
    <w:rsid w:val="002B0253"/>
    <w:rsid w:val="002B03ED"/>
    <w:rsid w:val="002B1A7D"/>
    <w:rsid w:val="002B2A97"/>
    <w:rsid w:val="002B3268"/>
    <w:rsid w:val="002B4EB5"/>
    <w:rsid w:val="002B5823"/>
    <w:rsid w:val="002B5EF2"/>
    <w:rsid w:val="002C186E"/>
    <w:rsid w:val="002C1B43"/>
    <w:rsid w:val="002C2A12"/>
    <w:rsid w:val="002C3393"/>
    <w:rsid w:val="002C6726"/>
    <w:rsid w:val="002C7239"/>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36B2"/>
    <w:rsid w:val="002F5119"/>
    <w:rsid w:val="00300274"/>
    <w:rsid w:val="00300953"/>
    <w:rsid w:val="003041A6"/>
    <w:rsid w:val="00305296"/>
    <w:rsid w:val="00314A09"/>
    <w:rsid w:val="00314EF8"/>
    <w:rsid w:val="003158F9"/>
    <w:rsid w:val="00321077"/>
    <w:rsid w:val="00322773"/>
    <w:rsid w:val="003231FA"/>
    <w:rsid w:val="00325519"/>
    <w:rsid w:val="00327907"/>
    <w:rsid w:val="00327B53"/>
    <w:rsid w:val="003313BB"/>
    <w:rsid w:val="00331EE6"/>
    <w:rsid w:val="0033389B"/>
    <w:rsid w:val="00334256"/>
    <w:rsid w:val="00334465"/>
    <w:rsid w:val="0033477E"/>
    <w:rsid w:val="00335EDE"/>
    <w:rsid w:val="003372D5"/>
    <w:rsid w:val="0033751C"/>
    <w:rsid w:val="00342982"/>
    <w:rsid w:val="00344AF1"/>
    <w:rsid w:val="00344F7E"/>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2FA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B15"/>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506"/>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E3A78"/>
    <w:rsid w:val="004F1674"/>
    <w:rsid w:val="004F16B5"/>
    <w:rsid w:val="004F28A8"/>
    <w:rsid w:val="004F340A"/>
    <w:rsid w:val="004F64D8"/>
    <w:rsid w:val="004F727F"/>
    <w:rsid w:val="004F7CF3"/>
    <w:rsid w:val="004F7F32"/>
    <w:rsid w:val="00502B1B"/>
    <w:rsid w:val="0050665B"/>
    <w:rsid w:val="005069C8"/>
    <w:rsid w:val="00506DFB"/>
    <w:rsid w:val="00511F65"/>
    <w:rsid w:val="00512121"/>
    <w:rsid w:val="00514127"/>
    <w:rsid w:val="00516C93"/>
    <w:rsid w:val="00522A82"/>
    <w:rsid w:val="00522FD7"/>
    <w:rsid w:val="00523C70"/>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149AF"/>
    <w:rsid w:val="0062384B"/>
    <w:rsid w:val="006250DB"/>
    <w:rsid w:val="00626D52"/>
    <w:rsid w:val="00633B0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0A4"/>
    <w:rsid w:val="00702898"/>
    <w:rsid w:val="00703B0D"/>
    <w:rsid w:val="00703DF9"/>
    <w:rsid w:val="00705ACE"/>
    <w:rsid w:val="00705F58"/>
    <w:rsid w:val="00710574"/>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096"/>
    <w:rsid w:val="00823834"/>
    <w:rsid w:val="00823B7E"/>
    <w:rsid w:val="00824635"/>
    <w:rsid w:val="00824F81"/>
    <w:rsid w:val="00825D14"/>
    <w:rsid w:val="00825DC8"/>
    <w:rsid w:val="008278E7"/>
    <w:rsid w:val="0083100E"/>
    <w:rsid w:val="0083157A"/>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CFD"/>
    <w:rsid w:val="008653A6"/>
    <w:rsid w:val="00866615"/>
    <w:rsid w:val="00872606"/>
    <w:rsid w:val="008729B4"/>
    <w:rsid w:val="00873229"/>
    <w:rsid w:val="008736AE"/>
    <w:rsid w:val="00874F93"/>
    <w:rsid w:val="00881001"/>
    <w:rsid w:val="00882397"/>
    <w:rsid w:val="00883B8D"/>
    <w:rsid w:val="00885158"/>
    <w:rsid w:val="0089036D"/>
    <w:rsid w:val="008906C3"/>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555"/>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B94"/>
    <w:rsid w:val="009C2DB4"/>
    <w:rsid w:val="009C4F0C"/>
    <w:rsid w:val="009D0B9A"/>
    <w:rsid w:val="009D0F44"/>
    <w:rsid w:val="009D37EA"/>
    <w:rsid w:val="009D5179"/>
    <w:rsid w:val="009D67AC"/>
    <w:rsid w:val="009D754F"/>
    <w:rsid w:val="009D79CA"/>
    <w:rsid w:val="009E03A8"/>
    <w:rsid w:val="009E3915"/>
    <w:rsid w:val="009F0603"/>
    <w:rsid w:val="009F090B"/>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3A69"/>
    <w:rsid w:val="00A245ED"/>
    <w:rsid w:val="00A2496E"/>
    <w:rsid w:val="00A24991"/>
    <w:rsid w:val="00A25E18"/>
    <w:rsid w:val="00A26312"/>
    <w:rsid w:val="00A26ACA"/>
    <w:rsid w:val="00A27897"/>
    <w:rsid w:val="00A30969"/>
    <w:rsid w:val="00A30E4F"/>
    <w:rsid w:val="00A32126"/>
    <w:rsid w:val="00A35251"/>
    <w:rsid w:val="00A405E5"/>
    <w:rsid w:val="00A4182F"/>
    <w:rsid w:val="00A41A8C"/>
    <w:rsid w:val="00A4334B"/>
    <w:rsid w:val="00A4459D"/>
    <w:rsid w:val="00A45342"/>
    <w:rsid w:val="00A45622"/>
    <w:rsid w:val="00A46A07"/>
    <w:rsid w:val="00A536A8"/>
    <w:rsid w:val="00A538B0"/>
    <w:rsid w:val="00A547F7"/>
    <w:rsid w:val="00A54B77"/>
    <w:rsid w:val="00A55084"/>
    <w:rsid w:val="00A558DB"/>
    <w:rsid w:val="00A561E7"/>
    <w:rsid w:val="00A566C7"/>
    <w:rsid w:val="00A57F03"/>
    <w:rsid w:val="00A60385"/>
    <w:rsid w:val="00A60B5B"/>
    <w:rsid w:val="00A60BF9"/>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0F5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4607"/>
    <w:rsid w:val="00B17587"/>
    <w:rsid w:val="00B177A9"/>
    <w:rsid w:val="00B21287"/>
    <w:rsid w:val="00B250FA"/>
    <w:rsid w:val="00B25DB6"/>
    <w:rsid w:val="00B330E9"/>
    <w:rsid w:val="00B3320D"/>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0261"/>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97179"/>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0D13"/>
    <w:rsid w:val="00C7275D"/>
    <w:rsid w:val="00C74142"/>
    <w:rsid w:val="00C74340"/>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2D0A"/>
    <w:rsid w:val="00CA4CF1"/>
    <w:rsid w:val="00CA576C"/>
    <w:rsid w:val="00CA66D6"/>
    <w:rsid w:val="00CA6F0F"/>
    <w:rsid w:val="00CA75CB"/>
    <w:rsid w:val="00CA77F2"/>
    <w:rsid w:val="00CB323A"/>
    <w:rsid w:val="00CB376F"/>
    <w:rsid w:val="00CC1DE2"/>
    <w:rsid w:val="00CC483D"/>
    <w:rsid w:val="00CC5851"/>
    <w:rsid w:val="00CD1DD9"/>
    <w:rsid w:val="00CD2508"/>
    <w:rsid w:val="00CD2EE1"/>
    <w:rsid w:val="00CD3256"/>
    <w:rsid w:val="00CD49A5"/>
    <w:rsid w:val="00CD5CE9"/>
    <w:rsid w:val="00CD6404"/>
    <w:rsid w:val="00CE2B12"/>
    <w:rsid w:val="00CF29B0"/>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85E71"/>
    <w:rsid w:val="00D87EA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3FB8"/>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3921"/>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21E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745842"/>
    <w:rsid w:val="03012A46"/>
    <w:rsid w:val="035F6345"/>
    <w:rsid w:val="036C34DA"/>
    <w:rsid w:val="053E62C7"/>
    <w:rsid w:val="05BF33B5"/>
    <w:rsid w:val="076B4827"/>
    <w:rsid w:val="0825082E"/>
    <w:rsid w:val="08FD0B6A"/>
    <w:rsid w:val="095B20FD"/>
    <w:rsid w:val="09F87FE5"/>
    <w:rsid w:val="0B2B537E"/>
    <w:rsid w:val="0C6241B2"/>
    <w:rsid w:val="0CA911C7"/>
    <w:rsid w:val="0CB15035"/>
    <w:rsid w:val="0D2B4E23"/>
    <w:rsid w:val="0E2061B7"/>
    <w:rsid w:val="0E876D2F"/>
    <w:rsid w:val="0EC82FD7"/>
    <w:rsid w:val="0EE533AA"/>
    <w:rsid w:val="0FB34554"/>
    <w:rsid w:val="10181623"/>
    <w:rsid w:val="107E735A"/>
    <w:rsid w:val="12A820AD"/>
    <w:rsid w:val="15737884"/>
    <w:rsid w:val="17D86D23"/>
    <w:rsid w:val="17F4775E"/>
    <w:rsid w:val="1800656E"/>
    <w:rsid w:val="18AF15FD"/>
    <w:rsid w:val="19E94006"/>
    <w:rsid w:val="1BBF797C"/>
    <w:rsid w:val="1DE26149"/>
    <w:rsid w:val="1DEE2CCA"/>
    <w:rsid w:val="1E04701B"/>
    <w:rsid w:val="2037683E"/>
    <w:rsid w:val="20637B7A"/>
    <w:rsid w:val="20C51949"/>
    <w:rsid w:val="21A61884"/>
    <w:rsid w:val="221D09FC"/>
    <w:rsid w:val="22F91AE6"/>
    <w:rsid w:val="25590EC9"/>
    <w:rsid w:val="257F4BF0"/>
    <w:rsid w:val="25A13254"/>
    <w:rsid w:val="262F357C"/>
    <w:rsid w:val="26A26CEB"/>
    <w:rsid w:val="27235E7D"/>
    <w:rsid w:val="276F4E38"/>
    <w:rsid w:val="2834446C"/>
    <w:rsid w:val="299D4A4C"/>
    <w:rsid w:val="2A1902C2"/>
    <w:rsid w:val="2C6224E4"/>
    <w:rsid w:val="2C995D0F"/>
    <w:rsid w:val="2D3E7816"/>
    <w:rsid w:val="2D490EEE"/>
    <w:rsid w:val="2F3E6548"/>
    <w:rsid w:val="2FF670DA"/>
    <w:rsid w:val="30D974B7"/>
    <w:rsid w:val="31E01407"/>
    <w:rsid w:val="325F16D7"/>
    <w:rsid w:val="333663C1"/>
    <w:rsid w:val="345F01FB"/>
    <w:rsid w:val="346848DB"/>
    <w:rsid w:val="351E319F"/>
    <w:rsid w:val="354F3A99"/>
    <w:rsid w:val="357B16F3"/>
    <w:rsid w:val="36050FAB"/>
    <w:rsid w:val="364A4B51"/>
    <w:rsid w:val="367176A6"/>
    <w:rsid w:val="36A24328"/>
    <w:rsid w:val="36DC6FE4"/>
    <w:rsid w:val="3A0056FD"/>
    <w:rsid w:val="3A3173ED"/>
    <w:rsid w:val="3B076549"/>
    <w:rsid w:val="3B82173E"/>
    <w:rsid w:val="3C5B75D3"/>
    <w:rsid w:val="3C7823C8"/>
    <w:rsid w:val="3CA42746"/>
    <w:rsid w:val="3DCC4487"/>
    <w:rsid w:val="3E474521"/>
    <w:rsid w:val="3FF77603"/>
    <w:rsid w:val="413C763F"/>
    <w:rsid w:val="41B46B47"/>
    <w:rsid w:val="424B79E0"/>
    <w:rsid w:val="42FA2D1F"/>
    <w:rsid w:val="434963F7"/>
    <w:rsid w:val="436B2C00"/>
    <w:rsid w:val="439F612A"/>
    <w:rsid w:val="43B27935"/>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4B666D6"/>
    <w:rsid w:val="55306CD3"/>
    <w:rsid w:val="554830C1"/>
    <w:rsid w:val="56300F3A"/>
    <w:rsid w:val="56393E37"/>
    <w:rsid w:val="56B4262E"/>
    <w:rsid w:val="56F55D35"/>
    <w:rsid w:val="57C94BFF"/>
    <w:rsid w:val="5807041D"/>
    <w:rsid w:val="583F79D3"/>
    <w:rsid w:val="585F328D"/>
    <w:rsid w:val="58691989"/>
    <w:rsid w:val="58F960F8"/>
    <w:rsid w:val="59264D13"/>
    <w:rsid w:val="5B573321"/>
    <w:rsid w:val="5C1E1084"/>
    <w:rsid w:val="5EE27322"/>
    <w:rsid w:val="605D1505"/>
    <w:rsid w:val="60D141EF"/>
    <w:rsid w:val="60F035C2"/>
    <w:rsid w:val="624B6D4F"/>
    <w:rsid w:val="633441F6"/>
    <w:rsid w:val="6352429E"/>
    <w:rsid w:val="63E45615"/>
    <w:rsid w:val="645A1DAF"/>
    <w:rsid w:val="64940258"/>
    <w:rsid w:val="69021DF3"/>
    <w:rsid w:val="69AD4D95"/>
    <w:rsid w:val="6A1720C7"/>
    <w:rsid w:val="6A315ABB"/>
    <w:rsid w:val="6A87598F"/>
    <w:rsid w:val="6E1970B9"/>
    <w:rsid w:val="6F763902"/>
    <w:rsid w:val="6FE30FB3"/>
    <w:rsid w:val="703849D5"/>
    <w:rsid w:val="711712EF"/>
    <w:rsid w:val="71F35AC2"/>
    <w:rsid w:val="72B81640"/>
    <w:rsid w:val="72DA2E30"/>
    <w:rsid w:val="72FA309F"/>
    <w:rsid w:val="73605AC2"/>
    <w:rsid w:val="74B57A97"/>
    <w:rsid w:val="7574564B"/>
    <w:rsid w:val="77B14F43"/>
    <w:rsid w:val="792A1CCE"/>
    <w:rsid w:val="793439F5"/>
    <w:rsid w:val="796E3D99"/>
    <w:rsid w:val="7B8D7C88"/>
    <w:rsid w:val="7C252C88"/>
    <w:rsid w:val="7C764322"/>
    <w:rsid w:val="7DCA16A4"/>
    <w:rsid w:val="7E6D0CC7"/>
    <w:rsid w:val="7E863C64"/>
    <w:rsid w:val="7ED6450C"/>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5" w:lineRule="auto"/>
      <w:outlineLvl w:val="2"/>
    </w:pPr>
    <w:rPr>
      <w:b/>
      <w:bCs/>
      <w:sz w:val="32"/>
      <w:szCs w:val="32"/>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2"/>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3"/>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67"/>
    <w:qFormat/>
    <w:uiPriority w:val="0"/>
    <w:pPr>
      <w:jc w:val="left"/>
    </w:pPr>
  </w:style>
  <w:style w:type="paragraph" w:styleId="13">
    <w:name w:val="toc 7"/>
    <w:basedOn w:val="1"/>
    <w:next w:val="1"/>
    <w:uiPriority w:val="0"/>
    <w:pPr>
      <w:ind w:left="1260"/>
      <w:jc w:val="left"/>
    </w:pPr>
    <w:rPr>
      <w:sz w:val="18"/>
      <w:szCs w:val="18"/>
    </w:rPr>
  </w:style>
  <w:style w:type="paragraph" w:styleId="14">
    <w:name w:val="Normal Indent"/>
    <w:basedOn w:val="1"/>
    <w:link w:val="65"/>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66"/>
    <w:qFormat/>
    <w:uiPriority w:val="0"/>
    <w:pPr>
      <w:shd w:val="clear" w:color="auto" w:fill="000080"/>
    </w:pPr>
  </w:style>
  <w:style w:type="paragraph" w:styleId="18">
    <w:name w:val="Body Text 3"/>
    <w:basedOn w:val="1"/>
    <w:uiPriority w:val="0"/>
    <w:rPr>
      <w:rFonts w:ascii="宋体"/>
      <w:sz w:val="24"/>
      <w:szCs w:val="20"/>
    </w:rPr>
  </w:style>
  <w:style w:type="paragraph" w:styleId="19">
    <w:name w:val="Body Text"/>
    <w:basedOn w:val="20"/>
    <w:next w:val="20"/>
    <w:link w:val="68"/>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69"/>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uiPriority w:val="0"/>
    <w:rPr>
      <w:sz w:val="24"/>
      <w:szCs w:val="20"/>
    </w:rPr>
  </w:style>
  <w:style w:type="paragraph" w:styleId="29">
    <w:name w:val="Body Text Indent 2"/>
    <w:basedOn w:val="1"/>
    <w:uiPriority w:val="0"/>
    <w:pPr>
      <w:spacing w:after="120" w:line="480" w:lineRule="auto"/>
      <w:ind w:left="420" w:leftChars="200"/>
    </w:pPr>
  </w:style>
  <w:style w:type="paragraph" w:styleId="30">
    <w:name w:val="Balloon Text"/>
    <w:basedOn w:val="1"/>
    <w:uiPriority w:val="0"/>
    <w:rPr>
      <w:sz w:val="18"/>
      <w:szCs w:val="18"/>
    </w:rPr>
  </w:style>
  <w:style w:type="paragraph" w:styleId="31">
    <w:name w:val="footer"/>
    <w:basedOn w:val="1"/>
    <w:uiPriority w:val="0"/>
    <w:pPr>
      <w:tabs>
        <w:tab w:val="center" w:pos="4153"/>
        <w:tab w:val="right" w:pos="8306"/>
      </w:tabs>
      <w:snapToGrid w:val="0"/>
      <w:jc w:val="left"/>
    </w:pPr>
    <w:rPr>
      <w:sz w:val="18"/>
      <w:szCs w:val="18"/>
    </w:rPr>
  </w:style>
  <w:style w:type="paragraph" w:styleId="32">
    <w:name w:val="header"/>
    <w:basedOn w:val="1"/>
    <w:link w:val="70"/>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iPriority w:val="0"/>
    <w:pPr>
      <w:spacing w:before="120" w:after="120"/>
      <w:jc w:val="left"/>
    </w:pPr>
    <w:rPr>
      <w:b/>
      <w:bCs/>
      <w:caps/>
      <w:sz w:val="20"/>
      <w:szCs w:val="20"/>
    </w:rPr>
  </w:style>
  <w:style w:type="paragraph" w:styleId="34">
    <w:name w:val="toc 4"/>
    <w:basedOn w:val="1"/>
    <w:next w:val="1"/>
    <w:uiPriority w:val="0"/>
    <w:pPr>
      <w:ind w:left="630"/>
      <w:jc w:val="left"/>
    </w:pPr>
    <w:rPr>
      <w:sz w:val="18"/>
      <w:szCs w:val="18"/>
    </w:rPr>
  </w:style>
  <w:style w:type="paragraph" w:styleId="35">
    <w:name w:val="Subtitle"/>
    <w:basedOn w:val="1"/>
    <w:next w:val="1"/>
    <w:link w:val="71"/>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uiPriority w:val="0"/>
    <w:rPr>
      <w:sz w:val="20"/>
      <w:szCs w:val="20"/>
    </w:rPr>
  </w:style>
  <w:style w:type="paragraph" w:styleId="37">
    <w:name w:val="toc 6"/>
    <w:basedOn w:val="1"/>
    <w:next w:val="1"/>
    <w:uiPriority w:val="0"/>
    <w:pPr>
      <w:ind w:left="1050"/>
      <w:jc w:val="left"/>
    </w:pPr>
    <w:rPr>
      <w:sz w:val="18"/>
      <w:szCs w:val="18"/>
    </w:rPr>
  </w:style>
  <w:style w:type="paragraph" w:styleId="38">
    <w:name w:val="Body Text Indent 3"/>
    <w:basedOn w:val="1"/>
    <w:uiPriority w:val="0"/>
    <w:pPr>
      <w:spacing w:after="120"/>
      <w:ind w:left="420" w:leftChars="200"/>
    </w:pPr>
    <w:rPr>
      <w:sz w:val="16"/>
      <w:szCs w:val="16"/>
    </w:rPr>
  </w:style>
  <w:style w:type="paragraph" w:styleId="39">
    <w:name w:val="table of figures"/>
    <w:basedOn w:val="1"/>
    <w:next w:val="1"/>
    <w:uiPriority w:val="0"/>
    <w:pPr>
      <w:ind w:left="200" w:leftChars="200" w:hanging="200" w:hangingChars="200"/>
    </w:pPr>
  </w:style>
  <w:style w:type="paragraph" w:styleId="40">
    <w:name w:val="toc 2"/>
    <w:basedOn w:val="1"/>
    <w:next w:val="1"/>
    <w:uiPriority w:val="0"/>
    <w:pPr>
      <w:ind w:left="210"/>
      <w:jc w:val="left"/>
    </w:pPr>
    <w:rPr>
      <w:smallCaps/>
      <w:sz w:val="20"/>
      <w:szCs w:val="20"/>
    </w:rPr>
  </w:style>
  <w:style w:type="paragraph" w:styleId="41">
    <w:name w:val="toc 9"/>
    <w:basedOn w:val="1"/>
    <w:next w:val="1"/>
    <w:uiPriority w:val="0"/>
    <w:pPr>
      <w:ind w:left="1680"/>
      <w:jc w:val="left"/>
    </w:pPr>
    <w:rPr>
      <w:sz w:val="18"/>
      <w:szCs w:val="1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uiPriority w:val="0"/>
  </w:style>
  <w:style w:type="character" w:styleId="49">
    <w:name w:val="FollowedHyperlink"/>
    <w:uiPriority w:val="0"/>
    <w:rPr>
      <w:color w:val="000000"/>
      <w:u w:val="none"/>
    </w:rPr>
  </w:style>
  <w:style w:type="character" w:styleId="50">
    <w:name w:val="Emphasis"/>
    <w:qFormat/>
    <w:uiPriority w:val="0"/>
    <w:rPr>
      <w:i/>
      <w:iCs/>
    </w:rPr>
  </w:style>
  <w:style w:type="character" w:styleId="51">
    <w:name w:val="Hyperlink"/>
    <w:uiPriority w:val="0"/>
    <w:rPr>
      <w:color w:val="000000"/>
      <w:u w:val="none"/>
    </w:rPr>
  </w:style>
  <w:style w:type="character" w:styleId="52">
    <w:name w:val="annotation reference"/>
    <w:uiPriority w:val="0"/>
    <w:rPr>
      <w:sz w:val="21"/>
      <w:szCs w:val="21"/>
    </w:rPr>
  </w:style>
  <w:style w:type="character" w:styleId="53">
    <w:name w:val="footnote reference"/>
    <w:uiPriority w:val="0"/>
    <w:rPr>
      <w:vertAlign w:val="superscript"/>
    </w:rPr>
  </w:style>
  <w:style w:type="table" w:styleId="55">
    <w:name w:val="Table Grid"/>
    <w:basedOn w:val="5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标题 1 Char"/>
    <w:link w:val="2"/>
    <w:uiPriority w:val="0"/>
    <w:rPr>
      <w:rFonts w:eastAsia="宋体"/>
      <w:b/>
      <w:bCs/>
      <w:kern w:val="44"/>
      <w:sz w:val="44"/>
      <w:szCs w:val="44"/>
      <w:lang w:val="en-US" w:eastAsia="zh-CN" w:bidi="ar-SA"/>
    </w:rPr>
  </w:style>
  <w:style w:type="character" w:customStyle="1" w:styleId="57">
    <w:name w:val="标题 2 Char"/>
    <w:link w:val="3"/>
    <w:uiPriority w:val="0"/>
    <w:rPr>
      <w:rFonts w:ascii="Arial" w:hAnsi="Arial" w:eastAsia="黑体"/>
      <w:b/>
      <w:bCs/>
      <w:kern w:val="2"/>
      <w:sz w:val="32"/>
      <w:szCs w:val="32"/>
      <w:lang w:val="en-US" w:eastAsia="zh-CN" w:bidi="ar-SA"/>
    </w:rPr>
  </w:style>
  <w:style w:type="character" w:customStyle="1" w:styleId="58">
    <w:name w:val="标题 3 Char"/>
    <w:link w:val="4"/>
    <w:uiPriority w:val="0"/>
    <w:rPr>
      <w:rFonts w:eastAsia="宋体"/>
      <w:b/>
      <w:bCs/>
      <w:kern w:val="2"/>
      <w:sz w:val="32"/>
      <w:szCs w:val="32"/>
      <w:lang w:val="en-US" w:eastAsia="zh-CN" w:bidi="ar-SA"/>
    </w:rPr>
  </w:style>
  <w:style w:type="character" w:customStyle="1" w:styleId="59">
    <w:name w:val="标题 4 Char1"/>
    <w:link w:val="5"/>
    <w:uiPriority w:val="0"/>
    <w:rPr>
      <w:rFonts w:ascii="Arial" w:hAnsi="Arial" w:eastAsia="黑体"/>
      <w:b/>
      <w:bCs/>
      <w:kern w:val="2"/>
      <w:sz w:val="28"/>
      <w:szCs w:val="28"/>
      <w:lang w:val="en-US" w:eastAsia="zh-CN" w:bidi="ar-SA"/>
    </w:rPr>
  </w:style>
  <w:style w:type="character" w:customStyle="1" w:styleId="60">
    <w:name w:val="标题 5 Char"/>
    <w:link w:val="6"/>
    <w:qFormat/>
    <w:uiPriority w:val="0"/>
    <w:rPr>
      <w:rFonts w:ascii="Calibri" w:hAnsi="Calibri" w:eastAsia="宋体"/>
      <w:b/>
      <w:bCs/>
      <w:kern w:val="2"/>
      <w:sz w:val="28"/>
      <w:szCs w:val="28"/>
      <w:lang w:val="en-US" w:eastAsia="zh-CN" w:bidi="ar-SA"/>
    </w:rPr>
  </w:style>
  <w:style w:type="character" w:customStyle="1" w:styleId="61">
    <w:name w:val="标题 6 Char"/>
    <w:link w:val="7"/>
    <w:uiPriority w:val="0"/>
    <w:rPr>
      <w:rFonts w:ascii="Arial" w:hAnsi="Arial" w:eastAsia="黑体"/>
      <w:b/>
      <w:bCs/>
      <w:sz w:val="24"/>
      <w:szCs w:val="24"/>
      <w:lang w:val="en-US" w:eastAsia="zh-CN" w:bidi="ar-SA"/>
    </w:rPr>
  </w:style>
  <w:style w:type="character" w:customStyle="1" w:styleId="62">
    <w:name w:val="标题 7 Char"/>
    <w:link w:val="8"/>
    <w:uiPriority w:val="0"/>
    <w:rPr>
      <w:rFonts w:eastAsia="宋体"/>
      <w:b/>
      <w:bCs/>
      <w:sz w:val="24"/>
      <w:szCs w:val="24"/>
      <w:lang w:val="en-US" w:eastAsia="zh-CN" w:bidi="ar-SA"/>
    </w:rPr>
  </w:style>
  <w:style w:type="character" w:customStyle="1" w:styleId="63">
    <w:name w:val="标题 8 Char"/>
    <w:link w:val="9"/>
    <w:uiPriority w:val="0"/>
    <w:rPr>
      <w:rFonts w:ascii="Arial" w:hAnsi="Arial" w:eastAsia="黑体"/>
      <w:sz w:val="24"/>
      <w:szCs w:val="24"/>
      <w:lang w:val="en-US" w:eastAsia="zh-CN" w:bidi="ar-SA"/>
    </w:rPr>
  </w:style>
  <w:style w:type="character" w:customStyle="1" w:styleId="64">
    <w:name w:val="标题 9 Char"/>
    <w:link w:val="10"/>
    <w:uiPriority w:val="0"/>
    <w:rPr>
      <w:rFonts w:ascii="Arial" w:hAnsi="Arial" w:eastAsia="黑体"/>
      <w:sz w:val="21"/>
      <w:szCs w:val="21"/>
      <w:lang w:val="en-US" w:eastAsia="zh-CN" w:bidi="ar-SA"/>
    </w:rPr>
  </w:style>
  <w:style w:type="character" w:customStyle="1" w:styleId="65">
    <w:name w:val="正文缩进 Char"/>
    <w:link w:val="14"/>
    <w:uiPriority w:val="0"/>
    <w:rPr>
      <w:rFonts w:eastAsia="宋体"/>
      <w:kern w:val="2"/>
      <w:sz w:val="21"/>
      <w:szCs w:val="24"/>
      <w:lang w:val="en-US" w:eastAsia="zh-CN" w:bidi="ar-SA"/>
    </w:rPr>
  </w:style>
  <w:style w:type="character" w:customStyle="1" w:styleId="66">
    <w:name w:val="文档结构图 Char"/>
    <w:link w:val="17"/>
    <w:uiPriority w:val="0"/>
    <w:rPr>
      <w:rFonts w:eastAsia="宋体"/>
      <w:kern w:val="2"/>
      <w:sz w:val="21"/>
      <w:szCs w:val="24"/>
      <w:lang w:val="en-US" w:eastAsia="zh-CN" w:bidi="ar-SA"/>
    </w:rPr>
  </w:style>
  <w:style w:type="character" w:customStyle="1" w:styleId="67">
    <w:name w:val="批注文字 Char"/>
    <w:link w:val="12"/>
    <w:qFormat/>
    <w:uiPriority w:val="0"/>
    <w:rPr>
      <w:rFonts w:eastAsia="宋体"/>
      <w:kern w:val="2"/>
      <w:sz w:val="21"/>
      <w:szCs w:val="24"/>
      <w:lang w:val="en-US" w:eastAsia="zh-CN" w:bidi="ar-SA"/>
    </w:rPr>
  </w:style>
  <w:style w:type="character" w:customStyle="1" w:styleId="68">
    <w:name w:val="正文文本 Char"/>
    <w:link w:val="19"/>
    <w:uiPriority w:val="0"/>
    <w:rPr>
      <w:rFonts w:eastAsia="宋体"/>
      <w:kern w:val="2"/>
      <w:sz w:val="21"/>
      <w:szCs w:val="24"/>
      <w:lang w:val="en-US" w:eastAsia="zh-CN" w:bidi="ar-SA"/>
    </w:rPr>
  </w:style>
  <w:style w:type="character" w:customStyle="1" w:styleId="69">
    <w:name w:val="纯文本 Char"/>
    <w:link w:val="26"/>
    <w:qFormat/>
    <w:uiPriority w:val="0"/>
    <w:rPr>
      <w:rFonts w:ascii="Courier New" w:hAnsi="Courier New" w:eastAsia="宋体"/>
      <w:kern w:val="2"/>
      <w:sz w:val="21"/>
      <w:lang w:val="en-US" w:eastAsia="zh-CN" w:bidi="ar-SA"/>
    </w:rPr>
  </w:style>
  <w:style w:type="character" w:customStyle="1" w:styleId="70">
    <w:name w:val="页眉 Char"/>
    <w:link w:val="32"/>
    <w:uiPriority w:val="0"/>
    <w:rPr>
      <w:rFonts w:eastAsia="宋体"/>
      <w:kern w:val="2"/>
      <w:sz w:val="18"/>
      <w:szCs w:val="18"/>
      <w:lang w:val="en-US" w:eastAsia="zh-CN" w:bidi="ar-SA"/>
    </w:rPr>
  </w:style>
  <w:style w:type="character" w:customStyle="1" w:styleId="71">
    <w:name w:val="副标题 Char"/>
    <w:link w:val="35"/>
    <w:qFormat/>
    <w:uiPriority w:val="0"/>
    <w:rPr>
      <w:rFonts w:ascii="Arial" w:hAnsi="Arial" w:eastAsia="黑体"/>
      <w:b/>
      <w:bCs/>
      <w:kern w:val="2"/>
      <w:sz w:val="32"/>
      <w:szCs w:val="32"/>
      <w:lang w:val="en-US" w:eastAsia="zh-CN" w:bidi="ar-SA"/>
    </w:rPr>
  </w:style>
  <w:style w:type="character" w:customStyle="1" w:styleId="72">
    <w:name w:val="批注文字 Char Char"/>
    <w:uiPriority w:val="0"/>
    <w:rPr>
      <w:rFonts w:ascii="宋体" w:hAnsi="Times New Roman" w:eastAsia="宋体" w:cs="Times New Roman"/>
      <w:sz w:val="28"/>
      <w:szCs w:val="20"/>
    </w:rPr>
  </w:style>
  <w:style w:type="character" w:customStyle="1" w:styleId="73">
    <w:name w:val="不明显参考1"/>
    <w:qFormat/>
    <w:uiPriority w:val="0"/>
    <w:rPr>
      <w:smallCaps/>
      <w:color w:val="C0504D"/>
      <w:u w:val="single"/>
    </w:rPr>
  </w:style>
  <w:style w:type="character" w:customStyle="1" w:styleId="74">
    <w:name w:val="Char Char17"/>
    <w:uiPriority w:val="0"/>
    <w:rPr>
      <w:rFonts w:ascii="Cambria" w:hAnsi="Cambria" w:eastAsia="宋体" w:cs="Times New Roman"/>
      <w:b/>
      <w:bCs/>
      <w:kern w:val="2"/>
      <w:sz w:val="32"/>
      <w:szCs w:val="32"/>
    </w:rPr>
  </w:style>
  <w:style w:type="character" w:customStyle="1" w:styleId="75">
    <w:name w:val="Para head"/>
    <w:uiPriority w:val="0"/>
    <w:rPr>
      <w:rFonts w:ascii="Arial" w:hAnsi="Arial" w:eastAsia="Times New Roman"/>
      <w:sz w:val="20"/>
    </w:rPr>
  </w:style>
  <w:style w:type="character" w:customStyle="1" w:styleId="76">
    <w:name w:val="Char Char7"/>
    <w:uiPriority w:val="0"/>
    <w:rPr>
      <w:rFonts w:ascii="Arial" w:hAnsi="Arial" w:eastAsia="黑体"/>
      <w:b/>
      <w:bCs/>
      <w:kern w:val="2"/>
      <w:sz w:val="32"/>
      <w:szCs w:val="32"/>
      <w:lang w:val="en-US" w:eastAsia="zh-CN" w:bidi="ar-SA"/>
    </w:rPr>
  </w:style>
  <w:style w:type="character" w:customStyle="1" w:styleId="77">
    <w:name w:val="日期 Char1"/>
    <w:uiPriority w:val="0"/>
    <w:rPr>
      <w:kern w:val="2"/>
      <w:sz w:val="21"/>
      <w:szCs w:val="22"/>
    </w:rPr>
  </w:style>
  <w:style w:type="character" w:customStyle="1" w:styleId="78">
    <w:name w:val="Char Char18"/>
    <w:uiPriority w:val="0"/>
    <w:rPr>
      <w:b/>
      <w:bCs/>
      <w:kern w:val="44"/>
      <w:sz w:val="44"/>
      <w:szCs w:val="44"/>
    </w:rPr>
  </w:style>
  <w:style w:type="character" w:customStyle="1" w:styleId="79">
    <w:name w:val="Char Char2"/>
    <w:uiPriority w:val="0"/>
    <w:rPr>
      <w:rFonts w:eastAsia="宋体"/>
      <w:kern w:val="2"/>
      <w:sz w:val="21"/>
      <w:szCs w:val="24"/>
      <w:lang w:val="en-US" w:eastAsia="zh-CN" w:bidi="ar-SA"/>
    </w:rPr>
  </w:style>
  <w:style w:type="character" w:customStyle="1" w:styleId="80">
    <w:name w:val="正文文本 Char1"/>
    <w:uiPriority w:val="0"/>
    <w:rPr>
      <w:kern w:val="2"/>
      <w:sz w:val="21"/>
      <w:szCs w:val="22"/>
    </w:rPr>
  </w:style>
  <w:style w:type="character" w:customStyle="1" w:styleId="81">
    <w:name w:val="Char Char9"/>
    <w:uiPriority w:val="0"/>
    <w:rPr>
      <w:kern w:val="2"/>
      <w:sz w:val="21"/>
      <w:szCs w:val="22"/>
    </w:rPr>
  </w:style>
  <w:style w:type="character" w:customStyle="1" w:styleId="82">
    <w:name w:val="标题 4 Char"/>
    <w:uiPriority w:val="0"/>
    <w:rPr>
      <w:rFonts w:eastAsia="宋体"/>
      <w:sz w:val="21"/>
      <w:lang w:val="en-US" w:eastAsia="zh-CN" w:bidi="ar-SA"/>
    </w:rPr>
  </w:style>
  <w:style w:type="character" w:customStyle="1" w:styleId="83">
    <w:name w:val="明显强调1"/>
    <w:qFormat/>
    <w:uiPriority w:val="0"/>
    <w:rPr>
      <w:b/>
      <w:bCs/>
      <w:i/>
      <w:iCs/>
      <w:color w:val="4F81BD"/>
    </w:rPr>
  </w:style>
  <w:style w:type="character" w:customStyle="1" w:styleId="84">
    <w:name w:val="apple-converted-space"/>
    <w:uiPriority w:val="0"/>
  </w:style>
  <w:style w:type="character" w:customStyle="1" w:styleId="85">
    <w:name w:val="font161"/>
    <w:uiPriority w:val="0"/>
    <w:rPr>
      <w:b/>
      <w:bCs/>
      <w:sz w:val="32"/>
      <w:szCs w:val="32"/>
    </w:rPr>
  </w:style>
  <w:style w:type="character" w:customStyle="1" w:styleId="86">
    <w:name w:val="标题4 Char Char"/>
    <w:link w:val="87"/>
    <w:uiPriority w:val="0"/>
    <w:rPr>
      <w:rFonts w:ascii="Arial" w:hAnsi="Arial"/>
      <w:b/>
      <w:bCs/>
      <w:sz w:val="24"/>
      <w:szCs w:val="32"/>
      <w:lang w:bidi="ar-SA"/>
    </w:rPr>
  </w:style>
  <w:style w:type="paragraph" w:customStyle="1" w:styleId="87">
    <w:name w:val="标题4"/>
    <w:basedOn w:val="3"/>
    <w:next w:val="23"/>
    <w:link w:val="86"/>
    <w:uiPriority w:val="0"/>
    <w:pPr>
      <w:spacing w:line="413" w:lineRule="auto"/>
    </w:pPr>
    <w:rPr>
      <w:rFonts w:eastAsia="宋体"/>
      <w:kern w:val="0"/>
      <w:sz w:val="24"/>
    </w:rPr>
  </w:style>
  <w:style w:type="character" w:customStyle="1" w:styleId="88">
    <w:name w:val="批注框文本 Char1"/>
    <w:uiPriority w:val="0"/>
    <w:rPr>
      <w:kern w:val="2"/>
      <w:sz w:val="18"/>
      <w:szCs w:val="18"/>
    </w:rPr>
  </w:style>
  <w:style w:type="character" w:customStyle="1" w:styleId="89">
    <w:name w:val="ask-title"/>
    <w:uiPriority w:val="0"/>
  </w:style>
  <w:style w:type="character" w:customStyle="1" w:styleId="90">
    <w:name w:val="书籍标题1"/>
    <w:qFormat/>
    <w:uiPriority w:val="0"/>
    <w:rPr>
      <w:b/>
      <w:bCs/>
      <w:smallCaps/>
      <w:spacing w:val="5"/>
    </w:rPr>
  </w:style>
  <w:style w:type="character" w:customStyle="1" w:styleId="91">
    <w:name w:val="浅色底纹 - 强调文字颜色 2 Char"/>
    <w:link w:val="92"/>
    <w:uiPriority w:val="0"/>
    <w:rPr>
      <w:b/>
      <w:bCs/>
      <w:i/>
      <w:iCs/>
      <w:color w:val="4F81BD"/>
      <w:kern w:val="2"/>
      <w:sz w:val="21"/>
      <w:szCs w:val="22"/>
      <w:lang w:bidi="ar-SA"/>
    </w:rPr>
  </w:style>
  <w:style w:type="paragraph" w:customStyle="1" w:styleId="92">
    <w:name w:val="浅色底纹 - 强调文字颜色 21"/>
    <w:basedOn w:val="1"/>
    <w:next w:val="1"/>
    <w:link w:val="91"/>
    <w:qFormat/>
    <w:uiPriority w:val="0"/>
    <w:pPr>
      <w:pBdr>
        <w:bottom w:val="single" w:color="4F81BD" w:sz="4" w:space="4"/>
      </w:pBdr>
      <w:spacing w:before="200" w:after="280"/>
      <w:ind w:left="936" w:right="936"/>
    </w:pPr>
    <w:rPr>
      <w:b/>
      <w:bCs/>
      <w:i/>
      <w:iCs/>
      <w:color w:val="4F81BD"/>
      <w:szCs w:val="22"/>
    </w:rPr>
  </w:style>
  <w:style w:type="character" w:customStyle="1" w:styleId="93">
    <w:name w:val="页眉 Char Char"/>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文档结构图 Char1"/>
    <w:uiPriority w:val="0"/>
    <w:rPr>
      <w:rFonts w:ascii="宋体"/>
      <w:kern w:val="2"/>
      <w:sz w:val="18"/>
      <w:szCs w:val="18"/>
    </w:rPr>
  </w:style>
  <w:style w:type="character" w:customStyle="1" w:styleId="96">
    <w:name w:val="font11"/>
    <w:uiPriority w:val="0"/>
    <w:rPr>
      <w:rFonts w:hint="eastAsia" w:ascii="宋体" w:hAnsi="宋体" w:eastAsia="宋体" w:cs="宋体"/>
      <w:color w:val="000000"/>
      <w:sz w:val="20"/>
      <w:szCs w:val="20"/>
      <w:u w:val="none"/>
    </w:rPr>
  </w:style>
  <w:style w:type="character" w:customStyle="1" w:styleId="97">
    <w:name w:val="Char Char19"/>
    <w:uiPriority w:val="0"/>
    <w:rPr>
      <w:rFonts w:ascii="黑体" w:hAnsi="宋体" w:eastAsia="黑体"/>
      <w:sz w:val="52"/>
      <w:lang w:val="en-US" w:eastAsia="zh-CN" w:bidi="ar-SA"/>
    </w:rPr>
  </w:style>
  <w:style w:type="character" w:customStyle="1" w:styleId="98">
    <w:name w:val="Char Char"/>
    <w:uiPriority w:val="0"/>
    <w:rPr>
      <w:rFonts w:ascii="Arial" w:hAnsi="Arial" w:eastAsia="黑体"/>
      <w:b/>
      <w:bCs/>
      <w:kern w:val="2"/>
      <w:sz w:val="32"/>
      <w:szCs w:val="32"/>
      <w:lang w:val="en-US" w:eastAsia="zh-CN" w:bidi="ar-SA"/>
    </w:rPr>
  </w:style>
  <w:style w:type="character" w:customStyle="1" w:styleId="99">
    <w:name w:val="批注主题 Char1"/>
    <w:uiPriority w:val="0"/>
    <w:rPr>
      <w:b/>
      <w:bCs/>
      <w:kern w:val="2"/>
      <w:sz w:val="21"/>
      <w:szCs w:val="22"/>
    </w:rPr>
  </w:style>
  <w:style w:type="character" w:customStyle="1" w:styleId="100">
    <w:name w:val="不明显强调1"/>
    <w:qFormat/>
    <w:uiPriority w:val="0"/>
    <w:rPr>
      <w:i/>
      <w:iCs/>
      <w:color w:val="808080"/>
    </w:rPr>
  </w:style>
  <w:style w:type="character" w:customStyle="1" w:styleId="101">
    <w:name w:val="textcontents"/>
    <w:uiPriority w:val="0"/>
    <w:rPr>
      <w:rFonts w:cs="Times New Roman"/>
    </w:rPr>
  </w:style>
  <w:style w:type="character" w:customStyle="1" w:styleId="102">
    <w:name w:val="4号宋体左齐行距1.5倍 Char"/>
    <w:uiPriority w:val="0"/>
    <w:rPr>
      <w:rFonts w:eastAsia="宋体"/>
      <w:b/>
      <w:sz w:val="32"/>
      <w:lang w:val="en-US" w:eastAsia="zh-CN" w:bidi="ar-SA"/>
    </w:rPr>
  </w:style>
  <w:style w:type="character" w:customStyle="1" w:styleId="103">
    <w:name w:val="页脚 Char Char"/>
    <w:uiPriority w:val="0"/>
    <w:rPr>
      <w:rFonts w:eastAsia="宋体"/>
      <w:kern w:val="2"/>
      <w:sz w:val="18"/>
      <w:szCs w:val="18"/>
      <w:lang w:val="en-US" w:eastAsia="zh-CN" w:bidi="ar-SA"/>
    </w:rPr>
  </w:style>
  <w:style w:type="character" w:customStyle="1" w:styleId="104">
    <w:name w:val="彩色网格 - 强调文字颜色 1 Char"/>
    <w:link w:val="105"/>
    <w:uiPriority w:val="0"/>
    <w:rPr>
      <w:i/>
      <w:iCs/>
      <w:color w:val="000000"/>
      <w:kern w:val="2"/>
      <w:sz w:val="21"/>
      <w:szCs w:val="22"/>
      <w:lang w:bidi="ar-SA"/>
    </w:rPr>
  </w:style>
  <w:style w:type="paragraph" w:customStyle="1" w:styleId="105">
    <w:name w:val="彩色网格 - 强调文字颜色 11"/>
    <w:basedOn w:val="1"/>
    <w:next w:val="1"/>
    <w:link w:val="104"/>
    <w:qFormat/>
    <w:uiPriority w:val="0"/>
    <w:rPr>
      <w:i/>
      <w:iCs/>
      <w:color w:val="000000"/>
      <w:szCs w:val="22"/>
    </w:rPr>
  </w:style>
  <w:style w:type="character" w:customStyle="1" w:styleId="106">
    <w:name w:val="标题5 Char Char"/>
    <w:link w:val="107"/>
    <w:uiPriority w:val="0"/>
    <w:rPr>
      <w:rFonts w:ascii="Arial" w:hAnsi="Arial"/>
      <w:b/>
      <w:bCs/>
      <w:sz w:val="24"/>
      <w:szCs w:val="32"/>
      <w:lang w:bidi="ar-SA"/>
    </w:rPr>
  </w:style>
  <w:style w:type="paragraph" w:customStyle="1" w:styleId="107">
    <w:name w:val="标题5"/>
    <w:basedOn w:val="4"/>
    <w:link w:val="106"/>
    <w:uiPriority w:val="0"/>
    <w:pPr>
      <w:spacing w:line="413" w:lineRule="auto"/>
    </w:pPr>
    <w:rPr>
      <w:rFonts w:ascii="Arial" w:hAnsi="Arial"/>
      <w:kern w:val="0"/>
      <w:sz w:val="24"/>
    </w:rPr>
  </w:style>
  <w:style w:type="paragraph" w:customStyle="1" w:styleId="108">
    <w:name w:val="样式 标题 2 + Times New Roman 四号 非加粗 段前: 5 磅 段后: 0 磅 行距: 固定值 20..."/>
    <w:basedOn w:val="3"/>
    <w:uiPriority w:val="0"/>
    <w:pPr>
      <w:spacing w:before="100" w:after="0" w:line="400" w:lineRule="exact"/>
    </w:pPr>
    <w:rPr>
      <w:rFonts w:ascii="Times New Roman" w:hAnsi="Times New Roman" w:cs="宋体"/>
      <w:b w:val="0"/>
      <w:bCs w:val="0"/>
      <w:sz w:val="28"/>
      <w:szCs w:val="20"/>
    </w:rPr>
  </w:style>
  <w:style w:type="paragraph" w:customStyle="1" w:styleId="109">
    <w:name w:val="表格文字"/>
    <w:basedOn w:val="1"/>
    <w:uiPriority w:val="0"/>
    <w:pPr>
      <w:adjustRightInd w:val="0"/>
      <w:spacing w:line="420" w:lineRule="atLeast"/>
      <w:jc w:val="left"/>
      <w:textAlignment w:val="baseline"/>
    </w:pPr>
    <w:rPr>
      <w:kern w:val="0"/>
      <w:szCs w:val="20"/>
    </w:rPr>
  </w:style>
  <w:style w:type="paragraph" w:customStyle="1" w:styleId="110">
    <w:name w:val="正文1"/>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111">
    <w:name w:val="样式1"/>
    <w:basedOn w:val="4"/>
    <w:uiPriority w:val="0"/>
    <w:rPr>
      <w:rFonts w:eastAsia="Arial"/>
    </w:rPr>
  </w:style>
  <w:style w:type="paragraph" w:customStyle="1" w:styleId="112">
    <w:name w:val="Char"/>
    <w:basedOn w:val="1"/>
    <w:uiPriority w:val="0"/>
  </w:style>
  <w:style w:type="paragraph" w:customStyle="1" w:styleId="113">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4">
    <w:name w:val="彩色列表 - 强调文字颜色 11"/>
    <w:basedOn w:val="1"/>
    <w:qFormat/>
    <w:uiPriority w:val="0"/>
    <w:pPr>
      <w:ind w:firstLine="420" w:firstLineChars="200"/>
    </w:pPr>
    <w:rPr>
      <w:rFonts w:ascii="Calibri" w:hAnsi="Calibri"/>
      <w:szCs w:val="22"/>
    </w:rPr>
  </w:style>
  <w:style w:type="paragraph" w:customStyle="1" w:styleId="115">
    <w:name w:val="样式2"/>
    <w:basedOn w:val="4"/>
    <w:uiPriority w:val="0"/>
  </w:style>
  <w:style w:type="paragraph" w:customStyle="1" w:styleId="116">
    <w:name w:val="XW正文"/>
    <w:basedOn w:val="21"/>
    <w:uiPriority w:val="0"/>
    <w:pPr>
      <w:adjustRightInd w:val="0"/>
      <w:spacing w:after="0" w:line="300" w:lineRule="auto"/>
      <w:ind w:left="0" w:leftChars="0" w:firstLine="454"/>
      <w:textAlignment w:val="baseline"/>
    </w:pPr>
    <w:rPr>
      <w:szCs w:val="20"/>
    </w:rPr>
  </w:style>
  <w:style w:type="paragraph" w:customStyle="1" w:styleId="117">
    <w:name w:val="目录"/>
    <w:basedOn w:val="1"/>
    <w:uiPriority w:val="0"/>
    <w:pPr>
      <w:widowControl/>
      <w:jc w:val="center"/>
    </w:pPr>
    <w:rPr>
      <w:rFonts w:hint="eastAsia" w:ascii="宋体"/>
      <w:b/>
      <w:kern w:val="0"/>
      <w:sz w:val="36"/>
      <w:szCs w:val="20"/>
    </w:rPr>
  </w:style>
  <w:style w:type="paragraph" w:customStyle="1" w:styleId="118">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19">
    <w:name w:val="彩色底纹 - 强调文字颜色 11"/>
    <w:uiPriority w:val="0"/>
    <w:rPr>
      <w:rFonts w:ascii="Times New Roman" w:hAnsi="Times New Roman" w:eastAsia="宋体" w:cs="Times New Roman"/>
      <w:kern w:val="2"/>
      <w:sz w:val="21"/>
      <w:szCs w:val="24"/>
      <w:lang w:val="en-US" w:eastAsia="zh-CN" w:bidi="ar-SA"/>
    </w:rPr>
  </w:style>
  <w:style w:type="paragraph" w:customStyle="1" w:styleId="120">
    <w:name w:val="Char4"/>
    <w:basedOn w:val="1"/>
    <w:uiPriority w:val="0"/>
    <w:pPr>
      <w:spacing w:line="360" w:lineRule="auto"/>
      <w:ind w:firstLine="200" w:firstLineChars="200"/>
    </w:pPr>
    <w:rPr>
      <w:rFonts w:ascii="Arial" w:hAnsi="Arial" w:cs="Arial"/>
      <w:sz w:val="24"/>
    </w:rPr>
  </w:style>
  <w:style w:type="paragraph" w:customStyle="1" w:styleId="121">
    <w:name w:val="样式4"/>
    <w:basedOn w:val="4"/>
    <w:uiPriority w:val="0"/>
    <w:rPr>
      <w:rFonts w:eastAsia="Arial"/>
    </w:rPr>
  </w:style>
  <w:style w:type="paragraph" w:customStyle="1" w:styleId="122">
    <w:name w:val="表头"/>
    <w:basedOn w:val="1"/>
    <w:uiPriority w:val="0"/>
    <w:pPr>
      <w:snapToGrid w:val="0"/>
      <w:spacing w:line="300" w:lineRule="auto"/>
      <w:ind w:right="420"/>
    </w:pPr>
    <w:rPr>
      <w:rFonts w:ascii="仿宋_GB2312"/>
      <w:kern w:val="0"/>
      <w:szCs w:val="21"/>
    </w:rPr>
  </w:style>
  <w:style w:type="paragraph" w:customStyle="1" w:styleId="123">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4">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25">
    <w:name w:val="默认段落字体 Para Char Char Char Char"/>
    <w:basedOn w:val="1"/>
    <w:uiPriority w:val="0"/>
  </w:style>
  <w:style w:type="paragraph" w:customStyle="1" w:styleId="126">
    <w:name w:val="p0"/>
    <w:basedOn w:val="1"/>
    <w:uiPriority w:val="0"/>
    <w:pPr>
      <w:widowControl/>
    </w:pPr>
    <w:rPr>
      <w:kern w:val="0"/>
      <w:szCs w:val="21"/>
    </w:rPr>
  </w:style>
  <w:style w:type="paragraph" w:customStyle="1" w:styleId="127">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29">
    <w:name w:val="目录标题"/>
    <w:basedOn w:val="2"/>
    <w:next w:val="1"/>
    <w:qFormat/>
    <w:uiPriority w:val="0"/>
    <w:pPr>
      <w:outlineLvl w:val="9"/>
    </w:pPr>
    <w:rPr>
      <w:rFonts w:ascii="Calibri" w:hAnsi="Calibri"/>
    </w:rPr>
  </w:style>
  <w:style w:type="paragraph" w:customStyle="1" w:styleId="130">
    <w:name w:val="Char Char Char Char Char"/>
    <w:basedOn w:val="1"/>
    <w:uiPriority w:val="0"/>
    <w:pPr>
      <w:tabs>
        <w:tab w:val="left" w:pos="1360"/>
      </w:tabs>
      <w:ind w:left="1360" w:hanging="720"/>
    </w:pPr>
    <w:rPr>
      <w:szCs w:val="20"/>
    </w:rPr>
  </w:style>
  <w:style w:type="paragraph" w:customStyle="1" w:styleId="131">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132">
    <w:name w:val="表内文字"/>
    <w:basedOn w:val="26"/>
    <w:uiPriority w:val="0"/>
    <w:pPr>
      <w:spacing w:before="40" w:after="40" w:line="300" w:lineRule="auto"/>
      <w:ind w:firstLine="525" w:firstLineChars="250"/>
    </w:pPr>
    <w:rPr>
      <w:rFonts w:ascii="Times New Roman" w:hAnsi="Times New Roman" w:eastAsia="仿宋_GB2312"/>
      <w:szCs w:val="21"/>
    </w:rPr>
  </w:style>
  <w:style w:type="paragraph" w:customStyle="1" w:styleId="133">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34">
    <w:name w:val="菲页(卷)"/>
    <w:basedOn w:val="2"/>
    <w:next w:val="110"/>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35">
    <w:name w:val="XW编号正文"/>
    <w:basedOn w:val="116"/>
    <w:uiPriority w:val="0"/>
    <w:pPr>
      <w:numPr>
        <w:ilvl w:val="0"/>
        <w:numId w:val="1"/>
      </w:numPr>
      <w:tabs>
        <w:tab w:val="left" w:pos="1035"/>
        <w:tab w:val="left" w:pos="1134"/>
      </w:tabs>
      <w:ind w:left="1035" w:hanging="720"/>
      <w:jc w:val="left"/>
    </w:pPr>
  </w:style>
  <w:style w:type="paragraph" w:customStyle="1" w:styleId="136">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A2"/>
    <w:basedOn w:val="26"/>
    <w:uiPriority w:val="0"/>
    <w:pPr>
      <w:spacing w:line="300" w:lineRule="auto"/>
      <w:jc w:val="left"/>
    </w:pPr>
    <w:rPr>
      <w:rFonts w:ascii="黑体" w:eastAsia="黑体"/>
      <w:szCs w:val="21"/>
    </w:rPr>
  </w:style>
  <w:style w:type="paragraph" w:customStyle="1" w:styleId="138">
    <w:name w:val="样式 标题 1 + 黑体 三号 非加粗 居中 段前: 6 磅 段后: 6 磅 行距: 固定值 20 磅"/>
    <w:basedOn w:val="2"/>
    <w:uiPriority w:val="0"/>
    <w:pPr>
      <w:spacing w:before="120" w:after="120" w:line="400" w:lineRule="exact"/>
      <w:jc w:val="center"/>
    </w:pPr>
    <w:rPr>
      <w:rFonts w:ascii="黑体" w:hAnsi="黑体" w:eastAsia="黑体" w:cs="宋体"/>
      <w:b w:val="0"/>
      <w:bCs w:val="0"/>
      <w:sz w:val="32"/>
      <w:szCs w:val="20"/>
    </w:rPr>
  </w:style>
  <w:style w:type="paragraph" w:customStyle="1" w:styleId="13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40">
    <w:name w:val="样式 标题 3 + (中文) 黑体 小四 非加粗 段前: 7.8 磅 段后: 0 磅 行距: 固定值 20 磅"/>
    <w:basedOn w:val="4"/>
    <w:uiPriority w:val="0"/>
    <w:pPr>
      <w:spacing w:before="0" w:after="0" w:line="400" w:lineRule="exact"/>
    </w:pPr>
    <w:rPr>
      <w:rFonts w:eastAsia="黑体" w:cs="宋体"/>
      <w:b w:val="0"/>
      <w:bCs w:val="0"/>
      <w:sz w:val="24"/>
      <w:szCs w:val="20"/>
    </w:rPr>
  </w:style>
  <w:style w:type="paragraph" w:customStyle="1" w:styleId="141">
    <w:name w:val="A3"/>
    <w:basedOn w:val="142"/>
    <w:uiPriority w:val="0"/>
    <w:rPr>
      <w:sz w:val="21"/>
    </w:rPr>
  </w:style>
  <w:style w:type="paragraph" w:customStyle="1" w:styleId="142">
    <w:name w:val="A1"/>
    <w:basedOn w:val="26"/>
    <w:uiPriority w:val="0"/>
    <w:pPr>
      <w:spacing w:line="300" w:lineRule="auto"/>
      <w:jc w:val="center"/>
    </w:pPr>
    <w:rPr>
      <w:rFonts w:ascii="黑体" w:eastAsia="黑体"/>
      <w:sz w:val="52"/>
      <w:szCs w:val="21"/>
    </w:rPr>
  </w:style>
  <w:style w:type="paragraph" w:customStyle="1" w:styleId="143">
    <w:name w:val="1"/>
    <w:basedOn w:val="1"/>
    <w:next w:val="1"/>
    <w:uiPriority w:val="0"/>
  </w:style>
  <w:style w:type="paragraph" w:customStyle="1" w:styleId="14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45">
    <w:name w:val="正文小标题"/>
    <w:basedOn w:val="1"/>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46">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47">
    <w:name w:val="Char1"/>
    <w:basedOn w:val="1"/>
    <w:uiPriority w:val="0"/>
    <w:pPr>
      <w:tabs>
        <w:tab w:val="left" w:pos="360"/>
      </w:tabs>
    </w:pPr>
    <w:rPr>
      <w:sz w:val="24"/>
    </w:rPr>
  </w:style>
  <w:style w:type="paragraph" w:customStyle="1" w:styleId="148">
    <w:name w:val="样式3"/>
    <w:basedOn w:val="4"/>
    <w:uiPriority w:val="0"/>
    <w:rPr>
      <w:rFonts w:eastAsia="Arial"/>
    </w:rPr>
  </w:style>
  <w:style w:type="paragraph" w:customStyle="1" w:styleId="149">
    <w:name w:val="目录文字"/>
    <w:basedOn w:val="1"/>
    <w:uiPriority w:val="0"/>
    <w:pPr>
      <w:widowControl/>
      <w:spacing w:line="480" w:lineRule="auto"/>
      <w:jc w:val="left"/>
    </w:pPr>
    <w:rPr>
      <w:rFonts w:hint="eastAsia" w:ascii="宋体" w:hAnsi="宋体"/>
      <w:kern w:val="0"/>
      <w:sz w:val="24"/>
      <w:szCs w:val="20"/>
    </w:rPr>
  </w:style>
  <w:style w:type="paragraph" w:customStyle="1" w:styleId="150">
    <w:name w:val="表格"/>
    <w:basedOn w:val="1"/>
    <w:uiPriority w:val="0"/>
    <w:pPr>
      <w:jc w:val="center"/>
      <w:textAlignment w:val="center"/>
    </w:pPr>
    <w:rPr>
      <w:rFonts w:ascii="华文细黑" w:hAnsi="华文细黑"/>
      <w:kern w:val="0"/>
      <w:szCs w:val="20"/>
    </w:rPr>
  </w:style>
  <w:style w:type="paragraph" w:customStyle="1" w:styleId="151">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表格标题"/>
    <w:basedOn w:val="1"/>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14</Pages>
  <Words>780</Words>
  <Characters>4447</Characters>
  <Lines>37</Lines>
  <Paragraphs>10</Paragraphs>
  <TotalTime>3</TotalTime>
  <ScaleCrop>false</ScaleCrop>
  <LinksUpToDate>false</LinksUpToDate>
  <CharactersWithSpaces>5217</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2022-07-15T03:17:00Z</dcterms:created>
  <dc:creator>e510</dc:creator>
  <cp:lastModifiedBy>有花方酌酒</cp:lastModifiedBy>
  <cp:lastPrinted>2021-03-09T02:41:00Z</cp:lastPrinted>
  <dcterms:modified xsi:type="dcterms:W3CDTF">2022-07-15T05:08:42Z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F22BD9858F1A47079E393B3A9BC7AD6E</vt:lpwstr>
  </property>
  <property fmtid="{D5CDD505-2E9C-101B-9397-08002B2CF9AE}" pid="4" name="commondata">
    <vt:lpwstr>eyJoZGlkIjoiYzYyNTAwNGI5NGU4MjY1MmYwNTViNmIzOWFjNTkxNzQifQ==</vt:lpwstr>
  </property>
</Properties>
</file>