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6FD" w:rsidRDefault="009F46FD">
      <w:pPr>
        <w:jc w:val="center"/>
        <w:rPr>
          <w:b/>
          <w:sz w:val="44"/>
          <w:szCs w:val="44"/>
        </w:rPr>
      </w:pPr>
    </w:p>
    <w:p w:rsidR="009F46FD" w:rsidRPr="004240B2" w:rsidRDefault="0086059D">
      <w:pPr>
        <w:jc w:val="center"/>
        <w:rPr>
          <w:b/>
          <w:sz w:val="44"/>
          <w:szCs w:val="44"/>
        </w:rPr>
      </w:pPr>
      <w:r w:rsidRPr="0086059D">
        <w:rPr>
          <w:rFonts w:hint="eastAsia"/>
          <w:b/>
          <w:sz w:val="44"/>
          <w:szCs w:val="44"/>
        </w:rPr>
        <w:t>2022</w:t>
      </w:r>
      <w:r w:rsidRPr="0086059D">
        <w:rPr>
          <w:rFonts w:hint="eastAsia"/>
          <w:b/>
          <w:sz w:val="44"/>
          <w:szCs w:val="44"/>
        </w:rPr>
        <w:t>年度金神耐磨</w:t>
      </w:r>
      <w:r w:rsidR="00FF374B" w:rsidRPr="004240B2">
        <w:rPr>
          <w:rFonts w:hint="eastAsia"/>
          <w:b/>
          <w:sz w:val="44"/>
          <w:szCs w:val="44"/>
        </w:rPr>
        <w:t>零星维修项目</w:t>
      </w:r>
      <w:r w:rsidR="0082053F" w:rsidRPr="004240B2">
        <w:rPr>
          <w:rFonts w:hint="eastAsia"/>
          <w:b/>
          <w:sz w:val="44"/>
          <w:szCs w:val="44"/>
        </w:rPr>
        <w:t>劳务分包</w:t>
      </w:r>
    </w:p>
    <w:p w:rsidR="009F46FD" w:rsidRPr="004240B2" w:rsidRDefault="0082053F">
      <w:pPr>
        <w:jc w:val="center"/>
        <w:rPr>
          <w:b/>
          <w:bCs/>
          <w:sz w:val="84"/>
          <w:szCs w:val="84"/>
        </w:rPr>
      </w:pPr>
      <w:r w:rsidRPr="004240B2">
        <w:rPr>
          <w:rFonts w:hint="eastAsia"/>
          <w:b/>
          <w:bCs/>
          <w:sz w:val="84"/>
          <w:szCs w:val="84"/>
        </w:rPr>
        <w:t>招</w:t>
      </w:r>
      <w:r w:rsidRPr="004240B2">
        <w:rPr>
          <w:rFonts w:hint="eastAsia"/>
          <w:b/>
          <w:bCs/>
          <w:sz w:val="84"/>
          <w:szCs w:val="84"/>
        </w:rPr>
        <w:t xml:space="preserve"> </w:t>
      </w:r>
      <w:r w:rsidRPr="004240B2">
        <w:rPr>
          <w:rFonts w:hint="eastAsia"/>
          <w:b/>
          <w:bCs/>
          <w:sz w:val="84"/>
          <w:szCs w:val="84"/>
        </w:rPr>
        <w:t>标</w:t>
      </w:r>
      <w:r w:rsidRPr="004240B2">
        <w:rPr>
          <w:rFonts w:hint="eastAsia"/>
          <w:b/>
          <w:bCs/>
          <w:sz w:val="84"/>
          <w:szCs w:val="84"/>
        </w:rPr>
        <w:t xml:space="preserve"> </w:t>
      </w:r>
      <w:r w:rsidRPr="004240B2">
        <w:rPr>
          <w:rFonts w:hint="eastAsia"/>
          <w:b/>
          <w:bCs/>
          <w:sz w:val="84"/>
          <w:szCs w:val="84"/>
        </w:rPr>
        <w:t>文</w:t>
      </w:r>
      <w:r w:rsidRPr="004240B2">
        <w:rPr>
          <w:rFonts w:hint="eastAsia"/>
          <w:b/>
          <w:bCs/>
          <w:sz w:val="84"/>
          <w:szCs w:val="84"/>
        </w:rPr>
        <w:t xml:space="preserve"> </w:t>
      </w:r>
      <w:r w:rsidRPr="004240B2">
        <w:rPr>
          <w:rFonts w:hint="eastAsia"/>
          <w:b/>
          <w:bCs/>
          <w:sz w:val="84"/>
          <w:szCs w:val="84"/>
        </w:rPr>
        <w:t>件</w:t>
      </w:r>
    </w:p>
    <w:p w:rsidR="009F46FD" w:rsidRDefault="0082053F">
      <w:pPr>
        <w:jc w:val="center"/>
        <w:rPr>
          <w:sz w:val="32"/>
          <w:szCs w:val="32"/>
        </w:rPr>
      </w:pPr>
      <w:r w:rsidRPr="004240B2">
        <w:rPr>
          <w:rFonts w:hint="eastAsia"/>
          <w:color w:val="000000" w:themeColor="text1"/>
          <w:sz w:val="32"/>
          <w:szCs w:val="32"/>
        </w:rPr>
        <w:t>（编号：</w:t>
      </w:r>
      <w:r w:rsidRPr="004240B2">
        <w:rPr>
          <w:rFonts w:hint="eastAsia"/>
          <w:color w:val="000000" w:themeColor="text1"/>
          <w:sz w:val="32"/>
          <w:szCs w:val="32"/>
        </w:rPr>
        <w:t>TGJA-D</w:t>
      </w:r>
      <w:r w:rsidR="005360A0" w:rsidRPr="004240B2">
        <w:rPr>
          <w:rFonts w:hint="eastAsia"/>
          <w:color w:val="000000" w:themeColor="text1"/>
          <w:sz w:val="32"/>
          <w:szCs w:val="32"/>
        </w:rPr>
        <w:t>E</w:t>
      </w:r>
      <w:r w:rsidRPr="004240B2">
        <w:rPr>
          <w:rFonts w:hint="eastAsia"/>
          <w:color w:val="000000" w:themeColor="text1"/>
          <w:sz w:val="32"/>
          <w:szCs w:val="32"/>
        </w:rPr>
        <w:t>LW-202</w:t>
      </w:r>
      <w:r w:rsidR="0083504B" w:rsidRPr="004240B2">
        <w:rPr>
          <w:rFonts w:hint="eastAsia"/>
          <w:color w:val="000000" w:themeColor="text1"/>
          <w:sz w:val="32"/>
          <w:szCs w:val="32"/>
        </w:rPr>
        <w:t>2</w:t>
      </w:r>
      <w:r w:rsidRPr="004240B2">
        <w:rPr>
          <w:rFonts w:hint="eastAsia"/>
          <w:color w:val="000000" w:themeColor="text1"/>
          <w:sz w:val="32"/>
          <w:szCs w:val="32"/>
        </w:rPr>
        <w:t>-</w:t>
      </w:r>
      <w:r w:rsidRPr="004240B2">
        <w:rPr>
          <w:rFonts w:hint="eastAsia"/>
          <w:color w:val="FF0000"/>
          <w:sz w:val="32"/>
          <w:szCs w:val="32"/>
        </w:rPr>
        <w:t xml:space="preserve"> </w:t>
      </w:r>
      <w:r w:rsidR="0086059D">
        <w:rPr>
          <w:rFonts w:hint="eastAsia"/>
          <w:color w:val="000000" w:themeColor="text1"/>
          <w:sz w:val="32"/>
          <w:szCs w:val="32"/>
        </w:rPr>
        <w:t>4</w:t>
      </w:r>
      <w:r w:rsidR="0060798A">
        <w:rPr>
          <w:rFonts w:hint="eastAsia"/>
          <w:color w:val="000000" w:themeColor="text1"/>
          <w:sz w:val="32"/>
          <w:szCs w:val="32"/>
        </w:rPr>
        <w:t>7</w:t>
      </w:r>
      <w:r w:rsidRPr="004240B2">
        <w:rPr>
          <w:rFonts w:hint="eastAsia"/>
          <w:sz w:val="32"/>
          <w:szCs w:val="32"/>
        </w:rPr>
        <w:t>）</w:t>
      </w:r>
    </w:p>
    <w:p w:rsidR="009F46FD" w:rsidRDefault="009F46FD">
      <w:pPr>
        <w:jc w:val="center"/>
        <w:rPr>
          <w:sz w:val="24"/>
          <w:szCs w:val="24"/>
          <w:u w:val="single"/>
        </w:rPr>
      </w:pPr>
    </w:p>
    <w:p w:rsidR="009F46FD" w:rsidRDefault="0082053F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D" w:rsidRDefault="009F46FD" w:rsidP="00692895">
      <w:pPr>
        <w:rPr>
          <w:sz w:val="24"/>
          <w:szCs w:val="24"/>
        </w:rPr>
      </w:pPr>
    </w:p>
    <w:p w:rsidR="00535FD5" w:rsidRDefault="0082053F" w:rsidP="00291A41">
      <w:pPr>
        <w:spacing w:line="400" w:lineRule="exact"/>
        <w:ind w:firstLineChars="200" w:firstLine="56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5D39BE" w:rsidRPr="005D39BE">
        <w:rPr>
          <w:rFonts w:hint="eastAsia"/>
          <w:sz w:val="32"/>
          <w:szCs w:val="32"/>
          <w:u w:val="single"/>
        </w:rPr>
        <w:t xml:space="preserve"> </w:t>
      </w:r>
      <w:r w:rsidR="00692895">
        <w:rPr>
          <w:rFonts w:hint="eastAsia"/>
          <w:sz w:val="32"/>
          <w:szCs w:val="32"/>
          <w:u w:val="single"/>
        </w:rPr>
        <w:t xml:space="preserve">  </w:t>
      </w:r>
      <w:r w:rsidR="00FF374B">
        <w:rPr>
          <w:rFonts w:hint="eastAsia"/>
          <w:sz w:val="24"/>
          <w:szCs w:val="24"/>
          <w:u w:val="single"/>
        </w:rPr>
        <w:t xml:space="preserve">  </w:t>
      </w:r>
      <w:r w:rsidR="0086059D">
        <w:rPr>
          <w:rFonts w:hint="eastAsia"/>
          <w:sz w:val="24"/>
          <w:szCs w:val="24"/>
          <w:u w:val="single"/>
        </w:rPr>
        <w:t xml:space="preserve">     </w:t>
      </w:r>
      <w:r w:rsidR="00FF374B">
        <w:rPr>
          <w:rFonts w:hint="eastAsia"/>
          <w:sz w:val="24"/>
          <w:szCs w:val="24"/>
          <w:u w:val="single"/>
        </w:rPr>
        <w:t xml:space="preserve">  </w:t>
      </w:r>
      <w:r w:rsidR="0086059D" w:rsidRPr="0086059D">
        <w:rPr>
          <w:rFonts w:hint="eastAsia"/>
          <w:sz w:val="24"/>
          <w:szCs w:val="24"/>
          <w:u w:val="single"/>
        </w:rPr>
        <w:t>2022</w:t>
      </w:r>
      <w:r w:rsidR="0086059D" w:rsidRPr="0086059D">
        <w:rPr>
          <w:rFonts w:hint="eastAsia"/>
          <w:sz w:val="24"/>
          <w:szCs w:val="24"/>
          <w:u w:val="single"/>
        </w:rPr>
        <w:t>年度金神耐磨</w:t>
      </w:r>
      <w:r w:rsidR="00FF374B" w:rsidRPr="00FF374B">
        <w:rPr>
          <w:rFonts w:hint="eastAsia"/>
          <w:sz w:val="24"/>
          <w:szCs w:val="24"/>
          <w:u w:val="single"/>
        </w:rPr>
        <w:t>零星维修项目</w:t>
      </w:r>
      <w:r w:rsidRPr="005D39BE">
        <w:rPr>
          <w:rFonts w:hint="eastAsia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</w:t>
      </w:r>
      <w:r w:rsidR="00FF374B">
        <w:rPr>
          <w:rFonts w:hint="eastAsia"/>
          <w:sz w:val="24"/>
          <w:szCs w:val="24"/>
          <w:u w:val="single"/>
        </w:rPr>
        <w:t xml:space="preserve">  </w:t>
      </w:r>
      <w:r w:rsidR="001372FF">
        <w:rPr>
          <w:rFonts w:hint="eastAsia"/>
          <w:sz w:val="24"/>
          <w:szCs w:val="24"/>
          <w:u w:val="single"/>
        </w:rPr>
        <w:t xml:space="preserve">   </w:t>
      </w:r>
      <w:r w:rsidR="00102E72">
        <w:rPr>
          <w:rFonts w:hint="eastAsia"/>
          <w:sz w:val="24"/>
          <w:szCs w:val="24"/>
          <w:u w:val="single"/>
        </w:rPr>
        <w:t xml:space="preserve"> </w:t>
      </w:r>
      <w:r w:rsidR="00FF374B">
        <w:rPr>
          <w:rFonts w:hint="eastAsia"/>
          <w:sz w:val="24"/>
          <w:szCs w:val="24"/>
          <w:u w:val="single"/>
        </w:rPr>
        <w:t xml:space="preserve">  </w:t>
      </w:r>
      <w:r w:rsidR="00E0371F">
        <w:rPr>
          <w:rFonts w:hint="eastAsia"/>
          <w:sz w:val="24"/>
          <w:szCs w:val="24"/>
          <w:u w:val="single"/>
        </w:rPr>
        <w:t xml:space="preserve">   </w:t>
      </w:r>
    </w:p>
    <w:p w:rsidR="00535FD5" w:rsidRPr="00535FD5" w:rsidRDefault="00535FD5" w:rsidP="00535FD5">
      <w:pPr>
        <w:spacing w:line="400" w:lineRule="exact"/>
        <w:ind w:firstLineChars="200" w:firstLine="480"/>
        <w:rPr>
          <w:sz w:val="24"/>
          <w:szCs w:val="24"/>
          <w:u w:val="single"/>
        </w:rPr>
      </w:pPr>
    </w:p>
    <w:p w:rsidR="009F46FD" w:rsidRDefault="0082053F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9F46FD" w:rsidRDefault="0082053F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EC1D05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86059D">
        <w:rPr>
          <w:rFonts w:hint="eastAsia"/>
          <w:color w:val="000000"/>
          <w:sz w:val="28"/>
          <w:szCs w:val="28"/>
          <w:u w:val="single"/>
        </w:rPr>
        <w:t>8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555CBF">
        <w:rPr>
          <w:rFonts w:hint="eastAsia"/>
          <w:color w:val="000000"/>
          <w:sz w:val="28"/>
          <w:szCs w:val="28"/>
          <w:u w:val="single"/>
        </w:rPr>
        <w:t>11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9F46FD" w:rsidRDefault="009F46F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447F8B" w:rsidRDefault="00447F8B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D02C37" w:rsidRDefault="00D02C37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D02C37" w:rsidRDefault="00D02C37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F46FD" w:rsidRDefault="0086059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86059D">
        <w:rPr>
          <w:rFonts w:ascii="宋体" w:hAnsi="宋体" w:hint="eastAsia"/>
          <w:b/>
          <w:bCs/>
          <w:sz w:val="32"/>
          <w:szCs w:val="32"/>
        </w:rPr>
        <w:t>2022年度金神耐磨</w:t>
      </w:r>
      <w:r w:rsidR="00FF374B" w:rsidRPr="00FF374B">
        <w:rPr>
          <w:rFonts w:ascii="宋体" w:hAnsi="宋体" w:hint="eastAsia"/>
          <w:b/>
          <w:bCs/>
          <w:sz w:val="32"/>
          <w:szCs w:val="32"/>
        </w:rPr>
        <w:t>零星维修项目</w:t>
      </w:r>
      <w:r w:rsidR="0082053F"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9F46FD" w:rsidRDefault="0082053F" w:rsidP="005D39B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86059D" w:rsidRPr="0086059D">
        <w:rPr>
          <w:rFonts w:hint="eastAsia"/>
          <w:b/>
          <w:color w:val="000000" w:themeColor="text1"/>
          <w:sz w:val="24"/>
          <w:szCs w:val="24"/>
          <w:u w:val="single"/>
        </w:rPr>
        <w:t>2022</w:t>
      </w:r>
      <w:r w:rsidR="0086059D" w:rsidRPr="0086059D">
        <w:rPr>
          <w:rFonts w:hint="eastAsia"/>
          <w:b/>
          <w:color w:val="000000" w:themeColor="text1"/>
          <w:sz w:val="24"/>
          <w:szCs w:val="24"/>
          <w:u w:val="single"/>
        </w:rPr>
        <w:t>年度金神耐磨</w:t>
      </w:r>
      <w:r w:rsidR="00FF374B" w:rsidRPr="00FF374B">
        <w:rPr>
          <w:rFonts w:hint="eastAsia"/>
          <w:b/>
          <w:color w:val="000000" w:themeColor="text1"/>
          <w:sz w:val="24"/>
          <w:szCs w:val="24"/>
          <w:u w:val="single"/>
        </w:rPr>
        <w:t>零星维修项目</w:t>
      </w:r>
      <w:r w:rsidR="00CD3AE7" w:rsidRPr="00CD3AE7">
        <w:rPr>
          <w:rFonts w:hint="eastAsia"/>
          <w:b/>
          <w:color w:val="000000" w:themeColor="text1"/>
          <w:sz w:val="24"/>
          <w:szCs w:val="24"/>
          <w:u w:val="single"/>
        </w:rPr>
        <w:t>劳务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分包</w:t>
      </w:r>
      <w:r>
        <w:rPr>
          <w:rFonts w:hint="eastAsia"/>
          <w:sz w:val="24"/>
          <w:szCs w:val="24"/>
        </w:rPr>
        <w:t>进行招标。</w:t>
      </w:r>
    </w:p>
    <w:p w:rsidR="009F46FD" w:rsidRDefault="0082053F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9F46FD" w:rsidRPr="0086059D" w:rsidRDefault="0082053F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86059D">
        <w:rPr>
          <w:rFonts w:ascii="宋体" w:hAnsi="宋体" w:hint="eastAsia"/>
          <w:sz w:val="24"/>
          <w:szCs w:val="24"/>
        </w:rPr>
        <w:t>本次招标</w:t>
      </w:r>
      <w:r w:rsidRPr="0086059D">
        <w:rPr>
          <w:rFonts w:ascii="宋体" w:hAnsi="宋体"/>
          <w:sz w:val="24"/>
          <w:szCs w:val="24"/>
        </w:rPr>
        <w:t>采取</w:t>
      </w:r>
      <w:r w:rsidRPr="0086059D">
        <w:rPr>
          <w:rFonts w:ascii="宋体" w:hAnsi="宋体" w:hint="eastAsia"/>
          <w:sz w:val="24"/>
          <w:szCs w:val="24"/>
        </w:rPr>
        <w:t>公开招标</w:t>
      </w:r>
      <w:r w:rsidRPr="0086059D">
        <w:rPr>
          <w:rFonts w:ascii="宋体" w:hAnsi="宋体"/>
          <w:sz w:val="24"/>
          <w:szCs w:val="24"/>
        </w:rPr>
        <w:t>，投标单位不少于3家方</w:t>
      </w:r>
      <w:r w:rsidRPr="0086059D">
        <w:rPr>
          <w:rFonts w:ascii="宋体" w:hAnsi="宋体" w:hint="eastAsia"/>
          <w:sz w:val="24"/>
          <w:szCs w:val="24"/>
        </w:rPr>
        <w:t>可</w:t>
      </w:r>
      <w:r w:rsidRPr="0086059D">
        <w:rPr>
          <w:rFonts w:ascii="宋体" w:hAnsi="宋体"/>
          <w:sz w:val="24"/>
          <w:szCs w:val="24"/>
        </w:rPr>
        <w:t>满足开标条件</w:t>
      </w:r>
      <w:r w:rsidRPr="0086059D">
        <w:rPr>
          <w:rFonts w:ascii="宋体" w:hAnsi="宋体" w:hint="eastAsia"/>
          <w:sz w:val="24"/>
          <w:szCs w:val="24"/>
        </w:rPr>
        <w:t>，要求为表现良好，无安全质量事故劳务公司。</w:t>
      </w:r>
    </w:p>
    <w:p w:rsidR="009F46FD" w:rsidRPr="0086059D" w:rsidRDefault="0082053F">
      <w:pPr>
        <w:numPr>
          <w:ilvl w:val="0"/>
          <w:numId w:val="2"/>
        </w:numPr>
        <w:spacing w:line="540" w:lineRule="exact"/>
        <w:rPr>
          <w:rFonts w:ascii="宋体" w:hAnsi="宋体"/>
          <w:sz w:val="24"/>
          <w:szCs w:val="24"/>
        </w:rPr>
      </w:pPr>
      <w:r w:rsidRPr="0086059D">
        <w:rPr>
          <w:rFonts w:ascii="宋体" w:hAnsi="宋体"/>
          <w:sz w:val="24"/>
          <w:szCs w:val="24"/>
        </w:rPr>
        <w:t>承包方式：</w:t>
      </w:r>
      <w:r w:rsidR="00535FD5" w:rsidRPr="0086059D">
        <w:rPr>
          <w:rFonts w:ascii="宋体" w:hAnsi="宋体" w:hint="eastAsia"/>
          <w:sz w:val="24"/>
          <w:szCs w:val="24"/>
        </w:rPr>
        <w:t>综合性</w:t>
      </w:r>
      <w:r w:rsidRPr="0086059D">
        <w:rPr>
          <w:rFonts w:ascii="宋体" w:hAnsi="宋体" w:hint="eastAsia"/>
          <w:sz w:val="24"/>
          <w:szCs w:val="24"/>
        </w:rPr>
        <w:t>班组，班组自备施工机具，项目部提供施工所需的水源、电源接驳点，由劳务队伍接驳</w:t>
      </w:r>
      <w:proofErr w:type="gramStart"/>
      <w:r w:rsidRPr="0086059D">
        <w:rPr>
          <w:rFonts w:ascii="宋体" w:hAnsi="宋体" w:hint="eastAsia"/>
          <w:sz w:val="24"/>
          <w:szCs w:val="24"/>
        </w:rPr>
        <w:t>至施工</w:t>
      </w:r>
      <w:proofErr w:type="gramEnd"/>
      <w:r w:rsidRPr="0086059D">
        <w:rPr>
          <w:rFonts w:ascii="宋体" w:hAnsi="宋体" w:hint="eastAsia"/>
          <w:sz w:val="24"/>
          <w:szCs w:val="24"/>
        </w:rPr>
        <w:t>位置，住宿费用自行解决。</w:t>
      </w:r>
    </w:p>
    <w:p w:rsidR="009F46FD" w:rsidRPr="0086059D" w:rsidRDefault="0082053F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86059D">
        <w:rPr>
          <w:rFonts w:ascii="宋体" w:hAnsi="宋体" w:hint="eastAsia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86059D" w:rsidRPr="0086059D">
        <w:rPr>
          <w:rFonts w:ascii="宋体" w:hAnsi="宋体" w:hint="eastAsia"/>
          <w:sz w:val="24"/>
          <w:szCs w:val="24"/>
        </w:rPr>
        <w:t>2</w:t>
      </w:r>
      <w:r w:rsidR="00555CBF">
        <w:rPr>
          <w:rFonts w:ascii="宋体" w:hAnsi="宋体" w:hint="eastAsia"/>
          <w:sz w:val="24"/>
          <w:szCs w:val="24"/>
        </w:rPr>
        <w:t>5</w:t>
      </w:r>
      <w:r w:rsidRPr="0086059D">
        <w:rPr>
          <w:rFonts w:ascii="宋体" w:hAnsi="宋体" w:hint="eastAsia"/>
          <w:sz w:val="24"/>
          <w:szCs w:val="24"/>
        </w:rPr>
        <w:t>人。</w:t>
      </w:r>
    </w:p>
    <w:p w:rsidR="009F46FD" w:rsidRPr="004240B2" w:rsidRDefault="0082053F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 w:rsidRPr="004240B2">
        <w:rPr>
          <w:rFonts w:ascii="宋体" w:hAnsi="宋体" w:hint="eastAsia"/>
          <w:color w:val="FF0000"/>
          <w:sz w:val="24"/>
          <w:szCs w:val="24"/>
        </w:rPr>
        <w:t>4、本次招标选择队伍数量：</w:t>
      </w:r>
      <w:r w:rsidR="00535FD5" w:rsidRPr="004240B2">
        <w:rPr>
          <w:rFonts w:ascii="宋体" w:hAnsi="宋体" w:hint="eastAsia"/>
          <w:color w:val="FF0000"/>
          <w:sz w:val="24"/>
          <w:szCs w:val="24"/>
        </w:rPr>
        <w:t>综合性</w:t>
      </w:r>
      <w:r w:rsidRPr="004240B2">
        <w:rPr>
          <w:rFonts w:ascii="宋体" w:hAnsi="宋体" w:hint="eastAsia"/>
          <w:color w:val="FF0000"/>
          <w:sz w:val="24"/>
          <w:szCs w:val="24"/>
        </w:rPr>
        <w:t>班组</w:t>
      </w:r>
      <w:r w:rsidR="0086059D">
        <w:rPr>
          <w:rFonts w:ascii="宋体" w:hAnsi="宋体" w:hint="eastAsia"/>
          <w:color w:val="FF0000"/>
          <w:sz w:val="24"/>
          <w:szCs w:val="24"/>
        </w:rPr>
        <w:t>1</w:t>
      </w:r>
      <w:r w:rsidRPr="004240B2">
        <w:rPr>
          <w:rFonts w:ascii="宋体" w:hAnsi="宋体" w:hint="eastAsia"/>
          <w:color w:val="FF0000"/>
          <w:sz w:val="24"/>
          <w:szCs w:val="24"/>
        </w:rPr>
        <w:t>个。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3B5918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9F46FD" w:rsidRDefault="0082053F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FF0000"/>
          <w:sz w:val="24"/>
          <w:szCs w:val="24"/>
        </w:rPr>
        <w:t>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</w:t>
      </w:r>
      <w:r>
        <w:rPr>
          <w:rFonts w:ascii="宋体" w:hAnsi="宋体" w:hint="eastAsia"/>
          <w:color w:val="FF0000"/>
          <w:sz w:val="24"/>
          <w:szCs w:val="24"/>
        </w:rPr>
        <w:t>新进的劳务公司在投标前必须提供不少于2万元的安全风险抵押金证明，由事业部财务部提供证明，否则不予投标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86059D">
        <w:rPr>
          <w:rFonts w:ascii="宋体" w:hAnsi="宋体" w:cs="宋体" w:hint="eastAsia"/>
          <w:color w:val="000000" w:themeColor="text1"/>
          <w:sz w:val="24"/>
          <w:szCs w:val="24"/>
        </w:rPr>
        <w:t>李军</w:t>
      </w:r>
      <w:r w:rsidR="00423FF4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 w:rsidR="00FF374B">
        <w:rPr>
          <w:rFonts w:ascii="宋体" w:hAnsi="宋体" w:hint="eastAsia"/>
          <w:color w:val="000000"/>
          <w:sz w:val="24"/>
          <w:szCs w:val="24"/>
        </w:rPr>
        <w:t>1</w:t>
      </w:r>
      <w:r w:rsidR="0086059D">
        <w:rPr>
          <w:rFonts w:ascii="宋体" w:hAnsi="宋体" w:hint="eastAsia"/>
          <w:color w:val="000000"/>
          <w:sz w:val="24"/>
          <w:szCs w:val="24"/>
        </w:rPr>
        <w:t>8856216088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9F46FD" w:rsidRDefault="00802707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82053F"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 w:rsidR="0082053F">
        <w:rPr>
          <w:rFonts w:hint="eastAsia"/>
          <w:sz w:val="24"/>
          <w:szCs w:val="24"/>
        </w:rPr>
        <w:t>具体见附表。</w:t>
      </w:r>
    </w:p>
    <w:p w:rsidR="009F46FD" w:rsidRDefault="00802707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12</w:t>
      </w:r>
      <w:r w:rsidR="0082053F">
        <w:rPr>
          <w:rFonts w:hint="eastAsia"/>
          <w:sz w:val="24"/>
          <w:szCs w:val="24"/>
        </w:rPr>
        <w:t>、</w:t>
      </w:r>
      <w:r w:rsidR="0082053F">
        <w:rPr>
          <w:rFonts w:ascii="宋体" w:hAnsi="宋体" w:cs="宋体" w:hint="eastAsia"/>
          <w:sz w:val="24"/>
          <w:szCs w:val="24"/>
        </w:rPr>
        <w:t>自公告之日起至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97276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86059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8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2A2B6B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1</w:t>
      </w:r>
      <w:r w:rsidR="00555CB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7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 w:rsidR="0082053F">
        <w:rPr>
          <w:rFonts w:ascii="宋体" w:hAnsi="宋体" w:cs="宋体" w:hint="eastAsia"/>
          <w:sz w:val="24"/>
          <w:szCs w:val="24"/>
        </w:rPr>
        <w:t>前，潜在投标人携带公司</w:t>
      </w:r>
      <w:r w:rsidR="0082053F"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 w:rsidR="0082053F"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部公司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）。联系人：</w:t>
      </w:r>
      <w:r w:rsidR="0082053F"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9F46FD" w:rsidRDefault="0082053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9F46FD" w:rsidRDefault="0082053F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9F46FD" w:rsidRDefault="008205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9F46FD" w:rsidRDefault="0082053F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9F46FD" w:rsidRDefault="0082053F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报名联系人：范厚亮； 联系电话：15345622038。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9F46FD" w:rsidRDefault="0082053F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9F46FD" w:rsidRDefault="0082053F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86059D"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 w:rsidR="0086059D">
        <w:rPr>
          <w:rFonts w:ascii="宋体" w:hAnsi="宋体" w:hint="eastAsia"/>
          <w:color w:val="000000"/>
          <w:sz w:val="24"/>
          <w:szCs w:val="24"/>
        </w:rPr>
        <w:t>1</w:t>
      </w:r>
      <w:r w:rsidR="00D02C37"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86059D"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 w:rsidR="0086059D">
        <w:rPr>
          <w:rFonts w:ascii="宋体" w:hAnsi="宋体" w:hint="eastAsia"/>
          <w:color w:val="000000"/>
          <w:sz w:val="24"/>
          <w:szCs w:val="24"/>
        </w:rPr>
        <w:t>18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82053F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9F46FD" w:rsidRDefault="009F46FD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9F46FD">
        <w:tc>
          <w:tcPr>
            <w:tcW w:w="959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9F46FD" w:rsidRDefault="0082053F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9F46FD" w:rsidRDefault="009F46FD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9F46FD" w:rsidRDefault="009F46FD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9F46FD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9F46FD" w:rsidRDefault="001372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86059D" w:rsidRPr="0086059D">
        <w:rPr>
          <w:rFonts w:ascii="宋体" w:hAnsi="宋体" w:hint="eastAsia"/>
          <w:b/>
          <w:bCs/>
          <w:sz w:val="32"/>
          <w:szCs w:val="32"/>
        </w:rPr>
        <w:t>2022年度金神耐磨</w:t>
      </w:r>
      <w:r w:rsidR="00FF374B" w:rsidRPr="00FF374B">
        <w:rPr>
          <w:rFonts w:ascii="宋体" w:hAnsi="宋体" w:hint="eastAsia"/>
          <w:b/>
          <w:bCs/>
          <w:sz w:val="32"/>
          <w:szCs w:val="32"/>
        </w:rPr>
        <w:t>零星维修项目</w:t>
      </w:r>
      <w:r w:rsidR="0082053F">
        <w:rPr>
          <w:rFonts w:ascii="宋体" w:hAnsi="宋体" w:hint="eastAsia"/>
          <w:b/>
          <w:bCs/>
          <w:sz w:val="32"/>
          <w:szCs w:val="32"/>
        </w:rPr>
        <w:t>报价表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工程名称：</w:t>
      </w:r>
      <w:r w:rsidR="0086059D" w:rsidRPr="0086059D">
        <w:rPr>
          <w:rFonts w:ascii="宋体" w:hAnsi="宋体" w:hint="eastAsia"/>
          <w:b/>
          <w:bCs/>
          <w:sz w:val="24"/>
          <w:szCs w:val="24"/>
        </w:rPr>
        <w:t>2022年度金神耐磨</w:t>
      </w:r>
      <w:r w:rsidR="00FF374B" w:rsidRPr="00FF374B">
        <w:rPr>
          <w:rFonts w:ascii="宋体" w:hAnsi="宋体" w:hint="eastAsia"/>
          <w:b/>
          <w:bCs/>
          <w:sz w:val="24"/>
          <w:szCs w:val="24"/>
        </w:rPr>
        <w:t>零星维修项目</w:t>
      </w:r>
    </w:p>
    <w:p w:rsidR="009F46FD" w:rsidRDefault="009F46FD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1981"/>
        <w:gridCol w:w="571"/>
        <w:gridCol w:w="709"/>
        <w:gridCol w:w="567"/>
        <w:gridCol w:w="567"/>
        <w:gridCol w:w="425"/>
        <w:gridCol w:w="1843"/>
        <w:gridCol w:w="1275"/>
        <w:gridCol w:w="1843"/>
        <w:gridCol w:w="3827"/>
      </w:tblGrid>
      <w:tr w:rsidR="00535FD5" w:rsidTr="006B47AB">
        <w:trPr>
          <w:trHeight w:val="6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暂定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9A193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劳务报价（含</w:t>
            </w:r>
            <w:r w:rsidR="00A231DE">
              <w:rPr>
                <w:rFonts w:ascii="宋体" w:hAnsi="宋体" w:cs="宋体" w:hint="eastAsia"/>
                <w:b/>
                <w:kern w:val="0"/>
                <w:sz w:val="20"/>
              </w:rPr>
              <w:t>3%增值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>税）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535FD5" w:rsidTr="006B47AB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最高</w:t>
            </w:r>
          </w:p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限价合计（元）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报价合计（元）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土方开挖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DA0A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F80626">
            <w:pPr>
              <w:widowControl/>
              <w:jc w:val="center"/>
              <w:textAlignment w:val="center"/>
            </w:pPr>
            <w:r w:rsidRPr="00BE585F">
              <w:rPr>
                <w:rFonts w:hint="eastAsia"/>
              </w:rPr>
              <w:t>土方机械开挖；含所有人工、材料、机械；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回填土方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机械回填基坑、槽土方，含所有人工、材料、机械；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自卸汽车运土（运距1km）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6C423B">
            <w:pPr>
              <w:widowControl/>
              <w:jc w:val="center"/>
              <w:textAlignment w:val="center"/>
            </w:pPr>
            <w:r w:rsidRPr="00BE585F">
              <w:rPr>
                <w:rFonts w:hint="eastAsia"/>
              </w:rPr>
              <w:t>土方运至厂区指定地点（运距</w:t>
            </w:r>
            <w:r>
              <w:rPr>
                <w:rFonts w:hint="eastAsia"/>
              </w:rPr>
              <w:t>1</w:t>
            </w:r>
            <w:r w:rsidRPr="00BE585F">
              <w:rPr>
                <w:rFonts w:hint="eastAsia"/>
              </w:rPr>
              <w:t>km</w:t>
            </w:r>
            <w:r w:rsidRPr="00BE585F">
              <w:rPr>
                <w:rFonts w:hint="eastAsia"/>
              </w:rPr>
              <w:t>）；含所有人工、材料、机械；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56B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人工</w:t>
            </w:r>
            <w:proofErr w:type="gramStart"/>
            <w:r w:rsidRPr="00BE585F">
              <w:rPr>
                <w:rFonts w:ascii="宋体" w:hAnsi="宋体" w:cs="宋体" w:hint="eastAsia"/>
                <w:kern w:val="0"/>
                <w:sz w:val="18"/>
                <w:szCs w:val="18"/>
              </w:rPr>
              <w:t>拆除路牙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3378.60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8656BB">
            <w:pPr>
              <w:widowControl/>
              <w:jc w:val="center"/>
              <w:textAlignment w:val="center"/>
            </w:pPr>
            <w:r w:rsidRPr="00BE585F">
              <w:rPr>
                <w:rFonts w:hint="eastAsia"/>
              </w:rPr>
              <w:t>刨击、刮净、运输、旧料清理成堆。含所有人工、材料、</w:t>
            </w:r>
            <w:r>
              <w:rPr>
                <w:rFonts w:hint="eastAsia"/>
              </w:rPr>
              <w:t>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56B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74CB2">
              <w:rPr>
                <w:rFonts w:ascii="宋体" w:hAnsi="宋体" w:cs="宋体" w:hint="eastAsia"/>
                <w:kern w:val="0"/>
                <w:sz w:val="18"/>
                <w:szCs w:val="18"/>
              </w:rPr>
              <w:t>安砌花岗岩侧石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20647.00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8656B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砌筑、勾缝、养护，水平运输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974CB2" w:rsidRDefault="008C296D" w:rsidP="008656B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4CB2">
              <w:rPr>
                <w:rFonts w:ascii="宋体" w:hAnsi="宋体" w:cs="宋体" w:hint="eastAsia"/>
                <w:kern w:val="0"/>
                <w:sz w:val="18"/>
                <w:szCs w:val="18"/>
              </w:rPr>
              <w:t>人工铺装侧缘石 混凝土垫层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974C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4CB2">
              <w:rPr>
                <w:rFonts w:ascii="宋体" w:hAnsi="宋体" w:cs="宋体" w:hint="eastAsia"/>
                <w:kern w:val="0"/>
                <w:sz w:val="18"/>
                <w:szCs w:val="18"/>
              </w:rPr>
              <w:t>运料、配料、拌和、摊铺、找平、洒水、夯实。</w:t>
            </w:r>
            <w:r w:rsidRPr="00BE585F">
              <w:rPr>
                <w:rFonts w:hint="eastAsia"/>
              </w:rPr>
              <w:t>人工、</w:t>
            </w:r>
            <w:r>
              <w:rPr>
                <w:rFonts w:hint="eastAsia"/>
              </w:rPr>
              <w:t>机具</w:t>
            </w:r>
            <w:r w:rsidRPr="00BE585F">
              <w:rPr>
                <w:rFonts w:hint="eastAsia"/>
              </w:rPr>
              <w:t>、</w:t>
            </w:r>
            <w:r>
              <w:rPr>
                <w:rFonts w:hint="eastAsia"/>
              </w:rPr>
              <w:t>辅材</w:t>
            </w:r>
            <w:r w:rsidRPr="00BE585F">
              <w:rPr>
                <w:rFonts w:hint="eastAsia"/>
              </w:rPr>
              <w:t>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4B65">
              <w:rPr>
                <w:rFonts w:ascii="宋体" w:hAnsi="宋体" w:cs="宋体" w:hint="eastAsia"/>
                <w:kern w:val="0"/>
                <w:sz w:val="18"/>
                <w:szCs w:val="18"/>
              </w:rPr>
              <w:t>混凝土构件拆除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86059D">
            <w:pPr>
              <w:widowControl/>
              <w:textAlignment w:val="center"/>
            </w:pPr>
            <w:r w:rsidRPr="00BE585F">
              <w:rPr>
                <w:rFonts w:hint="eastAsia"/>
              </w:rPr>
              <w:t>1</w:t>
            </w:r>
            <w:r w:rsidRPr="00BE585F">
              <w:rPr>
                <w:rFonts w:hint="eastAsia"/>
              </w:rPr>
              <w:t>、混凝土构件机械拆除，清理堆放。</w:t>
            </w:r>
          </w:p>
          <w:p w:rsidR="008C296D" w:rsidRPr="00BE585F" w:rsidRDefault="008C296D" w:rsidP="0086059D">
            <w:pPr>
              <w:widowControl/>
              <w:textAlignment w:val="center"/>
            </w:pPr>
            <w:r w:rsidRPr="00BE585F">
              <w:rPr>
                <w:rFonts w:hint="eastAsia"/>
              </w:rPr>
              <w:t>2</w:t>
            </w:r>
            <w:r w:rsidRPr="00BE585F">
              <w:rPr>
                <w:rFonts w:hint="eastAsia"/>
              </w:rPr>
              <w:t>、含所有人工、机械、材料。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建筑垃圾外运（运距3km以内）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463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122706">
            <w:pPr>
              <w:widowControl/>
              <w:jc w:val="center"/>
              <w:textAlignment w:val="center"/>
            </w:pPr>
            <w:r w:rsidRPr="00BE585F">
              <w:rPr>
                <w:rFonts w:hint="eastAsia"/>
              </w:rPr>
              <w:t>拆除垃圾装车运至指定地点（运距</w:t>
            </w:r>
            <w:r w:rsidRPr="00BE585F">
              <w:rPr>
                <w:rFonts w:hint="eastAsia"/>
              </w:rPr>
              <w:t>3km</w:t>
            </w:r>
            <w:r w:rsidRPr="00BE585F">
              <w:rPr>
                <w:rFonts w:hint="eastAsia"/>
              </w:rPr>
              <w:t>以内）；含所有人工、材料、机械；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矿渣垫层整平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C95415">
            <w:pPr>
              <w:widowControl/>
              <w:jc w:val="left"/>
            </w:pPr>
            <w:r w:rsidRPr="00BE585F">
              <w:rPr>
                <w:rFonts w:hint="eastAsia"/>
              </w:rPr>
              <w:t>机械铺设时人工配合整平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碎石垫层整平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86059D">
            <w:pPr>
              <w:widowControl/>
              <w:jc w:val="left"/>
            </w:pPr>
            <w:r w:rsidRPr="00BE585F">
              <w:rPr>
                <w:rFonts w:hint="eastAsia"/>
              </w:rPr>
              <w:t>机械铺设时人工配合整平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混凝土道路面层（25cm~30cm）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86059D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放样、清扫路基，模板租赁、安拆、运输，混凝土浇筑、收光，切缝，养护，拉杆、传力杆制作、安装，含所有人工、机械，厂区内材料运输</w:t>
            </w:r>
            <w:r w:rsidRPr="00BE585F">
              <w:rPr>
                <w:rFonts w:hint="eastAsia"/>
              </w:rPr>
              <w:t>50m</w:t>
            </w:r>
            <w:r w:rsidRPr="00BE585F">
              <w:rPr>
                <w:rFonts w:hint="eastAsia"/>
              </w:rPr>
              <w:t>（薄膜班组自购）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地面混凝土面层（25CM以内）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放样、清扫路基，模板租赁、安拆、运输，混凝土浇筑、收光，切缝，养护，拉杆、传力杆制作、安装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3707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内墙抹灰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4F69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3707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3707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3707B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3707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3707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28A9"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简单工具脚手架搭设，砂浆调配，抹灰找平、刷浆、洒水湿润、罩面压光，基层湿润、堵墙眼、清扫落地灰、门窗线条，钢丝网粘贴，含所有人工、辅材、机械，厂区内材料运输50m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463D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内墙涂料、乳胶漆（含修补部分）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4F69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122706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基层找平，腻子</w:t>
            </w:r>
            <w:r w:rsidRPr="00BE585F">
              <w:rPr>
                <w:rFonts w:hint="eastAsia"/>
              </w:rPr>
              <w:t>2</w:t>
            </w:r>
            <w:r w:rsidRPr="00BE585F">
              <w:rPr>
                <w:rFonts w:hint="eastAsia"/>
              </w:rPr>
              <w:t>遍，乳胶漆两遍。含所有人工、材料、机械及满堂脚手架搭设。厂区内材料运输</w:t>
            </w:r>
            <w:r w:rsidRPr="00BE585F">
              <w:rPr>
                <w:rFonts w:hint="eastAsia"/>
              </w:rPr>
              <w:t>50m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267A8">
              <w:rPr>
                <w:rFonts w:ascii="宋体" w:hAnsi="宋体" w:cs="宋体" w:hint="eastAsia"/>
                <w:kern w:val="0"/>
                <w:sz w:val="18"/>
                <w:szCs w:val="18"/>
              </w:rPr>
              <w:t>φ700树脂井盖更换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3060.00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1267A8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1.</w:t>
            </w:r>
            <w:r w:rsidRPr="00BE585F">
              <w:rPr>
                <w:rFonts w:hint="eastAsia"/>
              </w:rPr>
              <w:t>φ</w:t>
            </w:r>
            <w:r w:rsidRPr="00BE585F">
              <w:rPr>
                <w:rFonts w:hint="eastAsia"/>
              </w:rPr>
              <w:t>700</w:t>
            </w:r>
            <w:r w:rsidRPr="00BE585F">
              <w:rPr>
                <w:rFonts w:hint="eastAsia"/>
              </w:rPr>
              <w:t>树脂井盖更换，井盖口配料、混凝土搅拌、捣固、抹面、养生</w:t>
            </w:r>
            <w:r>
              <w:rPr>
                <w:rFonts w:hint="eastAsia"/>
              </w:rPr>
              <w:t>，</w:t>
            </w:r>
            <w:r w:rsidRPr="00BE585F">
              <w:rPr>
                <w:rFonts w:hint="eastAsia"/>
              </w:rPr>
              <w:t>材料场内运输等。</w:t>
            </w:r>
          </w:p>
          <w:p w:rsidR="008C296D" w:rsidRPr="00BE585F" w:rsidRDefault="008C296D" w:rsidP="001267A8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 xml:space="preserve">2. </w:t>
            </w:r>
            <w:r w:rsidRPr="00BE585F">
              <w:rPr>
                <w:rFonts w:hint="eastAsia"/>
              </w:rPr>
              <w:t>含所有人工、机械、材料。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267A8">
              <w:rPr>
                <w:rFonts w:ascii="宋体" w:hAnsi="宋体" w:cs="宋体" w:hint="eastAsia"/>
                <w:kern w:val="0"/>
                <w:sz w:val="18"/>
                <w:szCs w:val="18"/>
              </w:rPr>
              <w:t>500方形树脂井盖更换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67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122706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1.</w:t>
            </w:r>
            <w:r w:rsidRPr="00BE585F">
              <w:rPr>
                <w:rFonts w:hint="eastAsia"/>
              </w:rPr>
              <w:t>φ</w:t>
            </w:r>
            <w:r w:rsidRPr="00BE585F">
              <w:rPr>
                <w:rFonts w:hint="eastAsia"/>
              </w:rPr>
              <w:t>700</w:t>
            </w:r>
            <w:r w:rsidRPr="00BE585F">
              <w:rPr>
                <w:rFonts w:hint="eastAsia"/>
              </w:rPr>
              <w:t>树脂井盖更换，井盖口配料、混凝土搅拌、捣固、抹面、养生</w:t>
            </w:r>
            <w:r>
              <w:rPr>
                <w:rFonts w:hint="eastAsia"/>
              </w:rPr>
              <w:t>，</w:t>
            </w:r>
            <w:r w:rsidRPr="00BE585F">
              <w:rPr>
                <w:rFonts w:hint="eastAsia"/>
              </w:rPr>
              <w:t>材料场内运输等。</w:t>
            </w:r>
          </w:p>
          <w:p w:rsidR="008C296D" w:rsidRPr="00BE585F" w:rsidRDefault="008C296D" w:rsidP="00122706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 xml:space="preserve">2. </w:t>
            </w:r>
            <w:r w:rsidRPr="00BE585F">
              <w:rPr>
                <w:rFonts w:hint="eastAsia"/>
              </w:rPr>
              <w:t>含所有人工、机械、材料。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1267A8" w:rsidRDefault="008C296D" w:rsidP="0012270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F69F1">
              <w:rPr>
                <w:rFonts w:ascii="宋体" w:hAnsi="宋体" w:cs="宋体" w:hint="eastAsia"/>
                <w:kern w:val="0"/>
                <w:sz w:val="18"/>
                <w:szCs w:val="18"/>
              </w:rPr>
              <w:t>400*600铸铁沟盖板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F69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4F69F1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1.</w:t>
            </w:r>
            <w:r w:rsidRPr="00BE585F">
              <w:rPr>
                <w:rFonts w:hint="eastAsia"/>
              </w:rPr>
              <w:t>φ</w:t>
            </w:r>
            <w:r w:rsidRPr="004F69F1">
              <w:rPr>
                <w:rFonts w:hint="eastAsia"/>
              </w:rPr>
              <w:t>铸铁沟盖板</w:t>
            </w:r>
            <w:r>
              <w:rPr>
                <w:rFonts w:hint="eastAsia"/>
              </w:rPr>
              <w:t>安装，盖口</w:t>
            </w:r>
            <w:r w:rsidRPr="00BE585F">
              <w:rPr>
                <w:rFonts w:hint="eastAsia"/>
              </w:rPr>
              <w:t>配料、混凝土搅拌、捣固、抹面、养生</w:t>
            </w:r>
            <w:r>
              <w:rPr>
                <w:rFonts w:hint="eastAsia"/>
              </w:rPr>
              <w:t>，</w:t>
            </w:r>
            <w:r w:rsidRPr="00BE585F">
              <w:rPr>
                <w:rFonts w:hint="eastAsia"/>
              </w:rPr>
              <w:t>材料场内</w:t>
            </w:r>
            <w:r w:rsidRPr="00BE585F">
              <w:rPr>
                <w:rFonts w:hint="eastAsia"/>
              </w:rPr>
              <w:lastRenderedPageBreak/>
              <w:t>运输等。。</w:t>
            </w:r>
          </w:p>
          <w:p w:rsidR="008C296D" w:rsidRPr="00BE585F" w:rsidRDefault="008C296D" w:rsidP="004F69F1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 xml:space="preserve">2. </w:t>
            </w:r>
            <w:r w:rsidRPr="00BE585F">
              <w:rPr>
                <w:rFonts w:hint="eastAsia"/>
              </w:rPr>
              <w:t>含所有人工、机械、材料。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BE58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267A8">
              <w:rPr>
                <w:rFonts w:ascii="宋体" w:hAnsi="宋体" w:cs="宋体" w:hint="eastAsia"/>
                <w:kern w:val="0"/>
                <w:sz w:val="18"/>
                <w:szCs w:val="18"/>
              </w:rPr>
              <w:t>不锈钢栏杆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制安（高0.9~1.2m）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BE58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122706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202</w:t>
            </w:r>
            <w:r w:rsidRPr="00BE585F">
              <w:rPr>
                <w:rFonts w:hint="eastAsia"/>
              </w:rPr>
              <w:t>系列不锈钢栏杆制安，不锈钢弯头</w:t>
            </w:r>
            <w:r w:rsidRPr="00BE585F">
              <w:rPr>
                <w:rFonts w:hint="eastAsia"/>
              </w:rPr>
              <w:t xml:space="preserve"> </w:t>
            </w:r>
            <w:r w:rsidRPr="00BE585F">
              <w:rPr>
                <w:rFonts w:hint="eastAsia"/>
              </w:rPr>
              <w:t>φ</w:t>
            </w:r>
            <w:r w:rsidRPr="00BE585F">
              <w:rPr>
                <w:rFonts w:hint="eastAsia"/>
              </w:rPr>
              <w:t>60</w:t>
            </w:r>
            <w:r w:rsidRPr="00BE585F">
              <w:rPr>
                <w:rFonts w:hint="eastAsia"/>
              </w:rPr>
              <w:t>；含所有人工、机械、材料。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BE58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585F">
              <w:rPr>
                <w:rFonts w:ascii="宋体" w:hAnsi="宋体" w:cs="宋体" w:hint="eastAsia"/>
                <w:kern w:val="0"/>
                <w:sz w:val="18"/>
                <w:szCs w:val="18"/>
              </w:rPr>
              <w:t>环氧地坪漆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（2mm厚）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122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E585F" w:rsidRDefault="008C296D" w:rsidP="00BE585F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1.</w:t>
            </w:r>
            <w:r w:rsidRPr="00BE585F">
              <w:rPr>
                <w:rFonts w:hint="eastAsia"/>
              </w:rPr>
              <w:t>基层处理、打磨、底漆施工、中漆施工、面漆批涂、清理。</w:t>
            </w:r>
          </w:p>
          <w:p w:rsidR="008C296D" w:rsidRDefault="008C296D" w:rsidP="00BE585F">
            <w:pPr>
              <w:widowControl/>
              <w:spacing w:line="320" w:lineRule="exact"/>
              <w:jc w:val="left"/>
            </w:pPr>
            <w:r w:rsidRPr="00BE585F"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施工内容及顺序：</w:t>
            </w:r>
            <w:proofErr w:type="gramStart"/>
            <w:r w:rsidRPr="00BE585F">
              <w:rPr>
                <w:rFonts w:hint="eastAsia"/>
              </w:rPr>
              <w:t>封底层环氧</w:t>
            </w:r>
            <w:proofErr w:type="gramEnd"/>
            <w:r w:rsidRPr="00BE585F">
              <w:rPr>
                <w:rFonts w:hint="eastAsia"/>
              </w:rPr>
              <w:t>底漆</w:t>
            </w:r>
            <w:r w:rsidRPr="00BE585F">
              <w:rPr>
                <w:rFonts w:hint="eastAsia"/>
              </w:rPr>
              <w:t>(</w:t>
            </w:r>
            <w:r w:rsidRPr="00BE585F">
              <w:rPr>
                <w:rFonts w:hint="eastAsia"/>
              </w:rPr>
              <w:t>一遍</w:t>
            </w:r>
            <w:r w:rsidRPr="00BE585F">
              <w:rPr>
                <w:rFonts w:hint="eastAsia"/>
              </w:rPr>
              <w:t>)+</w:t>
            </w:r>
            <w:r>
              <w:rPr>
                <w:rFonts w:hint="eastAsia"/>
              </w:rPr>
              <w:t xml:space="preserve"> </w:t>
            </w:r>
            <w:proofErr w:type="gramStart"/>
            <w:r w:rsidRPr="00BE585F">
              <w:rPr>
                <w:rFonts w:hint="eastAsia"/>
              </w:rPr>
              <w:t>自流平环</w:t>
            </w:r>
            <w:proofErr w:type="gramEnd"/>
            <w:r w:rsidRPr="00BE585F">
              <w:rPr>
                <w:rFonts w:hint="eastAsia"/>
              </w:rPr>
              <w:t>氧砂浆</w:t>
            </w:r>
            <w:r w:rsidRPr="00BE585F">
              <w:rPr>
                <w:rFonts w:hint="eastAsia"/>
              </w:rPr>
              <w:t>(</w:t>
            </w:r>
            <w:r w:rsidRPr="00BE585F">
              <w:rPr>
                <w:rFonts w:hint="eastAsia"/>
              </w:rPr>
              <w:t>二遍</w:t>
            </w:r>
            <w:r w:rsidRPr="00BE585F">
              <w:rPr>
                <w:rFonts w:hint="eastAsia"/>
              </w:rPr>
              <w:t>)+</w:t>
            </w:r>
            <w:r>
              <w:rPr>
                <w:rFonts w:hint="eastAsia"/>
              </w:rPr>
              <w:t xml:space="preserve"> </w:t>
            </w:r>
            <w:r w:rsidRPr="00BE585F">
              <w:rPr>
                <w:rFonts w:hint="eastAsia"/>
              </w:rPr>
              <w:t>环氧清漆</w:t>
            </w:r>
            <w:r>
              <w:rPr>
                <w:rFonts w:hint="eastAsia"/>
              </w:rPr>
              <w:t>+</w:t>
            </w:r>
            <w:r w:rsidRPr="00BE585F">
              <w:rPr>
                <w:rFonts w:hint="eastAsia"/>
              </w:rPr>
              <w:t>环氧耐磨层面漆</w:t>
            </w:r>
            <w:r>
              <w:rPr>
                <w:rFonts w:hint="eastAsia"/>
              </w:rPr>
              <w:t>；</w:t>
            </w:r>
          </w:p>
          <w:p w:rsidR="008C296D" w:rsidRPr="00BE585F" w:rsidRDefault="008C296D" w:rsidP="00BE585F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Pr="00BE585F">
              <w:rPr>
                <w:rFonts w:hint="eastAsia"/>
              </w:rPr>
              <w:t>含所有人工、机械、</w:t>
            </w:r>
            <w:r>
              <w:rPr>
                <w:rFonts w:hint="eastAsia"/>
              </w:rPr>
              <w:t>主辅材及材料运输等</w:t>
            </w:r>
            <w:r w:rsidRPr="00BE585F">
              <w:rPr>
                <w:rFonts w:hint="eastAsia"/>
              </w:rPr>
              <w:t>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268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毛石砌筑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268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268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59400.00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268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268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268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M5水泥砂浆砌筑毛石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，砂浆调配，浇水湿润、养护。</w:t>
            </w:r>
          </w:p>
          <w:p w:rsidR="008C296D" w:rsidRDefault="008C296D" w:rsidP="0082683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多孔砖墙砌筑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简单工具脚手架搭设，砂浆调配，墙体砌筑、浇水湿润、养护，厂区内材料运输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515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砖砌体砌筑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15E1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515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515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515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515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简单工具脚手架搭设，砂浆调配，墙体砌筑（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1/2砖墙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1砖墙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及零星砌体）、浇水湿润、养护，厂区内材料运输。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地形改造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机械造坡，履带式推土机整平，电动夯实机夯实；含所有人工、材料、机械。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配电箱安装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07412B" w:rsidRDefault="008C296D" w:rsidP="0007412B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成套配电箱安装 悬挂、嵌入式 半周长 1.5m，</w:t>
            </w:r>
          </w:p>
          <w:p w:rsidR="008C296D" w:rsidRDefault="008C296D" w:rsidP="0007412B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开箱、清点、测定、打孔、固定、接线、开关及机构调整、接地。</w:t>
            </w:r>
          </w:p>
          <w:p w:rsidR="008C296D" w:rsidRPr="0007412B" w:rsidRDefault="008C296D" w:rsidP="0007412B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 含所有人工、材料、机具。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断路器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1463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断路器安装；含所有人工、材料、机具。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铜芯电力电缆敷设 电缆截面(mm2) ≤16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07412B" w:rsidRDefault="008C296D" w:rsidP="0007412B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开盘、检查、架线盘、敷设、锯断、排列、整理、固定、配合试验、收盘、临时封头、挂牌、电缆敷设、辅助设施安装及拆除、绝缘电阻测试等。</w:t>
            </w:r>
          </w:p>
          <w:p w:rsidR="008C296D" w:rsidRPr="0007412B" w:rsidRDefault="008C296D" w:rsidP="0007412B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 含所有人工、辅材、机具。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0741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管内穿线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铜芯导线截面(mm2) ≤2.5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扫管、涂滑石粉、穿线、编号、焊接包头。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含所有人工、辅材、机具。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412B">
              <w:rPr>
                <w:rFonts w:ascii="宋体" w:hAnsi="宋体" w:cs="宋体" w:hint="eastAsia"/>
                <w:kern w:val="0"/>
                <w:sz w:val="18"/>
                <w:szCs w:val="18"/>
              </w:rPr>
              <w:t>充电桩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07412B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充电桩安装；所有人工、材料、机械。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6A35">
              <w:rPr>
                <w:rFonts w:ascii="宋体" w:hAnsi="宋体" w:cs="宋体" w:hint="eastAsia"/>
                <w:kern w:val="0"/>
                <w:sz w:val="18"/>
                <w:szCs w:val="18"/>
              </w:rPr>
              <w:t>防雨接线盒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06A3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6A35">
              <w:rPr>
                <w:rFonts w:ascii="宋体" w:hAnsi="宋体" w:cs="宋体" w:hint="eastAsia"/>
                <w:kern w:val="0"/>
                <w:sz w:val="18"/>
                <w:szCs w:val="18"/>
              </w:rPr>
              <w:t>测位、固定、修孔。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插座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8249AF" w:rsidRDefault="008C296D" w:rsidP="008249A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测位、划线、打眼、埋塑料胀管、装插座、接线、装盖。</w:t>
            </w:r>
          </w:p>
          <w:p w:rsidR="008C296D" w:rsidRDefault="008C296D" w:rsidP="008249A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普通插座安装 三相带接地 明插座电流(A) ≤15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8C296D" w:rsidRPr="008249AF" w:rsidRDefault="008C296D" w:rsidP="008249A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 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普通灯具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测定、划线、打眼、埋塑料膨胀管、灯具安装、接线、焊接包头、接地等。</w:t>
            </w:r>
          </w:p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吸顶灯具安装 灯罩周长(mm) ≤800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 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线槽敷设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8249AF" w:rsidRDefault="008C296D" w:rsidP="008249A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测位、打眼、埋螺钉、线槽安装。</w:t>
            </w:r>
          </w:p>
          <w:p w:rsidR="008C296D" w:rsidRDefault="008C296D" w:rsidP="008249A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8249AF">
              <w:rPr>
                <w:rFonts w:ascii="宋体" w:hAnsi="宋体" w:cs="宋体" w:hint="eastAsia"/>
                <w:kern w:val="0"/>
                <w:sz w:val="18"/>
                <w:szCs w:val="18"/>
              </w:rPr>
              <w:t>塑料线槽敷设 线槽断面周长(mm) ≤120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8C296D" w:rsidRPr="008249AF" w:rsidRDefault="008C296D" w:rsidP="008249AF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 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配管（半硬质塑料管￠20）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4CB2">
              <w:rPr>
                <w:rFonts w:ascii="宋体" w:hAnsi="宋体" w:cs="宋体" w:hint="eastAsia"/>
                <w:kern w:val="0"/>
                <w:sz w:val="18"/>
                <w:szCs w:val="18"/>
              </w:rPr>
              <w:t>测位、敷设、穿引线。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974C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波纹管安装￠70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6C42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4CB2">
              <w:rPr>
                <w:rFonts w:ascii="宋体" w:hAnsi="宋体" w:cs="宋体" w:hint="eastAsia"/>
                <w:kern w:val="0"/>
                <w:sz w:val="18"/>
                <w:szCs w:val="18"/>
              </w:rPr>
              <w:t>制作、编束、铺管、焊接、穿筋、张拉、灌浆、</w:t>
            </w:r>
            <w:r w:rsidRPr="00974CB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切筋、封裹、安装锚具、机具安拆。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所有人工、材料、机具。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35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DA6A3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新建夹芯板用房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DA6A34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新建夹芯板办公室，含门窗安装；所有人工、材料、机械及材料运输。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车棚安装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73200.00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6059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张拉膜结构车棚安装（含立柱）；所有人工、材料、机械及材料运输。</w:t>
            </w:r>
          </w:p>
        </w:tc>
      </w:tr>
      <w:tr w:rsidR="008C296D" w:rsidTr="000F255E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基础混凝土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混凝土浇筑、收光、养护</w:t>
            </w:r>
          </w:p>
        </w:tc>
      </w:tr>
      <w:tr w:rsidR="008C296D" w:rsidTr="000F255E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小型池槽混凝土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520D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C296D" w:rsidTr="00E476BA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39780.00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制作、安装、拆除，模板支撑架搭设、拆除，对拉螺杆、止水螺杆制作、安装、拆除、螺杆孔洞处理，材料倒运、材料垂直运输、单面脚手架搭设、清理归堆、在指定地点码放整齐。含钢管、扣件、模板、木方等所有材料及螺杆、铁钉等辅材。按混凝土接触面积计算。</w:t>
            </w:r>
          </w:p>
        </w:tc>
      </w:tr>
      <w:tr w:rsidR="008C296D" w:rsidTr="00E476BA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小型池槽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56100.00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C296D" w:rsidTr="00E476BA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钢筋小料加工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Φ10及以内钢筋调直、制作</w:t>
            </w:r>
          </w:p>
        </w:tc>
      </w:tr>
      <w:tr w:rsidR="008C296D" w:rsidTr="006B47AB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463C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63CD">
              <w:rPr>
                <w:rFonts w:ascii="宋体" w:hAnsi="宋体" w:cs="宋体" w:hint="eastAsia"/>
                <w:kern w:val="0"/>
                <w:sz w:val="18"/>
                <w:szCs w:val="18"/>
              </w:rPr>
              <w:t>钢筋制安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Pr="00B463CD" w:rsidRDefault="008C296D" w:rsidP="00520D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296D" w:rsidRPr="00B463C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63CD"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Pr="00B463CD" w:rsidRDefault="008C296D" w:rsidP="00C954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63CD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8C29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6D" w:rsidRDefault="008C296D" w:rsidP="00C9541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配合钢材卸车，钢筋制作、安装，厂区内运输，扎丝、焊条等辅材中标人自理，垂直运输自行考虑</w:t>
            </w:r>
          </w:p>
        </w:tc>
      </w:tr>
      <w:tr w:rsidR="004F69F1" w:rsidTr="006B47AB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6B47AB" w:rsidP="006B47A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73FCD">
              <w:rPr>
                <w:rFonts w:ascii="宋体" w:hAnsi="宋体" w:cs="宋体" w:hint="eastAsia"/>
                <w:kern w:val="0"/>
                <w:sz w:val="18"/>
                <w:szCs w:val="18"/>
              </w:rPr>
              <w:t>以上不含项目或未明确项目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69F1" w:rsidRDefault="004F69F1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69F1" w:rsidRDefault="004F69F1" w:rsidP="004C1C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Pr="00DD211F" w:rsidRDefault="004F69F1" w:rsidP="00A231DE">
            <w:pPr>
              <w:widowControl/>
              <w:jc w:val="left"/>
              <w:textAlignment w:val="center"/>
              <w:rPr>
                <w:szCs w:val="21"/>
                <w:highlight w:val="yellow"/>
              </w:rPr>
            </w:pPr>
            <w:r w:rsidRPr="009A072B">
              <w:rPr>
                <w:rFonts w:hint="eastAsia"/>
                <w:szCs w:val="21"/>
                <w:highlight w:val="yellow"/>
              </w:rPr>
              <w:t>按与业主单位税前结算</w:t>
            </w:r>
            <w:r w:rsidRPr="009A072B">
              <w:rPr>
                <w:rFonts w:hint="eastAsia"/>
                <w:color w:val="FF0000"/>
                <w:szCs w:val="21"/>
                <w:highlight w:val="yellow"/>
              </w:rPr>
              <w:t>造价</w:t>
            </w:r>
            <w:r w:rsidRPr="009A072B">
              <w:rPr>
                <w:rFonts w:hint="eastAsia"/>
                <w:szCs w:val="21"/>
                <w:highlight w:val="yellow"/>
              </w:rPr>
              <w:t>进行下浮</w:t>
            </w:r>
            <w:r w:rsidRPr="009A072B">
              <w:rPr>
                <w:rFonts w:hint="eastAsia"/>
                <w:szCs w:val="21"/>
                <w:highlight w:val="yellow"/>
                <w:u w:val="single"/>
              </w:rPr>
              <w:t>1</w:t>
            </w:r>
            <w:r w:rsidR="00A231DE">
              <w:rPr>
                <w:rFonts w:hint="eastAsia"/>
                <w:szCs w:val="21"/>
                <w:highlight w:val="yellow"/>
                <w:u w:val="single"/>
              </w:rPr>
              <w:t>0</w:t>
            </w:r>
            <w:r w:rsidRPr="009A072B">
              <w:rPr>
                <w:rFonts w:hint="eastAsia"/>
                <w:szCs w:val="21"/>
                <w:highlight w:val="yellow"/>
              </w:rPr>
              <w:t>%</w:t>
            </w:r>
            <w:r w:rsidRPr="009A072B">
              <w:rPr>
                <w:rFonts w:hint="eastAsia"/>
                <w:szCs w:val="21"/>
                <w:highlight w:val="yellow"/>
              </w:rPr>
              <w:t>（</w:t>
            </w:r>
            <w:r w:rsidRPr="009A072B">
              <w:rPr>
                <w:rFonts w:ascii="宋体" w:hAnsi="宋体" w:cs="宋体" w:hint="eastAsia"/>
                <w:b/>
                <w:kern w:val="0"/>
                <w:sz w:val="20"/>
                <w:highlight w:val="yellow"/>
              </w:rPr>
              <w:t>含</w:t>
            </w:r>
            <w:r w:rsidR="00A231DE">
              <w:rPr>
                <w:rFonts w:ascii="宋体" w:hAnsi="宋体" w:cs="宋体" w:hint="eastAsia"/>
                <w:b/>
                <w:kern w:val="0"/>
                <w:sz w:val="20"/>
                <w:highlight w:val="yellow"/>
              </w:rPr>
              <w:t>3%</w:t>
            </w:r>
            <w:r w:rsidRPr="009A072B">
              <w:rPr>
                <w:rFonts w:ascii="宋体" w:hAnsi="宋体" w:cs="宋体" w:hint="eastAsia"/>
                <w:b/>
                <w:kern w:val="0"/>
                <w:sz w:val="20"/>
                <w:highlight w:val="yellow"/>
              </w:rPr>
              <w:t>增值税</w:t>
            </w:r>
            <w:r w:rsidRPr="009A072B">
              <w:rPr>
                <w:rFonts w:hint="eastAsia"/>
                <w:szCs w:val="21"/>
                <w:highlight w:val="yellow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Pr="00DD211F" w:rsidRDefault="004F69F1" w:rsidP="009A072B">
            <w:pPr>
              <w:widowControl/>
              <w:jc w:val="left"/>
              <w:textAlignment w:val="center"/>
              <w:rPr>
                <w:szCs w:val="21"/>
                <w:highlight w:val="yellow"/>
              </w:rPr>
            </w:pPr>
            <w:r w:rsidRPr="00DD211F">
              <w:rPr>
                <w:rFonts w:hint="eastAsia"/>
                <w:szCs w:val="21"/>
                <w:highlight w:val="yellow"/>
              </w:rPr>
              <w:t>下浮</w:t>
            </w:r>
            <w:r>
              <w:rPr>
                <w:rFonts w:hint="eastAsia"/>
                <w:szCs w:val="21"/>
                <w:highlight w:val="yellow"/>
                <w:u w:val="single"/>
              </w:rPr>
              <w:t xml:space="preserve">      </w:t>
            </w:r>
            <w:r w:rsidRPr="00DD211F">
              <w:rPr>
                <w:rFonts w:hint="eastAsia"/>
                <w:szCs w:val="21"/>
                <w:highlight w:val="yellow"/>
              </w:rPr>
              <w:t>%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Pr="00DD211F" w:rsidRDefault="004F69F1" w:rsidP="008605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组织措施费、不可竞争</w:t>
            </w:r>
            <w:proofErr w:type="gramStart"/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费按照</w:t>
            </w:r>
            <w:proofErr w:type="gramEnd"/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分包单位实际发生成本进行结算。</w:t>
            </w:r>
          </w:p>
        </w:tc>
      </w:tr>
      <w:tr w:rsidR="004F69F1" w:rsidTr="00291A41">
        <w:trPr>
          <w:trHeight w:val="1104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69F1" w:rsidRDefault="008C296D" w:rsidP="004C1C4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721550</w:t>
            </w:r>
            <w:r w:rsidR="004F69F1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.00元</w:t>
            </w:r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69F1" w:rsidRDefault="004F69F1" w:rsidP="004C1C4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       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ind w:firstLineChars="1100" w:firstLine="265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</w:tr>
      <w:tr w:rsidR="004F69F1" w:rsidTr="00F80626">
        <w:trPr>
          <w:trHeight w:val="1104"/>
        </w:trPr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9F1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报价说明：</w:t>
            </w:r>
          </w:p>
          <w:p w:rsidR="004F69F1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9A193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1、</w:t>
            </w:r>
            <w:r w:rsidRPr="009A193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ab/>
            </w:r>
            <w:r w:rsidR="00A231D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以上报价</w:t>
            </w:r>
            <w:r w:rsidRPr="009A193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含税，乙方开具相应合法有效的增值税专用发票，甲方按所提供的发票抵扣税额承担税金。</w:t>
            </w:r>
          </w:p>
          <w:p w:rsidR="004F69F1" w:rsidRPr="00673FCD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2、</w:t>
            </w:r>
            <w:r w:rsidRPr="00673FCD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本工程招标代理费由中标人承担。</w:t>
            </w:r>
          </w:p>
          <w:p w:rsidR="004F69F1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3、中标单位施工中要做好成品保护，如果施工中对我方施工完成的工程进行破坏将给予中标单位工程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决算价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的2%处罚，且施工所发生一切费用均由中标单位承担。</w:t>
            </w:r>
          </w:p>
          <w:p w:rsidR="004F69F1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4、中标人一经接到中标通知后，中标人缴纳贰拾万圆整 （¥：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200000.00元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）作为合同履约保证金，如果施工中出现不能按要求履约合同，将没收该中标人履约保证金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且建立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黑名单制，该中标人1年内不得参加我单位组织的工程投标。</w:t>
            </w:r>
          </w:p>
          <w:p w:rsidR="004F69F1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5、工程施工完成后办理最终决算时应提供项目部确认的工期、安全及质量证明文件，如果不办理将不予办理最终结算。</w:t>
            </w:r>
          </w:p>
          <w:p w:rsidR="004F69F1" w:rsidRDefault="004F69F1" w:rsidP="004C1C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6、</w:t>
            </w:r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木工、钢筋工计时</w:t>
            </w:r>
            <w:proofErr w:type="gramStart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工执行</w:t>
            </w:r>
            <w:proofErr w:type="gramEnd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300元/工日，瓦工280元/工日，力工计时</w:t>
            </w:r>
            <w:proofErr w:type="gramStart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工执行</w:t>
            </w:r>
            <w:proofErr w:type="gramEnd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180元/工日，电焊工执行350元/工日。</w:t>
            </w:r>
          </w:p>
        </w:tc>
      </w:tr>
    </w:tbl>
    <w:p w:rsidR="00692895" w:rsidRDefault="00692895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9F46FD" w:rsidRDefault="0082053F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9F46FD" w:rsidRDefault="0082053F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r w:rsidR="00692895">
        <w:rPr>
          <w:rFonts w:ascii="宋体" w:hAnsi="宋体" w:cs="宋体" w:hint="eastAsia"/>
          <w:szCs w:val="21"/>
        </w:rPr>
        <w:t>铜陵市</w:t>
      </w:r>
      <w:r>
        <w:rPr>
          <w:rFonts w:ascii="宋体" w:hAnsi="宋体" w:cs="宋体" w:hint="eastAsia"/>
          <w:szCs w:val="21"/>
        </w:rPr>
        <w:t>相关要求。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C25A21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1</w:t>
      </w:r>
      <w:r w:rsidR="00E67E31">
        <w:rPr>
          <w:rFonts w:ascii="宋体" w:hAnsi="宋体" w:hint="eastAsia"/>
          <w:color w:val="000000"/>
          <w:sz w:val="21"/>
          <w:szCs w:val="21"/>
        </w:rPr>
        <w:t>0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9F46FD" w:rsidRDefault="00E67E31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11</w:t>
      </w:r>
      <w:r w:rsidR="0082053F"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 w:rsidR="0082053F">
        <w:rPr>
          <w:rFonts w:ascii="宋体" w:hAnsi="宋体" w:hint="eastAsia"/>
          <w:sz w:val="21"/>
          <w:szCs w:val="21"/>
        </w:rPr>
        <w:t>检测</w:t>
      </w:r>
      <w:r w:rsidR="0082053F"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9F46FD" w:rsidRDefault="00E67E31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</w:t>
      </w:r>
      <w:r w:rsidR="0082053F">
        <w:rPr>
          <w:rFonts w:ascii="宋体" w:hAnsi="宋体" w:hint="eastAsia"/>
          <w:color w:val="000000"/>
          <w:sz w:val="21"/>
          <w:szCs w:val="21"/>
        </w:rPr>
        <w:t>、</w:t>
      </w:r>
      <w:r w:rsidR="0082053F"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 w:rsidR="0082053F">
        <w:rPr>
          <w:rFonts w:ascii="宋体" w:hAnsi="宋体" w:cs="宋体" w:hint="eastAsia"/>
          <w:b/>
          <w:sz w:val="21"/>
          <w:szCs w:val="21"/>
        </w:rPr>
        <w:t>。</w:t>
      </w:r>
      <w:r w:rsidR="0082053F"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9F46FD" w:rsidRDefault="009F46FD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9F46FD" w:rsidRDefault="0082053F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9F46FD" w:rsidSect="009F46FD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72" w:rsidRDefault="00CD5E72" w:rsidP="009F46FD">
      <w:r>
        <w:separator/>
      </w:r>
    </w:p>
  </w:endnote>
  <w:endnote w:type="continuationSeparator" w:id="0">
    <w:p w:rsidR="00CD5E72" w:rsidRDefault="00CD5E72" w:rsidP="009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06" w:rsidRDefault="00F814D8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122706">
      <w:rPr>
        <w:rStyle w:val="af"/>
      </w:rPr>
      <w:instrText xml:space="preserve">PAGE  </w:instrText>
    </w:r>
    <w:r>
      <w:fldChar w:fldCharType="end"/>
    </w:r>
  </w:p>
  <w:p w:rsidR="00122706" w:rsidRDefault="001227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06" w:rsidRDefault="00122706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F814D8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814D8">
      <w:rPr>
        <w:kern w:val="0"/>
        <w:szCs w:val="21"/>
      </w:rPr>
      <w:fldChar w:fldCharType="separate"/>
    </w:r>
    <w:r w:rsidR="003E4012">
      <w:rPr>
        <w:noProof/>
        <w:kern w:val="0"/>
        <w:szCs w:val="21"/>
      </w:rPr>
      <w:t>10</w:t>
    </w:r>
    <w:r w:rsidR="00F814D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F814D8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F814D8">
      <w:rPr>
        <w:kern w:val="0"/>
        <w:szCs w:val="21"/>
      </w:rPr>
      <w:fldChar w:fldCharType="separate"/>
    </w:r>
    <w:r w:rsidR="003E4012">
      <w:rPr>
        <w:noProof/>
        <w:kern w:val="0"/>
        <w:szCs w:val="21"/>
      </w:rPr>
      <w:t>12</w:t>
    </w:r>
    <w:r w:rsidR="00F814D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72" w:rsidRDefault="00CD5E72" w:rsidP="009F46FD">
      <w:r>
        <w:separator/>
      </w:r>
    </w:p>
  </w:footnote>
  <w:footnote w:type="continuationSeparator" w:id="0">
    <w:p w:rsidR="00CD5E72" w:rsidRDefault="00CD5E72" w:rsidP="009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06" w:rsidRDefault="00122706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FE2FF"/>
    <w:multiLevelType w:val="singleLevel"/>
    <w:tmpl w:val="9A6FE2FF"/>
    <w:lvl w:ilvl="0">
      <w:start w:val="1"/>
      <w:numFmt w:val="decimal"/>
      <w:suff w:val="nothing"/>
      <w:lvlText w:val="%1、"/>
      <w:lvlJc w:val="left"/>
    </w:lvl>
  </w:abstractNum>
  <w:abstractNum w:abstractNumId="1">
    <w:nsid w:val="B3AF66D5"/>
    <w:multiLevelType w:val="singleLevel"/>
    <w:tmpl w:val="B3AF66D5"/>
    <w:lvl w:ilvl="0">
      <w:start w:val="1"/>
      <w:numFmt w:val="decimal"/>
      <w:suff w:val="nothing"/>
      <w:lvlText w:val="%1、"/>
      <w:lvlJc w:val="left"/>
    </w:lvl>
  </w:abstractNum>
  <w:abstractNum w:abstractNumId="2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3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6CD906"/>
    <w:multiLevelType w:val="singleLevel"/>
    <w:tmpl w:val="216CD906"/>
    <w:lvl w:ilvl="0">
      <w:start w:val="1"/>
      <w:numFmt w:val="decimal"/>
      <w:suff w:val="nothing"/>
      <w:lvlText w:val="%1、"/>
      <w:lvlJc w:val="left"/>
    </w:lvl>
  </w:abstractNum>
  <w:abstractNum w:abstractNumId="5">
    <w:nsid w:val="3EEF0E86"/>
    <w:multiLevelType w:val="hybridMultilevel"/>
    <w:tmpl w:val="B588D032"/>
    <w:lvl w:ilvl="0" w:tplc="AEC40F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D70FA9"/>
    <w:multiLevelType w:val="multilevel"/>
    <w:tmpl w:val="4CD70F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AF7CA6"/>
    <w:multiLevelType w:val="multilevel"/>
    <w:tmpl w:val="6AAF7C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1517CD9"/>
    <w:multiLevelType w:val="multilevel"/>
    <w:tmpl w:val="A84C0C5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D46"/>
    <w:rsid w:val="00010E1E"/>
    <w:rsid w:val="00013B63"/>
    <w:rsid w:val="000141A7"/>
    <w:rsid w:val="000209C4"/>
    <w:rsid w:val="0002354A"/>
    <w:rsid w:val="00025374"/>
    <w:rsid w:val="00025F84"/>
    <w:rsid w:val="00026A60"/>
    <w:rsid w:val="00030BA2"/>
    <w:rsid w:val="000314E0"/>
    <w:rsid w:val="00031C3B"/>
    <w:rsid w:val="00034E7C"/>
    <w:rsid w:val="00035068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59DC"/>
    <w:rsid w:val="00066652"/>
    <w:rsid w:val="00066E34"/>
    <w:rsid w:val="000675D9"/>
    <w:rsid w:val="0007077C"/>
    <w:rsid w:val="0007412B"/>
    <w:rsid w:val="00074686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A01C1"/>
    <w:rsid w:val="000A3825"/>
    <w:rsid w:val="000A7155"/>
    <w:rsid w:val="000B1DDE"/>
    <w:rsid w:val="000B2A23"/>
    <w:rsid w:val="000B6AC4"/>
    <w:rsid w:val="000C292B"/>
    <w:rsid w:val="000C33EB"/>
    <w:rsid w:val="000C4CE2"/>
    <w:rsid w:val="000D03D0"/>
    <w:rsid w:val="000D221A"/>
    <w:rsid w:val="000D2233"/>
    <w:rsid w:val="000D499B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2E72"/>
    <w:rsid w:val="0010593C"/>
    <w:rsid w:val="00106990"/>
    <w:rsid w:val="00106F6A"/>
    <w:rsid w:val="0011216C"/>
    <w:rsid w:val="001124F6"/>
    <w:rsid w:val="00114D6B"/>
    <w:rsid w:val="001172C2"/>
    <w:rsid w:val="00120894"/>
    <w:rsid w:val="0012228A"/>
    <w:rsid w:val="00122706"/>
    <w:rsid w:val="001267A8"/>
    <w:rsid w:val="0012754A"/>
    <w:rsid w:val="001313BA"/>
    <w:rsid w:val="00131E78"/>
    <w:rsid w:val="00132D7D"/>
    <w:rsid w:val="0013304D"/>
    <w:rsid w:val="00133DD7"/>
    <w:rsid w:val="001372FF"/>
    <w:rsid w:val="00137972"/>
    <w:rsid w:val="00140074"/>
    <w:rsid w:val="001463DE"/>
    <w:rsid w:val="00146EE4"/>
    <w:rsid w:val="00150744"/>
    <w:rsid w:val="00154785"/>
    <w:rsid w:val="00157BCF"/>
    <w:rsid w:val="00163205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4C33"/>
    <w:rsid w:val="00192BEB"/>
    <w:rsid w:val="00193125"/>
    <w:rsid w:val="001945A1"/>
    <w:rsid w:val="001977B4"/>
    <w:rsid w:val="001A082A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7E55"/>
    <w:rsid w:val="001D0A88"/>
    <w:rsid w:val="001D19F8"/>
    <w:rsid w:val="001D4363"/>
    <w:rsid w:val="001D7A04"/>
    <w:rsid w:val="001E07BB"/>
    <w:rsid w:val="001E1DAA"/>
    <w:rsid w:val="001E31A3"/>
    <w:rsid w:val="001E3ECF"/>
    <w:rsid w:val="001E49ED"/>
    <w:rsid w:val="001E5272"/>
    <w:rsid w:val="001E7031"/>
    <w:rsid w:val="001F26C2"/>
    <w:rsid w:val="001F2BDB"/>
    <w:rsid w:val="001F6E3C"/>
    <w:rsid w:val="00200F0A"/>
    <w:rsid w:val="002015E4"/>
    <w:rsid w:val="00201D62"/>
    <w:rsid w:val="00205585"/>
    <w:rsid w:val="00205826"/>
    <w:rsid w:val="002070EB"/>
    <w:rsid w:val="00207631"/>
    <w:rsid w:val="00210970"/>
    <w:rsid w:val="00221DB6"/>
    <w:rsid w:val="002262EF"/>
    <w:rsid w:val="00226A39"/>
    <w:rsid w:val="0022728E"/>
    <w:rsid w:val="00235AC2"/>
    <w:rsid w:val="00235FAE"/>
    <w:rsid w:val="00236DA3"/>
    <w:rsid w:val="00237FA6"/>
    <w:rsid w:val="00240A45"/>
    <w:rsid w:val="002421B8"/>
    <w:rsid w:val="00243986"/>
    <w:rsid w:val="0024545F"/>
    <w:rsid w:val="00252568"/>
    <w:rsid w:val="002528C2"/>
    <w:rsid w:val="0025355A"/>
    <w:rsid w:val="00253D75"/>
    <w:rsid w:val="00257192"/>
    <w:rsid w:val="00264F41"/>
    <w:rsid w:val="0026505D"/>
    <w:rsid w:val="00265764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157C"/>
    <w:rsid w:val="00291905"/>
    <w:rsid w:val="00291A41"/>
    <w:rsid w:val="002934EA"/>
    <w:rsid w:val="00293CF3"/>
    <w:rsid w:val="00294FAF"/>
    <w:rsid w:val="00296D2F"/>
    <w:rsid w:val="00296DD6"/>
    <w:rsid w:val="00297C66"/>
    <w:rsid w:val="002A0166"/>
    <w:rsid w:val="002A1B4E"/>
    <w:rsid w:val="002A2B6B"/>
    <w:rsid w:val="002A2D56"/>
    <w:rsid w:val="002A564F"/>
    <w:rsid w:val="002A6CD6"/>
    <w:rsid w:val="002B09EB"/>
    <w:rsid w:val="002B3154"/>
    <w:rsid w:val="002B3304"/>
    <w:rsid w:val="002B679C"/>
    <w:rsid w:val="002B7765"/>
    <w:rsid w:val="002B793A"/>
    <w:rsid w:val="002C2F7B"/>
    <w:rsid w:val="002C618E"/>
    <w:rsid w:val="002C645C"/>
    <w:rsid w:val="002D0451"/>
    <w:rsid w:val="002D078A"/>
    <w:rsid w:val="002D0A63"/>
    <w:rsid w:val="002D0F56"/>
    <w:rsid w:val="002D507D"/>
    <w:rsid w:val="002D5232"/>
    <w:rsid w:val="002D7A3A"/>
    <w:rsid w:val="002E1607"/>
    <w:rsid w:val="002E1663"/>
    <w:rsid w:val="002E56B5"/>
    <w:rsid w:val="002E64BC"/>
    <w:rsid w:val="002E71CC"/>
    <w:rsid w:val="002F0772"/>
    <w:rsid w:val="002F30AC"/>
    <w:rsid w:val="002F4FBD"/>
    <w:rsid w:val="002F598F"/>
    <w:rsid w:val="002F5D81"/>
    <w:rsid w:val="002F69EB"/>
    <w:rsid w:val="002F7782"/>
    <w:rsid w:val="002F7D67"/>
    <w:rsid w:val="003057F3"/>
    <w:rsid w:val="003061DB"/>
    <w:rsid w:val="0031159E"/>
    <w:rsid w:val="00311F34"/>
    <w:rsid w:val="00312413"/>
    <w:rsid w:val="0031406B"/>
    <w:rsid w:val="0031481B"/>
    <w:rsid w:val="00316571"/>
    <w:rsid w:val="00320996"/>
    <w:rsid w:val="00320A9B"/>
    <w:rsid w:val="003210AD"/>
    <w:rsid w:val="00323C68"/>
    <w:rsid w:val="00325F63"/>
    <w:rsid w:val="003267BB"/>
    <w:rsid w:val="00326983"/>
    <w:rsid w:val="00331163"/>
    <w:rsid w:val="003370C2"/>
    <w:rsid w:val="0033797C"/>
    <w:rsid w:val="00337DE2"/>
    <w:rsid w:val="0034054A"/>
    <w:rsid w:val="00340A08"/>
    <w:rsid w:val="00347C25"/>
    <w:rsid w:val="00347E5C"/>
    <w:rsid w:val="00350D77"/>
    <w:rsid w:val="003520F9"/>
    <w:rsid w:val="0035382E"/>
    <w:rsid w:val="003577DA"/>
    <w:rsid w:val="00361B7E"/>
    <w:rsid w:val="00361E92"/>
    <w:rsid w:val="00362DD1"/>
    <w:rsid w:val="003663E3"/>
    <w:rsid w:val="00366C11"/>
    <w:rsid w:val="003674B7"/>
    <w:rsid w:val="0037438C"/>
    <w:rsid w:val="003771C3"/>
    <w:rsid w:val="00377B66"/>
    <w:rsid w:val="00377FCF"/>
    <w:rsid w:val="0038150F"/>
    <w:rsid w:val="00383A2F"/>
    <w:rsid w:val="00385530"/>
    <w:rsid w:val="00385D8A"/>
    <w:rsid w:val="003925AE"/>
    <w:rsid w:val="00392A0F"/>
    <w:rsid w:val="00393EE1"/>
    <w:rsid w:val="00394500"/>
    <w:rsid w:val="0039741F"/>
    <w:rsid w:val="00397633"/>
    <w:rsid w:val="003A02BD"/>
    <w:rsid w:val="003A26A9"/>
    <w:rsid w:val="003A444C"/>
    <w:rsid w:val="003A49FB"/>
    <w:rsid w:val="003A5E41"/>
    <w:rsid w:val="003B0FFE"/>
    <w:rsid w:val="003B16E9"/>
    <w:rsid w:val="003B5918"/>
    <w:rsid w:val="003C0282"/>
    <w:rsid w:val="003C145F"/>
    <w:rsid w:val="003C1CAE"/>
    <w:rsid w:val="003C77C1"/>
    <w:rsid w:val="003D15C3"/>
    <w:rsid w:val="003D2321"/>
    <w:rsid w:val="003D2E6C"/>
    <w:rsid w:val="003D7D62"/>
    <w:rsid w:val="003E4012"/>
    <w:rsid w:val="003E6931"/>
    <w:rsid w:val="003F0173"/>
    <w:rsid w:val="003F0183"/>
    <w:rsid w:val="003F162E"/>
    <w:rsid w:val="003F1B9B"/>
    <w:rsid w:val="003F4149"/>
    <w:rsid w:val="003F4607"/>
    <w:rsid w:val="003F57AF"/>
    <w:rsid w:val="00400EC7"/>
    <w:rsid w:val="00403152"/>
    <w:rsid w:val="004056ED"/>
    <w:rsid w:val="004065AC"/>
    <w:rsid w:val="004073F3"/>
    <w:rsid w:val="004112F4"/>
    <w:rsid w:val="00411EA9"/>
    <w:rsid w:val="0041310E"/>
    <w:rsid w:val="0041459F"/>
    <w:rsid w:val="00415384"/>
    <w:rsid w:val="00416F59"/>
    <w:rsid w:val="00423FF4"/>
    <w:rsid w:val="004240B2"/>
    <w:rsid w:val="00427BF9"/>
    <w:rsid w:val="0043097E"/>
    <w:rsid w:val="00432C58"/>
    <w:rsid w:val="00434B6E"/>
    <w:rsid w:val="00435078"/>
    <w:rsid w:val="00441B64"/>
    <w:rsid w:val="0044231B"/>
    <w:rsid w:val="004423FD"/>
    <w:rsid w:val="00442D40"/>
    <w:rsid w:val="00443505"/>
    <w:rsid w:val="0044428C"/>
    <w:rsid w:val="0044535C"/>
    <w:rsid w:val="00445596"/>
    <w:rsid w:val="0044601D"/>
    <w:rsid w:val="00446BF3"/>
    <w:rsid w:val="00447F8B"/>
    <w:rsid w:val="004502D3"/>
    <w:rsid w:val="00454D8F"/>
    <w:rsid w:val="00456178"/>
    <w:rsid w:val="004566A7"/>
    <w:rsid w:val="00462FEC"/>
    <w:rsid w:val="00463115"/>
    <w:rsid w:val="00464D82"/>
    <w:rsid w:val="00470B06"/>
    <w:rsid w:val="004729B2"/>
    <w:rsid w:val="0047691D"/>
    <w:rsid w:val="004833B6"/>
    <w:rsid w:val="00490E55"/>
    <w:rsid w:val="00492328"/>
    <w:rsid w:val="00494BE6"/>
    <w:rsid w:val="004961B8"/>
    <w:rsid w:val="00496D32"/>
    <w:rsid w:val="00496FC3"/>
    <w:rsid w:val="004A1F36"/>
    <w:rsid w:val="004A7BB8"/>
    <w:rsid w:val="004A7C92"/>
    <w:rsid w:val="004B44B0"/>
    <w:rsid w:val="004C1C46"/>
    <w:rsid w:val="004C1F40"/>
    <w:rsid w:val="004C7CF0"/>
    <w:rsid w:val="004D050D"/>
    <w:rsid w:val="004D09C8"/>
    <w:rsid w:val="004D11DF"/>
    <w:rsid w:val="004D2015"/>
    <w:rsid w:val="004D2430"/>
    <w:rsid w:val="004D3BFB"/>
    <w:rsid w:val="004D4072"/>
    <w:rsid w:val="004D4B6E"/>
    <w:rsid w:val="004D6C70"/>
    <w:rsid w:val="004D7195"/>
    <w:rsid w:val="004E22D7"/>
    <w:rsid w:val="004E3E6D"/>
    <w:rsid w:val="004E7A6F"/>
    <w:rsid w:val="004F049A"/>
    <w:rsid w:val="004F1B20"/>
    <w:rsid w:val="004F1BDB"/>
    <w:rsid w:val="004F2E5D"/>
    <w:rsid w:val="004F3F11"/>
    <w:rsid w:val="004F5163"/>
    <w:rsid w:val="004F5602"/>
    <w:rsid w:val="004F69F1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6761"/>
    <w:rsid w:val="005205D9"/>
    <w:rsid w:val="00520D0E"/>
    <w:rsid w:val="00521C25"/>
    <w:rsid w:val="00521D48"/>
    <w:rsid w:val="00523A17"/>
    <w:rsid w:val="00523C01"/>
    <w:rsid w:val="00524C91"/>
    <w:rsid w:val="00525479"/>
    <w:rsid w:val="0052748B"/>
    <w:rsid w:val="005274C5"/>
    <w:rsid w:val="00530287"/>
    <w:rsid w:val="0053205D"/>
    <w:rsid w:val="005321AF"/>
    <w:rsid w:val="00535FD5"/>
    <w:rsid w:val="005360A0"/>
    <w:rsid w:val="00536A25"/>
    <w:rsid w:val="00537B3D"/>
    <w:rsid w:val="00541D02"/>
    <w:rsid w:val="0054457D"/>
    <w:rsid w:val="005450C8"/>
    <w:rsid w:val="005477A7"/>
    <w:rsid w:val="005520DD"/>
    <w:rsid w:val="005521F5"/>
    <w:rsid w:val="0055314B"/>
    <w:rsid w:val="00554539"/>
    <w:rsid w:val="0055465E"/>
    <w:rsid w:val="005558FF"/>
    <w:rsid w:val="00555CBF"/>
    <w:rsid w:val="00556570"/>
    <w:rsid w:val="00560944"/>
    <w:rsid w:val="005627A8"/>
    <w:rsid w:val="00563CDA"/>
    <w:rsid w:val="00563E95"/>
    <w:rsid w:val="00564E9F"/>
    <w:rsid w:val="0056564A"/>
    <w:rsid w:val="00566B6D"/>
    <w:rsid w:val="005732FA"/>
    <w:rsid w:val="00574D27"/>
    <w:rsid w:val="00576CA9"/>
    <w:rsid w:val="005803FE"/>
    <w:rsid w:val="00580961"/>
    <w:rsid w:val="005855A7"/>
    <w:rsid w:val="005875D8"/>
    <w:rsid w:val="00590045"/>
    <w:rsid w:val="00593338"/>
    <w:rsid w:val="00596031"/>
    <w:rsid w:val="00596910"/>
    <w:rsid w:val="005A31D2"/>
    <w:rsid w:val="005A586E"/>
    <w:rsid w:val="005B1569"/>
    <w:rsid w:val="005B2235"/>
    <w:rsid w:val="005C1F43"/>
    <w:rsid w:val="005C53D5"/>
    <w:rsid w:val="005C555C"/>
    <w:rsid w:val="005D0974"/>
    <w:rsid w:val="005D39BE"/>
    <w:rsid w:val="005D3DB8"/>
    <w:rsid w:val="005D3E01"/>
    <w:rsid w:val="005D6631"/>
    <w:rsid w:val="005E048A"/>
    <w:rsid w:val="005E064B"/>
    <w:rsid w:val="005E2B1B"/>
    <w:rsid w:val="005E482F"/>
    <w:rsid w:val="005E682B"/>
    <w:rsid w:val="005E685F"/>
    <w:rsid w:val="005E69EA"/>
    <w:rsid w:val="005F1338"/>
    <w:rsid w:val="005F3AD9"/>
    <w:rsid w:val="005F3EF9"/>
    <w:rsid w:val="00603611"/>
    <w:rsid w:val="0060408A"/>
    <w:rsid w:val="00604521"/>
    <w:rsid w:val="00606A35"/>
    <w:rsid w:val="006071D2"/>
    <w:rsid w:val="0060798A"/>
    <w:rsid w:val="0061020C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4BB4"/>
    <w:rsid w:val="006359D9"/>
    <w:rsid w:val="00637A1A"/>
    <w:rsid w:val="0064064F"/>
    <w:rsid w:val="00640F83"/>
    <w:rsid w:val="006411CB"/>
    <w:rsid w:val="00647349"/>
    <w:rsid w:val="006474AD"/>
    <w:rsid w:val="006517FC"/>
    <w:rsid w:val="00653000"/>
    <w:rsid w:val="00656839"/>
    <w:rsid w:val="0066009F"/>
    <w:rsid w:val="00662F3D"/>
    <w:rsid w:val="006633F0"/>
    <w:rsid w:val="0066395D"/>
    <w:rsid w:val="00664643"/>
    <w:rsid w:val="006674F5"/>
    <w:rsid w:val="00670F2E"/>
    <w:rsid w:val="006713D9"/>
    <w:rsid w:val="00673AD9"/>
    <w:rsid w:val="00673FCD"/>
    <w:rsid w:val="006762A2"/>
    <w:rsid w:val="006841F0"/>
    <w:rsid w:val="00684DA3"/>
    <w:rsid w:val="00692895"/>
    <w:rsid w:val="00694E56"/>
    <w:rsid w:val="006A043C"/>
    <w:rsid w:val="006A088B"/>
    <w:rsid w:val="006A1E6E"/>
    <w:rsid w:val="006A2A16"/>
    <w:rsid w:val="006A3BB1"/>
    <w:rsid w:val="006A5B05"/>
    <w:rsid w:val="006A7B54"/>
    <w:rsid w:val="006B333B"/>
    <w:rsid w:val="006B3B44"/>
    <w:rsid w:val="006B47AB"/>
    <w:rsid w:val="006B603C"/>
    <w:rsid w:val="006B79AC"/>
    <w:rsid w:val="006B7F0A"/>
    <w:rsid w:val="006C0B00"/>
    <w:rsid w:val="006C423B"/>
    <w:rsid w:val="006C7C75"/>
    <w:rsid w:val="006D0A7C"/>
    <w:rsid w:val="006D30E6"/>
    <w:rsid w:val="006D572E"/>
    <w:rsid w:val="006D5D0F"/>
    <w:rsid w:val="006D6607"/>
    <w:rsid w:val="006E3124"/>
    <w:rsid w:val="006E5BA9"/>
    <w:rsid w:val="006F2C6B"/>
    <w:rsid w:val="006F3F46"/>
    <w:rsid w:val="006F7923"/>
    <w:rsid w:val="0070444A"/>
    <w:rsid w:val="00704DF0"/>
    <w:rsid w:val="00707C3C"/>
    <w:rsid w:val="00710283"/>
    <w:rsid w:val="00710F63"/>
    <w:rsid w:val="007117DF"/>
    <w:rsid w:val="007130DB"/>
    <w:rsid w:val="00715365"/>
    <w:rsid w:val="007209AB"/>
    <w:rsid w:val="007220CF"/>
    <w:rsid w:val="0072437F"/>
    <w:rsid w:val="00726B82"/>
    <w:rsid w:val="00737345"/>
    <w:rsid w:val="007401E5"/>
    <w:rsid w:val="0074182B"/>
    <w:rsid w:val="007425D8"/>
    <w:rsid w:val="00742E4C"/>
    <w:rsid w:val="0074406B"/>
    <w:rsid w:val="00745CD2"/>
    <w:rsid w:val="0074634D"/>
    <w:rsid w:val="00746DAB"/>
    <w:rsid w:val="0074732E"/>
    <w:rsid w:val="0075088F"/>
    <w:rsid w:val="00751520"/>
    <w:rsid w:val="00751C00"/>
    <w:rsid w:val="0076365A"/>
    <w:rsid w:val="0076543B"/>
    <w:rsid w:val="00770592"/>
    <w:rsid w:val="00772299"/>
    <w:rsid w:val="00772ED3"/>
    <w:rsid w:val="007815A7"/>
    <w:rsid w:val="0078257C"/>
    <w:rsid w:val="00785502"/>
    <w:rsid w:val="00790E24"/>
    <w:rsid w:val="0079217C"/>
    <w:rsid w:val="007958AB"/>
    <w:rsid w:val="007A1407"/>
    <w:rsid w:val="007A4B65"/>
    <w:rsid w:val="007A5642"/>
    <w:rsid w:val="007B2121"/>
    <w:rsid w:val="007B27DD"/>
    <w:rsid w:val="007B2968"/>
    <w:rsid w:val="007B59EB"/>
    <w:rsid w:val="007B7E75"/>
    <w:rsid w:val="007C0149"/>
    <w:rsid w:val="007C3AB4"/>
    <w:rsid w:val="007C54F2"/>
    <w:rsid w:val="007C5BBE"/>
    <w:rsid w:val="007C6EFD"/>
    <w:rsid w:val="007D1BD9"/>
    <w:rsid w:val="007D3252"/>
    <w:rsid w:val="007D3B1D"/>
    <w:rsid w:val="007D4CE7"/>
    <w:rsid w:val="007D5706"/>
    <w:rsid w:val="007E0910"/>
    <w:rsid w:val="007E63CB"/>
    <w:rsid w:val="007F23A5"/>
    <w:rsid w:val="007F4665"/>
    <w:rsid w:val="008009ED"/>
    <w:rsid w:val="00801D47"/>
    <w:rsid w:val="00802707"/>
    <w:rsid w:val="00802C72"/>
    <w:rsid w:val="0080740C"/>
    <w:rsid w:val="00810612"/>
    <w:rsid w:val="00813C08"/>
    <w:rsid w:val="00813DBE"/>
    <w:rsid w:val="0082053F"/>
    <w:rsid w:val="0082075D"/>
    <w:rsid w:val="008218C6"/>
    <w:rsid w:val="00823186"/>
    <w:rsid w:val="008249AF"/>
    <w:rsid w:val="0082566A"/>
    <w:rsid w:val="00826030"/>
    <w:rsid w:val="008269B1"/>
    <w:rsid w:val="00827357"/>
    <w:rsid w:val="0083315D"/>
    <w:rsid w:val="00833A97"/>
    <w:rsid w:val="008342EE"/>
    <w:rsid w:val="0083504B"/>
    <w:rsid w:val="008367F4"/>
    <w:rsid w:val="0084039A"/>
    <w:rsid w:val="008406D8"/>
    <w:rsid w:val="00843538"/>
    <w:rsid w:val="008463C4"/>
    <w:rsid w:val="00846CC1"/>
    <w:rsid w:val="0084744B"/>
    <w:rsid w:val="00850F09"/>
    <w:rsid w:val="008547DA"/>
    <w:rsid w:val="00856293"/>
    <w:rsid w:val="008570B1"/>
    <w:rsid w:val="0086059D"/>
    <w:rsid w:val="00862E96"/>
    <w:rsid w:val="00863E97"/>
    <w:rsid w:val="00864AF6"/>
    <w:rsid w:val="008656BB"/>
    <w:rsid w:val="0086774A"/>
    <w:rsid w:val="00872DA7"/>
    <w:rsid w:val="00875098"/>
    <w:rsid w:val="00876BC8"/>
    <w:rsid w:val="00876EAE"/>
    <w:rsid w:val="00880F01"/>
    <w:rsid w:val="00881685"/>
    <w:rsid w:val="00887E53"/>
    <w:rsid w:val="00890953"/>
    <w:rsid w:val="00893942"/>
    <w:rsid w:val="00896400"/>
    <w:rsid w:val="008A0BED"/>
    <w:rsid w:val="008A36AD"/>
    <w:rsid w:val="008A7CE9"/>
    <w:rsid w:val="008B336D"/>
    <w:rsid w:val="008B35FD"/>
    <w:rsid w:val="008B3983"/>
    <w:rsid w:val="008B5A1D"/>
    <w:rsid w:val="008B7C97"/>
    <w:rsid w:val="008C00FC"/>
    <w:rsid w:val="008C26A7"/>
    <w:rsid w:val="008C296D"/>
    <w:rsid w:val="008C3E2C"/>
    <w:rsid w:val="008C6506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FBC"/>
    <w:rsid w:val="00901424"/>
    <w:rsid w:val="00904CE5"/>
    <w:rsid w:val="00904F2C"/>
    <w:rsid w:val="00906BCB"/>
    <w:rsid w:val="009077C1"/>
    <w:rsid w:val="00911832"/>
    <w:rsid w:val="00913DDC"/>
    <w:rsid w:val="00915676"/>
    <w:rsid w:val="00915B0A"/>
    <w:rsid w:val="00922B86"/>
    <w:rsid w:val="00923888"/>
    <w:rsid w:val="00924107"/>
    <w:rsid w:val="009263C7"/>
    <w:rsid w:val="009314D4"/>
    <w:rsid w:val="0093158B"/>
    <w:rsid w:val="00932F2A"/>
    <w:rsid w:val="00932FE1"/>
    <w:rsid w:val="0093396B"/>
    <w:rsid w:val="00933E45"/>
    <w:rsid w:val="00934EF5"/>
    <w:rsid w:val="0093522D"/>
    <w:rsid w:val="00935D00"/>
    <w:rsid w:val="00937D35"/>
    <w:rsid w:val="00941C46"/>
    <w:rsid w:val="009457B6"/>
    <w:rsid w:val="00955A18"/>
    <w:rsid w:val="00966F40"/>
    <w:rsid w:val="0096759E"/>
    <w:rsid w:val="0097276D"/>
    <w:rsid w:val="00974CB2"/>
    <w:rsid w:val="00975F7B"/>
    <w:rsid w:val="009767DF"/>
    <w:rsid w:val="00976920"/>
    <w:rsid w:val="00981018"/>
    <w:rsid w:val="00983612"/>
    <w:rsid w:val="00985648"/>
    <w:rsid w:val="00986578"/>
    <w:rsid w:val="00987F61"/>
    <w:rsid w:val="00993119"/>
    <w:rsid w:val="00994449"/>
    <w:rsid w:val="00994C1F"/>
    <w:rsid w:val="009952FB"/>
    <w:rsid w:val="00995A41"/>
    <w:rsid w:val="009963CC"/>
    <w:rsid w:val="009A0272"/>
    <w:rsid w:val="009A072B"/>
    <w:rsid w:val="009A193A"/>
    <w:rsid w:val="009A4605"/>
    <w:rsid w:val="009A5915"/>
    <w:rsid w:val="009A60EF"/>
    <w:rsid w:val="009A6F3F"/>
    <w:rsid w:val="009A7A2A"/>
    <w:rsid w:val="009B24BA"/>
    <w:rsid w:val="009B6836"/>
    <w:rsid w:val="009B6DBB"/>
    <w:rsid w:val="009B73A6"/>
    <w:rsid w:val="009C013D"/>
    <w:rsid w:val="009C092C"/>
    <w:rsid w:val="009C16F1"/>
    <w:rsid w:val="009C2142"/>
    <w:rsid w:val="009C4FE1"/>
    <w:rsid w:val="009C6159"/>
    <w:rsid w:val="009C7690"/>
    <w:rsid w:val="009D0348"/>
    <w:rsid w:val="009D3847"/>
    <w:rsid w:val="009E1244"/>
    <w:rsid w:val="009F28B0"/>
    <w:rsid w:val="009F3DDE"/>
    <w:rsid w:val="009F46FD"/>
    <w:rsid w:val="009F6D5A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28A9"/>
    <w:rsid w:val="00A14434"/>
    <w:rsid w:val="00A2138E"/>
    <w:rsid w:val="00A21FE1"/>
    <w:rsid w:val="00A231DE"/>
    <w:rsid w:val="00A2328F"/>
    <w:rsid w:val="00A2341D"/>
    <w:rsid w:val="00A25AF7"/>
    <w:rsid w:val="00A27C57"/>
    <w:rsid w:val="00A31084"/>
    <w:rsid w:val="00A41705"/>
    <w:rsid w:val="00A43BB3"/>
    <w:rsid w:val="00A453C4"/>
    <w:rsid w:val="00A51E51"/>
    <w:rsid w:val="00A5268E"/>
    <w:rsid w:val="00A53239"/>
    <w:rsid w:val="00A53F54"/>
    <w:rsid w:val="00A60330"/>
    <w:rsid w:val="00A60ED1"/>
    <w:rsid w:val="00A63116"/>
    <w:rsid w:val="00A66AA5"/>
    <w:rsid w:val="00A759C3"/>
    <w:rsid w:val="00A767C7"/>
    <w:rsid w:val="00A76A1F"/>
    <w:rsid w:val="00A80AA2"/>
    <w:rsid w:val="00A8193C"/>
    <w:rsid w:val="00A82502"/>
    <w:rsid w:val="00A90957"/>
    <w:rsid w:val="00A915C7"/>
    <w:rsid w:val="00A91C76"/>
    <w:rsid w:val="00A91F17"/>
    <w:rsid w:val="00A946A6"/>
    <w:rsid w:val="00A94873"/>
    <w:rsid w:val="00A95EA3"/>
    <w:rsid w:val="00AA2199"/>
    <w:rsid w:val="00AA37CA"/>
    <w:rsid w:val="00AA4EBF"/>
    <w:rsid w:val="00AB2996"/>
    <w:rsid w:val="00AB3325"/>
    <w:rsid w:val="00AB3E08"/>
    <w:rsid w:val="00AB74D8"/>
    <w:rsid w:val="00AB7B25"/>
    <w:rsid w:val="00AC2CAC"/>
    <w:rsid w:val="00AC3C90"/>
    <w:rsid w:val="00AC3F7F"/>
    <w:rsid w:val="00AC4C38"/>
    <w:rsid w:val="00AC5AA5"/>
    <w:rsid w:val="00AC6375"/>
    <w:rsid w:val="00AD0E9A"/>
    <w:rsid w:val="00AD5156"/>
    <w:rsid w:val="00AD7BC9"/>
    <w:rsid w:val="00AE09CC"/>
    <w:rsid w:val="00AE18FE"/>
    <w:rsid w:val="00AE1E79"/>
    <w:rsid w:val="00AE7DAA"/>
    <w:rsid w:val="00AF05DA"/>
    <w:rsid w:val="00AF40F2"/>
    <w:rsid w:val="00AF704C"/>
    <w:rsid w:val="00B01C93"/>
    <w:rsid w:val="00B04882"/>
    <w:rsid w:val="00B10BC6"/>
    <w:rsid w:val="00B10EEF"/>
    <w:rsid w:val="00B11581"/>
    <w:rsid w:val="00B1230B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C18"/>
    <w:rsid w:val="00B35EF1"/>
    <w:rsid w:val="00B40231"/>
    <w:rsid w:val="00B403B4"/>
    <w:rsid w:val="00B437B4"/>
    <w:rsid w:val="00B43F76"/>
    <w:rsid w:val="00B45567"/>
    <w:rsid w:val="00B50A47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DAB"/>
    <w:rsid w:val="00B7298E"/>
    <w:rsid w:val="00B73126"/>
    <w:rsid w:val="00B73D15"/>
    <w:rsid w:val="00B80E56"/>
    <w:rsid w:val="00B83F1A"/>
    <w:rsid w:val="00B847CA"/>
    <w:rsid w:val="00B8625F"/>
    <w:rsid w:val="00B86AAA"/>
    <w:rsid w:val="00B91C21"/>
    <w:rsid w:val="00B9256A"/>
    <w:rsid w:val="00B95593"/>
    <w:rsid w:val="00BA027C"/>
    <w:rsid w:val="00BA1601"/>
    <w:rsid w:val="00BA52BD"/>
    <w:rsid w:val="00BB06EA"/>
    <w:rsid w:val="00BB11A9"/>
    <w:rsid w:val="00BB4529"/>
    <w:rsid w:val="00BB4A8F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909"/>
    <w:rsid w:val="00BD6D96"/>
    <w:rsid w:val="00BE395F"/>
    <w:rsid w:val="00BE45E8"/>
    <w:rsid w:val="00BE5847"/>
    <w:rsid w:val="00BE585F"/>
    <w:rsid w:val="00BE5B2A"/>
    <w:rsid w:val="00BE6E0A"/>
    <w:rsid w:val="00BF1BB4"/>
    <w:rsid w:val="00BF26B2"/>
    <w:rsid w:val="00BF52D7"/>
    <w:rsid w:val="00BF6A33"/>
    <w:rsid w:val="00C07EEC"/>
    <w:rsid w:val="00C10382"/>
    <w:rsid w:val="00C11E9E"/>
    <w:rsid w:val="00C12DCF"/>
    <w:rsid w:val="00C13C25"/>
    <w:rsid w:val="00C13CF9"/>
    <w:rsid w:val="00C15EA5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1094"/>
    <w:rsid w:val="00C762D5"/>
    <w:rsid w:val="00C77FBE"/>
    <w:rsid w:val="00C81627"/>
    <w:rsid w:val="00C819A9"/>
    <w:rsid w:val="00C8208A"/>
    <w:rsid w:val="00C86161"/>
    <w:rsid w:val="00C86C89"/>
    <w:rsid w:val="00C901D0"/>
    <w:rsid w:val="00C9195B"/>
    <w:rsid w:val="00C94607"/>
    <w:rsid w:val="00C96DCB"/>
    <w:rsid w:val="00CA1BDF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72BB"/>
    <w:rsid w:val="00CC51AA"/>
    <w:rsid w:val="00CC681B"/>
    <w:rsid w:val="00CC70BA"/>
    <w:rsid w:val="00CC7BC6"/>
    <w:rsid w:val="00CD3AE7"/>
    <w:rsid w:val="00CD3C3B"/>
    <w:rsid w:val="00CD3F07"/>
    <w:rsid w:val="00CD41FE"/>
    <w:rsid w:val="00CD5E72"/>
    <w:rsid w:val="00CD77AA"/>
    <w:rsid w:val="00CE140E"/>
    <w:rsid w:val="00CE1D10"/>
    <w:rsid w:val="00CE51BB"/>
    <w:rsid w:val="00CE6799"/>
    <w:rsid w:val="00CF1178"/>
    <w:rsid w:val="00CF3432"/>
    <w:rsid w:val="00CF3C21"/>
    <w:rsid w:val="00CF46DB"/>
    <w:rsid w:val="00CF4EAD"/>
    <w:rsid w:val="00D0010C"/>
    <w:rsid w:val="00D005CC"/>
    <w:rsid w:val="00D02C37"/>
    <w:rsid w:val="00D04517"/>
    <w:rsid w:val="00D05D0B"/>
    <w:rsid w:val="00D10613"/>
    <w:rsid w:val="00D13B3D"/>
    <w:rsid w:val="00D21EDC"/>
    <w:rsid w:val="00D228C2"/>
    <w:rsid w:val="00D24FCE"/>
    <w:rsid w:val="00D26399"/>
    <w:rsid w:val="00D26832"/>
    <w:rsid w:val="00D3179B"/>
    <w:rsid w:val="00D31D6F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5078C"/>
    <w:rsid w:val="00D51460"/>
    <w:rsid w:val="00D52CA6"/>
    <w:rsid w:val="00D52F34"/>
    <w:rsid w:val="00D67D14"/>
    <w:rsid w:val="00D70EA0"/>
    <w:rsid w:val="00D72325"/>
    <w:rsid w:val="00D72AC7"/>
    <w:rsid w:val="00D7541A"/>
    <w:rsid w:val="00D80CC5"/>
    <w:rsid w:val="00D8313A"/>
    <w:rsid w:val="00D83AF0"/>
    <w:rsid w:val="00D8513A"/>
    <w:rsid w:val="00D869F9"/>
    <w:rsid w:val="00D87E21"/>
    <w:rsid w:val="00D938C1"/>
    <w:rsid w:val="00D93A67"/>
    <w:rsid w:val="00D93AC4"/>
    <w:rsid w:val="00D96DF7"/>
    <w:rsid w:val="00D970D5"/>
    <w:rsid w:val="00DA0487"/>
    <w:rsid w:val="00DA0627"/>
    <w:rsid w:val="00DA0A20"/>
    <w:rsid w:val="00DA0DDB"/>
    <w:rsid w:val="00DA1457"/>
    <w:rsid w:val="00DA4E28"/>
    <w:rsid w:val="00DA6A34"/>
    <w:rsid w:val="00DA6F98"/>
    <w:rsid w:val="00DB0808"/>
    <w:rsid w:val="00DB3BB5"/>
    <w:rsid w:val="00DB68AD"/>
    <w:rsid w:val="00DB739E"/>
    <w:rsid w:val="00DC02D4"/>
    <w:rsid w:val="00DC0C12"/>
    <w:rsid w:val="00DC1C28"/>
    <w:rsid w:val="00DC2A67"/>
    <w:rsid w:val="00DC2AA5"/>
    <w:rsid w:val="00DC4703"/>
    <w:rsid w:val="00DD05D2"/>
    <w:rsid w:val="00DD07D1"/>
    <w:rsid w:val="00DD0EDB"/>
    <w:rsid w:val="00DD2A14"/>
    <w:rsid w:val="00DD49FA"/>
    <w:rsid w:val="00DD574C"/>
    <w:rsid w:val="00DE13FE"/>
    <w:rsid w:val="00DE487C"/>
    <w:rsid w:val="00DE488F"/>
    <w:rsid w:val="00DE61D8"/>
    <w:rsid w:val="00DE659C"/>
    <w:rsid w:val="00DE767F"/>
    <w:rsid w:val="00DF3918"/>
    <w:rsid w:val="00DF495D"/>
    <w:rsid w:val="00DF6233"/>
    <w:rsid w:val="00DF718A"/>
    <w:rsid w:val="00E01305"/>
    <w:rsid w:val="00E018CA"/>
    <w:rsid w:val="00E02228"/>
    <w:rsid w:val="00E0371F"/>
    <w:rsid w:val="00E04507"/>
    <w:rsid w:val="00E04FCB"/>
    <w:rsid w:val="00E0710A"/>
    <w:rsid w:val="00E072CB"/>
    <w:rsid w:val="00E1061B"/>
    <w:rsid w:val="00E12E7C"/>
    <w:rsid w:val="00E1419B"/>
    <w:rsid w:val="00E229EF"/>
    <w:rsid w:val="00E23087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52093"/>
    <w:rsid w:val="00E54320"/>
    <w:rsid w:val="00E54C7E"/>
    <w:rsid w:val="00E64617"/>
    <w:rsid w:val="00E64B2D"/>
    <w:rsid w:val="00E660A2"/>
    <w:rsid w:val="00E6748D"/>
    <w:rsid w:val="00E67E31"/>
    <w:rsid w:val="00E71B6A"/>
    <w:rsid w:val="00E72B71"/>
    <w:rsid w:val="00E76571"/>
    <w:rsid w:val="00E802F3"/>
    <w:rsid w:val="00E82802"/>
    <w:rsid w:val="00E873F2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6289"/>
    <w:rsid w:val="00EC15BB"/>
    <w:rsid w:val="00EC1D05"/>
    <w:rsid w:val="00EC2B0C"/>
    <w:rsid w:val="00EC51D3"/>
    <w:rsid w:val="00EC5A02"/>
    <w:rsid w:val="00EC7B3D"/>
    <w:rsid w:val="00ED0114"/>
    <w:rsid w:val="00ED19F9"/>
    <w:rsid w:val="00ED2C15"/>
    <w:rsid w:val="00ED2FC6"/>
    <w:rsid w:val="00ED3871"/>
    <w:rsid w:val="00ED4699"/>
    <w:rsid w:val="00ED566A"/>
    <w:rsid w:val="00ED6DBB"/>
    <w:rsid w:val="00ED74CF"/>
    <w:rsid w:val="00EE186C"/>
    <w:rsid w:val="00EE3ECF"/>
    <w:rsid w:val="00EF14A7"/>
    <w:rsid w:val="00EF1D9F"/>
    <w:rsid w:val="00EF2E45"/>
    <w:rsid w:val="00EF5BFF"/>
    <w:rsid w:val="00F01021"/>
    <w:rsid w:val="00F0168C"/>
    <w:rsid w:val="00F01C5D"/>
    <w:rsid w:val="00F01D9A"/>
    <w:rsid w:val="00F02177"/>
    <w:rsid w:val="00F02419"/>
    <w:rsid w:val="00F02AE2"/>
    <w:rsid w:val="00F06225"/>
    <w:rsid w:val="00F077A3"/>
    <w:rsid w:val="00F11CBE"/>
    <w:rsid w:val="00F12160"/>
    <w:rsid w:val="00F121FB"/>
    <w:rsid w:val="00F12436"/>
    <w:rsid w:val="00F12752"/>
    <w:rsid w:val="00F12FAF"/>
    <w:rsid w:val="00F14580"/>
    <w:rsid w:val="00F25180"/>
    <w:rsid w:val="00F27BE3"/>
    <w:rsid w:val="00F302DC"/>
    <w:rsid w:val="00F3122B"/>
    <w:rsid w:val="00F34750"/>
    <w:rsid w:val="00F40858"/>
    <w:rsid w:val="00F42D75"/>
    <w:rsid w:val="00F44DDE"/>
    <w:rsid w:val="00F5050E"/>
    <w:rsid w:val="00F53AAB"/>
    <w:rsid w:val="00F54C28"/>
    <w:rsid w:val="00F5516F"/>
    <w:rsid w:val="00F5534A"/>
    <w:rsid w:val="00F5684F"/>
    <w:rsid w:val="00F568EB"/>
    <w:rsid w:val="00F56964"/>
    <w:rsid w:val="00F57124"/>
    <w:rsid w:val="00F61AA3"/>
    <w:rsid w:val="00F65C69"/>
    <w:rsid w:val="00F66D1F"/>
    <w:rsid w:val="00F72C00"/>
    <w:rsid w:val="00F731B4"/>
    <w:rsid w:val="00F75D49"/>
    <w:rsid w:val="00F80626"/>
    <w:rsid w:val="00F814D8"/>
    <w:rsid w:val="00F8535F"/>
    <w:rsid w:val="00F85423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234D"/>
    <w:rsid w:val="00FB297A"/>
    <w:rsid w:val="00FB45DE"/>
    <w:rsid w:val="00FC0D87"/>
    <w:rsid w:val="00FC3D98"/>
    <w:rsid w:val="00FC47EB"/>
    <w:rsid w:val="00FC49A5"/>
    <w:rsid w:val="00FC5B9E"/>
    <w:rsid w:val="00FD2551"/>
    <w:rsid w:val="00FD2CD4"/>
    <w:rsid w:val="00FD5A2F"/>
    <w:rsid w:val="00FE0D19"/>
    <w:rsid w:val="00FE11D9"/>
    <w:rsid w:val="00FE11E6"/>
    <w:rsid w:val="00FE7B65"/>
    <w:rsid w:val="00FF374B"/>
    <w:rsid w:val="00FF4FB6"/>
    <w:rsid w:val="00FF6C3D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color w:val="000000"/>
      <w:kern w:val="0"/>
      <w:sz w:val="52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color w:val="000000"/>
      <w:sz w:val="52"/>
      <w:szCs w:val="24"/>
      <w:lang w:bidi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color w:val="000000"/>
      <w:kern w:val="0"/>
      <w:sz w:val="52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color w:val="000000"/>
      <w:sz w:val="52"/>
      <w:szCs w:val="24"/>
      <w:lang w:bidi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327CC-BCF3-42FA-9300-E9EC6F19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1054</Words>
  <Characters>6008</Characters>
  <Application>Microsoft Office Word</Application>
  <DocSecurity>0</DocSecurity>
  <Lines>50</Lines>
  <Paragraphs>14</Paragraphs>
  <ScaleCrop>false</ScaleCrop>
  <Company>微软中国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微软用户</cp:lastModifiedBy>
  <cp:revision>3</cp:revision>
  <cp:lastPrinted>2022-08-14T23:36:00Z</cp:lastPrinted>
  <dcterms:created xsi:type="dcterms:W3CDTF">2022-08-14T23:24:00Z</dcterms:created>
  <dcterms:modified xsi:type="dcterms:W3CDTF">2022-08-14T23:43:00Z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18BA25E5A67946029F45E2D9060A1779</vt:lpwstr>
  </property>
</Properties>
</file>