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3E07" w:rsidRDefault="001D6D02">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893E07" w:rsidRDefault="00893E0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" o:allowincell="f" filled="f" stroked="f">
                <v:textbox style="mso-fit-shape-to-text:t" inset="0,0,0,0">
                  <w:txbxContent>
                    <w:p w:rsidR="00893E07" w:rsidRDefault="00893E07"/>
                  </w:txbxContent>
                </v:textbox>
                <w10:wrap anchorx="page" anchory="page"/>
              </v:shape>
            </w:pict>
          </mc:Fallback>
        </mc:AlternateContent>
      </w:r>
      <w:r>
        <w:rPr>
          <w:rFonts w:ascii="楷体_GB2312" w:eastAsia="楷体_GB2312" w:hAnsi="宋体" w:cs="宋体" w:hint="eastAsia"/>
          <w:kern w:val="1"/>
          <w:sz w:val="44"/>
          <w:szCs w:val="44"/>
        </w:rPr>
        <w:t xml:space="preserve">    </w:t>
      </w:r>
    </w:p>
    <w:p w:rsidR="00893E07" w:rsidRDefault="001D6D02">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浙江海亮</w:t>
      </w:r>
      <w:r>
        <w:rPr>
          <w:rFonts w:ascii="宋体" w:hAnsi="宋体" w:cs="宋体" w:hint="eastAsia"/>
          <w:b/>
          <w:bCs/>
          <w:sz w:val="44"/>
          <w:szCs w:val="44"/>
        </w:rPr>
        <w:t>-</w:t>
      </w:r>
      <w:r>
        <w:rPr>
          <w:rFonts w:ascii="宋体" w:hAnsi="宋体" w:cs="宋体" w:hint="eastAsia"/>
          <w:b/>
          <w:bCs/>
          <w:sz w:val="44"/>
          <w:szCs w:val="44"/>
        </w:rPr>
        <w:t>不锈钢栏杆</w:t>
      </w:r>
    </w:p>
    <w:p w:rsidR="00893E07" w:rsidRDefault="00893E07">
      <w:pPr>
        <w:spacing w:line="700" w:lineRule="exact"/>
        <w:jc w:val="center"/>
        <w:rPr>
          <w:rFonts w:ascii="仿宋" w:eastAsia="仿宋" w:hAnsi="仿宋"/>
          <w:sz w:val="48"/>
          <w:szCs w:val="48"/>
        </w:rPr>
      </w:pPr>
    </w:p>
    <w:p w:rsidR="00893E07" w:rsidRDefault="00893E07">
      <w:pPr>
        <w:spacing w:line="700" w:lineRule="exact"/>
        <w:jc w:val="center"/>
        <w:rPr>
          <w:rFonts w:ascii="仿宋" w:eastAsia="仿宋" w:hAnsi="仿宋"/>
          <w:sz w:val="44"/>
          <w:szCs w:val="44"/>
        </w:rPr>
      </w:pPr>
    </w:p>
    <w:p w:rsidR="00893E07" w:rsidRDefault="001D6D0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893E07" w:rsidRDefault="00893E07">
      <w:pPr>
        <w:tabs>
          <w:tab w:val="left" w:pos="7020"/>
        </w:tabs>
        <w:jc w:val="center"/>
        <w:rPr>
          <w:rFonts w:ascii="仿宋" w:eastAsia="仿宋" w:hAnsi="仿宋"/>
          <w:b/>
          <w:sz w:val="52"/>
          <w:szCs w:val="52"/>
        </w:rPr>
      </w:pPr>
    </w:p>
    <w:p w:rsidR="00893E07" w:rsidRDefault="001D6D02">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Pr>
          <w:rFonts w:ascii="仿宋" w:eastAsia="仿宋" w:hAnsi="仿宋" w:cs="仿宋_GB2312" w:hint="eastAsia"/>
          <w:b/>
          <w:bCs/>
          <w:sz w:val="32"/>
          <w:szCs w:val="32"/>
          <w:u w:val="single"/>
        </w:rPr>
        <w:t>2</w:t>
      </w:r>
      <w:r w:rsidR="004057EE">
        <w:rPr>
          <w:rFonts w:ascii="仿宋" w:eastAsia="仿宋" w:hAnsi="仿宋" w:cs="仿宋_GB2312" w:hint="eastAsia"/>
          <w:b/>
          <w:bCs/>
          <w:sz w:val="32"/>
          <w:szCs w:val="32"/>
          <w:u w:val="single"/>
        </w:rPr>
        <w:t>77</w:t>
      </w:r>
    </w:p>
    <w:p w:rsidR="00893E07" w:rsidRDefault="001D6D02">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09</w:t>
      </w:r>
      <w:r>
        <w:rPr>
          <w:rFonts w:ascii="仿宋" w:eastAsia="仿宋" w:hAnsi="仿宋" w:cs="仿宋_GB2312" w:hint="eastAsia"/>
          <w:b/>
          <w:bCs/>
          <w:sz w:val="32"/>
          <w:szCs w:val="32"/>
          <w:u w:val="single"/>
        </w:rPr>
        <w:t>月</w:t>
      </w:r>
      <w:r w:rsidR="004057EE">
        <w:rPr>
          <w:rFonts w:ascii="仿宋" w:eastAsia="仿宋" w:hAnsi="仿宋" w:cs="仿宋_GB2312" w:hint="eastAsia"/>
          <w:b/>
          <w:bCs/>
          <w:sz w:val="32"/>
          <w:szCs w:val="32"/>
          <w:u w:val="single"/>
        </w:rPr>
        <w:t>02</w:t>
      </w:r>
      <w:r>
        <w:rPr>
          <w:rFonts w:ascii="仿宋" w:eastAsia="仿宋" w:hAnsi="仿宋" w:cs="仿宋_GB2312" w:hint="eastAsia"/>
          <w:b/>
          <w:bCs/>
          <w:sz w:val="32"/>
          <w:szCs w:val="32"/>
          <w:u w:val="single"/>
        </w:rPr>
        <w:t>日</w:t>
      </w:r>
    </w:p>
    <w:p w:rsidR="00893E07" w:rsidRDefault="00893E07">
      <w:pPr>
        <w:rPr>
          <w:rFonts w:ascii="仿宋" w:eastAsia="仿宋" w:hAnsi="仿宋" w:cs="仿宋_GB2312"/>
          <w:b/>
          <w:bCs/>
          <w:sz w:val="32"/>
          <w:szCs w:val="32"/>
          <w:u w:val="single"/>
        </w:rPr>
      </w:pPr>
    </w:p>
    <w:p w:rsidR="00893E07" w:rsidRDefault="001D6D02">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893E07" w:rsidRDefault="00893E07">
      <w:pPr>
        <w:rPr>
          <w:rFonts w:ascii="仿宋" w:eastAsia="仿宋" w:hAnsi="仿宋" w:cs="仿宋_GB2312"/>
          <w:b/>
          <w:bCs/>
          <w:sz w:val="32"/>
          <w:szCs w:val="32"/>
        </w:rPr>
      </w:pPr>
    </w:p>
    <w:p w:rsidR="00893E07" w:rsidRDefault="001D6D02">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893E07" w:rsidRDefault="00893E07">
      <w:pPr>
        <w:tabs>
          <w:tab w:val="left" w:pos="7020"/>
        </w:tabs>
        <w:snapToGrid w:val="0"/>
        <w:spacing w:line="600" w:lineRule="exact"/>
        <w:jc w:val="left"/>
        <w:rPr>
          <w:rFonts w:ascii="仿宋" w:eastAsia="仿宋" w:hAnsi="仿宋" w:cs="仿宋_GB2312"/>
          <w:b/>
          <w:bCs/>
          <w:sz w:val="32"/>
          <w:szCs w:val="32"/>
          <w:u w:val="single"/>
        </w:rPr>
        <w:sectPr w:rsidR="00893E07">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893E07" w:rsidRDefault="00893E07">
      <w:pPr>
        <w:rPr>
          <w:rFonts w:ascii="仿宋" w:eastAsia="仿宋" w:hAnsi="仿宋" w:cs="仿宋_GB2312"/>
          <w:b/>
          <w:bCs/>
          <w:sz w:val="28"/>
          <w:szCs w:val="28"/>
        </w:rPr>
      </w:pPr>
    </w:p>
    <w:p w:rsidR="00893E07" w:rsidRDefault="001D6D02">
      <w:pPr>
        <w:rPr>
          <w:rFonts w:ascii="仿宋" w:eastAsia="仿宋" w:hAnsi="仿宋" w:cs="仿宋_GB2312"/>
          <w:b/>
          <w:bCs/>
          <w:sz w:val="28"/>
          <w:szCs w:val="28"/>
        </w:rPr>
      </w:pPr>
      <w:r>
        <w:rPr>
          <w:rFonts w:ascii="仿宋" w:eastAsia="仿宋" w:hAnsi="仿宋" w:cs="仿宋_GB2312" w:hint="eastAsia"/>
          <w:b/>
          <w:bCs/>
          <w:sz w:val="28"/>
          <w:szCs w:val="28"/>
        </w:rPr>
        <w:t>【声明】</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893E07" w:rsidRDefault="001D6D02">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893E07" w:rsidRDefault="00893E07">
      <w:pPr>
        <w:jc w:val="center"/>
        <w:rPr>
          <w:rFonts w:ascii="仿宋" w:eastAsia="仿宋" w:hAnsi="仿宋" w:cs="仿宋_GB2312"/>
          <w:b/>
          <w:sz w:val="36"/>
          <w:szCs w:val="36"/>
        </w:rPr>
      </w:pPr>
    </w:p>
    <w:p w:rsidR="00893E07" w:rsidRDefault="001D6D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893E07" w:rsidRDefault="00893E07">
      <w:pPr>
        <w:rPr>
          <w:rFonts w:ascii="仿宋" w:eastAsia="仿宋" w:hAnsi="仿宋" w:cs="仿宋_GB2312"/>
          <w:b/>
          <w:sz w:val="36"/>
          <w:szCs w:val="36"/>
        </w:rPr>
      </w:pPr>
    </w:p>
    <w:p w:rsidR="00893E07" w:rsidRDefault="001D6D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09</w:t>
      </w:r>
      <w:r>
        <w:rPr>
          <w:rFonts w:ascii="仿宋" w:eastAsia="仿宋" w:hAnsi="仿宋" w:cs="仿宋_GB2312" w:hint="eastAsia"/>
          <w:sz w:val="28"/>
          <w:szCs w:val="28"/>
          <w:u w:val="single"/>
        </w:rPr>
        <w:t>月</w:t>
      </w:r>
      <w:r w:rsidR="004057EE">
        <w:rPr>
          <w:rFonts w:ascii="仿宋" w:eastAsia="仿宋" w:hAnsi="仿宋" w:cs="仿宋_GB2312" w:hint="eastAsia"/>
          <w:sz w:val="28"/>
          <w:szCs w:val="28"/>
          <w:u w:val="single"/>
        </w:rPr>
        <w:t>02</w:t>
      </w:r>
      <w:r>
        <w:rPr>
          <w:rFonts w:ascii="仿宋" w:eastAsia="仿宋" w:hAnsi="仿宋" w:cs="仿宋_GB2312" w:hint="eastAsia"/>
          <w:sz w:val="28"/>
          <w:szCs w:val="28"/>
          <w:u w:val="single"/>
        </w:rPr>
        <w:t>日</w:t>
      </w:r>
    </w:p>
    <w:p w:rsidR="00893E07" w:rsidRDefault="001D6D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09</w:t>
      </w:r>
      <w:r>
        <w:rPr>
          <w:rFonts w:ascii="仿宋" w:eastAsia="仿宋" w:hAnsi="仿宋" w:cs="仿宋_GB2312" w:hint="eastAsia"/>
          <w:sz w:val="28"/>
          <w:szCs w:val="28"/>
          <w:u w:val="single"/>
        </w:rPr>
        <w:t>月</w:t>
      </w:r>
      <w:r w:rsidR="004057EE">
        <w:rPr>
          <w:rFonts w:ascii="仿宋" w:eastAsia="仿宋" w:hAnsi="仿宋" w:cs="仿宋_GB2312" w:hint="eastAsia"/>
          <w:sz w:val="28"/>
          <w:szCs w:val="28"/>
          <w:u w:val="single"/>
        </w:rPr>
        <w:t>08</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893E07" w:rsidRDefault="001D6D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893E07" w:rsidRDefault="001D6D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09</w:t>
      </w:r>
      <w:r>
        <w:rPr>
          <w:rFonts w:ascii="仿宋" w:eastAsia="仿宋" w:hAnsi="仿宋" w:cs="仿宋_GB2312" w:hint="eastAsia"/>
          <w:sz w:val="28"/>
          <w:szCs w:val="28"/>
          <w:u w:val="single"/>
        </w:rPr>
        <w:t>月</w:t>
      </w:r>
      <w:r w:rsidR="004057EE">
        <w:rPr>
          <w:rFonts w:ascii="仿宋" w:eastAsia="仿宋" w:hAnsi="仿宋" w:cs="仿宋_GB2312" w:hint="eastAsia"/>
          <w:sz w:val="28"/>
          <w:szCs w:val="28"/>
          <w:u w:val="single"/>
        </w:rPr>
        <w:t>08</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893E07" w:rsidRDefault="00893E07">
      <w:pPr>
        <w:ind w:firstLineChars="200" w:firstLine="560"/>
        <w:rPr>
          <w:rFonts w:ascii="仿宋" w:eastAsia="仿宋" w:hAnsi="仿宋" w:cs="仿宋_GB2312"/>
          <w:sz w:val="28"/>
          <w:szCs w:val="28"/>
        </w:rPr>
      </w:pPr>
    </w:p>
    <w:p w:rsidR="00893E07" w:rsidRDefault="00893E07">
      <w:pPr>
        <w:ind w:firstLineChars="200" w:firstLine="560"/>
        <w:rPr>
          <w:rFonts w:ascii="仿宋" w:eastAsia="仿宋" w:hAnsi="仿宋" w:cs="仿宋_GB2312"/>
          <w:sz w:val="28"/>
          <w:szCs w:val="28"/>
        </w:rPr>
      </w:pPr>
    </w:p>
    <w:p w:rsidR="00893E07" w:rsidRDefault="00893E07">
      <w:pPr>
        <w:ind w:firstLineChars="200" w:firstLine="560"/>
        <w:rPr>
          <w:rFonts w:ascii="仿宋" w:eastAsia="仿宋" w:hAnsi="仿宋" w:cs="仿宋_GB2312"/>
          <w:sz w:val="28"/>
          <w:szCs w:val="28"/>
        </w:rPr>
      </w:pPr>
    </w:p>
    <w:p w:rsidR="00893E07" w:rsidRDefault="00893E07">
      <w:pPr>
        <w:jc w:val="center"/>
        <w:rPr>
          <w:rFonts w:ascii="仿宋" w:eastAsia="仿宋" w:hAnsi="仿宋" w:cs="仿宋_GB2312"/>
          <w:b/>
          <w:sz w:val="36"/>
          <w:szCs w:val="36"/>
        </w:rPr>
      </w:pPr>
    </w:p>
    <w:p w:rsidR="00893E07" w:rsidRDefault="00893E07">
      <w:pPr>
        <w:jc w:val="center"/>
        <w:rPr>
          <w:rFonts w:ascii="仿宋" w:eastAsia="仿宋" w:hAnsi="仿宋" w:cs="仿宋_GB2312"/>
          <w:b/>
          <w:sz w:val="36"/>
          <w:szCs w:val="36"/>
        </w:rPr>
      </w:pPr>
    </w:p>
    <w:p w:rsidR="00893E07" w:rsidRDefault="00893E07">
      <w:pPr>
        <w:jc w:val="center"/>
        <w:rPr>
          <w:rFonts w:ascii="仿宋" w:eastAsia="仿宋" w:hAnsi="仿宋" w:cs="仿宋_GB2312"/>
          <w:b/>
          <w:sz w:val="36"/>
          <w:szCs w:val="36"/>
        </w:rPr>
      </w:pPr>
    </w:p>
    <w:p w:rsidR="00893E07" w:rsidRDefault="00893E07">
      <w:pPr>
        <w:jc w:val="center"/>
        <w:rPr>
          <w:rFonts w:ascii="仿宋" w:eastAsia="仿宋" w:hAnsi="仿宋" w:cs="仿宋_GB2312"/>
          <w:b/>
          <w:sz w:val="36"/>
          <w:szCs w:val="36"/>
        </w:rPr>
      </w:pPr>
    </w:p>
    <w:p w:rsidR="00893E07" w:rsidRDefault="001D6D02">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893E07" w:rsidRDefault="00893E07">
      <w:pPr>
        <w:jc w:val="center"/>
        <w:rPr>
          <w:rFonts w:ascii="仿宋" w:eastAsia="仿宋" w:hAnsi="仿宋" w:cs="仿宋_GB2312"/>
          <w:b/>
          <w:sz w:val="36"/>
          <w:szCs w:val="36"/>
        </w:rPr>
      </w:pP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w:t>
      </w:r>
      <w:r>
        <w:rPr>
          <w:rFonts w:ascii="仿宋" w:eastAsia="仿宋" w:hAnsi="仿宋" w:cs="仿宋_GB2312" w:hint="eastAsia"/>
          <w:sz w:val="28"/>
          <w:szCs w:val="28"/>
          <w:u w:val="single"/>
        </w:rPr>
        <w:t>浙江海亮</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不锈钢栏杆</w:t>
      </w:r>
    </w:p>
    <w:p w:rsidR="00893E07" w:rsidRDefault="001D6D02">
      <w:pPr>
        <w:rPr>
          <w:rFonts w:ascii="仿宋" w:eastAsia="仿宋" w:hAnsi="仿宋" w:cs="仿宋_GB2312"/>
          <w:b/>
          <w:bCs/>
          <w:sz w:val="28"/>
          <w:szCs w:val="28"/>
        </w:rPr>
      </w:pPr>
      <w:r>
        <w:rPr>
          <w:rFonts w:ascii="仿宋" w:eastAsia="仿宋" w:hAnsi="仿宋" w:cs="仿宋_GB2312" w:hint="eastAsia"/>
          <w:b/>
          <w:bCs/>
          <w:sz w:val="28"/>
          <w:szCs w:val="28"/>
        </w:rPr>
        <w:t>说明：</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93E07" w:rsidRDefault="00893E07">
      <w:pPr>
        <w:ind w:firstLineChars="200" w:firstLine="560"/>
        <w:rPr>
          <w:rFonts w:ascii="仿宋" w:eastAsia="仿宋" w:hAnsi="仿宋" w:cs="仿宋_GB2312"/>
          <w:sz w:val="28"/>
          <w:szCs w:val="28"/>
        </w:rPr>
      </w:pPr>
    </w:p>
    <w:p w:rsidR="00893E07" w:rsidRDefault="00893E07">
      <w:pPr>
        <w:rPr>
          <w:rFonts w:ascii="仿宋" w:eastAsia="仿宋" w:hAnsi="仿宋" w:cs="仿宋_GB2312"/>
          <w:sz w:val="28"/>
          <w:szCs w:val="28"/>
        </w:rPr>
      </w:pPr>
    </w:p>
    <w:p w:rsidR="00893E07" w:rsidRDefault="001D6D02">
      <w:pPr>
        <w:jc w:val="center"/>
        <w:rPr>
          <w:rFonts w:ascii="仿宋" w:eastAsia="仿宋" w:hAnsi="仿宋" w:cs="仿宋_GB2312"/>
          <w:b/>
          <w:sz w:val="36"/>
          <w:szCs w:val="36"/>
        </w:rPr>
      </w:pPr>
      <w:r>
        <w:rPr>
          <w:rFonts w:ascii="仿宋" w:eastAsia="仿宋" w:hAnsi="仿宋" w:cs="仿宋_GB2312" w:hint="eastAsia"/>
          <w:b/>
          <w:sz w:val="36"/>
          <w:szCs w:val="36"/>
        </w:rPr>
        <w:t>三、</w:t>
      </w:r>
      <w:r>
        <w:rPr>
          <w:rFonts w:ascii="仿宋" w:eastAsia="仿宋" w:hAnsi="仿宋" w:cs="仿宋_GB2312" w:hint="eastAsia"/>
          <w:b/>
          <w:sz w:val="36"/>
          <w:szCs w:val="36"/>
        </w:rPr>
        <w:t>投标人资格要求</w:t>
      </w:r>
    </w:p>
    <w:p w:rsidR="00893E07" w:rsidRDefault="00893E07">
      <w:pPr>
        <w:jc w:val="center"/>
        <w:rPr>
          <w:rFonts w:ascii="仿宋" w:eastAsia="仿宋" w:hAnsi="仿宋" w:cs="仿宋_GB2312"/>
          <w:b/>
          <w:sz w:val="36"/>
          <w:szCs w:val="36"/>
        </w:rPr>
      </w:pP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rPr>
        <w:t>在中华人民共和国境内依法经国家工商、税务机关登记注册。</w:t>
      </w:r>
    </w:p>
    <w:p w:rsidR="003F3EF0" w:rsidRPr="00822D1A" w:rsidRDefault="003F3EF0" w:rsidP="003F3EF0">
      <w:pPr>
        <w:ind w:left="560"/>
        <w:rPr>
          <w:rFonts w:ascii="仿宋" w:eastAsia="仿宋" w:hAnsi="仿宋" w:cs="仿宋_GB2312"/>
          <w:sz w:val="28"/>
          <w:szCs w:val="28"/>
        </w:rPr>
      </w:pPr>
      <w:r>
        <w:rPr>
          <w:rFonts w:ascii="仿宋" w:eastAsia="仿宋" w:hAnsi="仿宋" w:cs="仿宋_GB2312" w:hint="eastAsia"/>
          <w:sz w:val="28"/>
          <w:szCs w:val="28"/>
        </w:rPr>
        <w:t>2、</w:t>
      </w:r>
      <w:r w:rsidRPr="00275E5B">
        <w:rPr>
          <w:rFonts w:ascii="仿宋" w:eastAsia="仿宋" w:hAnsi="仿宋" w:cs="仿宋_GB2312" w:hint="eastAsia"/>
          <w:sz w:val="28"/>
          <w:szCs w:val="28"/>
        </w:rPr>
        <w:t>投标人须为一般纳税人或小规模纳税人。</w:t>
      </w:r>
    </w:p>
    <w:p w:rsidR="00893E07" w:rsidRDefault="003F3EF0">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1D6D02">
        <w:rPr>
          <w:rFonts w:ascii="仿宋" w:eastAsia="仿宋" w:hAnsi="仿宋" w:cs="仿宋_GB2312" w:hint="eastAsia"/>
          <w:sz w:val="28"/>
          <w:szCs w:val="28"/>
        </w:rPr>
        <w:t>、投标人提供的相关资质证件均须在年审有效期内。</w:t>
      </w:r>
    </w:p>
    <w:p w:rsidR="00893E07" w:rsidRDefault="003F3EF0">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1D6D02">
        <w:rPr>
          <w:rFonts w:ascii="仿宋" w:eastAsia="仿宋" w:hAnsi="仿宋" w:cs="仿宋_GB2312" w:hint="eastAsia"/>
          <w:sz w:val="28"/>
          <w:szCs w:val="28"/>
        </w:rPr>
        <w:t>、投标人营业执照所列示的经营范围必须涵盖本次招标材料品种。</w:t>
      </w:r>
    </w:p>
    <w:p w:rsidR="00893E07" w:rsidRDefault="003F3EF0">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1D6D02">
        <w:rPr>
          <w:rFonts w:ascii="仿宋" w:eastAsia="仿宋" w:hAnsi="仿宋" w:cs="仿宋_GB2312" w:hint="eastAsia"/>
          <w:sz w:val="28"/>
          <w:szCs w:val="28"/>
        </w:rPr>
        <w:t>、有生产经营和安全许可要求的，必须有相应有效的许可证。</w:t>
      </w:r>
    </w:p>
    <w:p w:rsidR="00893E07" w:rsidRDefault="003F3EF0">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1D6D02">
        <w:rPr>
          <w:rFonts w:ascii="仿宋" w:eastAsia="仿宋" w:hAnsi="仿宋" w:cs="仿宋_GB2312" w:hint="eastAsia"/>
          <w:sz w:val="28"/>
          <w:szCs w:val="28"/>
        </w:rPr>
        <w:t>、投标人近三年无重大失信和违法、违纪行为等不良记录。</w:t>
      </w:r>
    </w:p>
    <w:p w:rsidR="00893E07" w:rsidRPr="003F3EF0" w:rsidRDefault="00893E07">
      <w:pPr>
        <w:ind w:firstLineChars="200" w:firstLine="560"/>
        <w:rPr>
          <w:rFonts w:ascii="仿宋" w:eastAsia="仿宋" w:hAnsi="仿宋" w:cs="仿宋_GB2312"/>
          <w:sz w:val="28"/>
          <w:szCs w:val="28"/>
        </w:rPr>
      </w:pPr>
    </w:p>
    <w:p w:rsidR="00893E07" w:rsidRPr="003F3EF0" w:rsidRDefault="00893E07">
      <w:pPr>
        <w:ind w:firstLineChars="200" w:firstLine="560"/>
        <w:rPr>
          <w:rFonts w:ascii="仿宋" w:eastAsia="仿宋" w:hAnsi="仿宋" w:cs="仿宋_GB2312"/>
          <w:sz w:val="28"/>
          <w:szCs w:val="28"/>
        </w:rPr>
      </w:pPr>
    </w:p>
    <w:p w:rsidR="00893E07" w:rsidRDefault="00893E07">
      <w:pPr>
        <w:ind w:firstLineChars="200" w:firstLine="560"/>
        <w:rPr>
          <w:rFonts w:ascii="仿宋" w:eastAsia="仿宋" w:hAnsi="仿宋" w:cs="仿宋_GB2312"/>
          <w:sz w:val="28"/>
          <w:szCs w:val="28"/>
        </w:rPr>
      </w:pPr>
    </w:p>
    <w:p w:rsidR="00893E07" w:rsidRDefault="00893E07">
      <w:pPr>
        <w:ind w:firstLineChars="200" w:firstLine="560"/>
        <w:rPr>
          <w:rFonts w:ascii="仿宋" w:eastAsia="仿宋" w:hAnsi="仿宋" w:cs="仿宋_GB2312"/>
          <w:sz w:val="28"/>
          <w:szCs w:val="28"/>
        </w:rPr>
      </w:pPr>
    </w:p>
    <w:p w:rsidR="00893E07" w:rsidRDefault="00893E07">
      <w:pPr>
        <w:jc w:val="center"/>
        <w:rPr>
          <w:rFonts w:ascii="仿宋" w:eastAsia="仿宋" w:hAnsi="仿宋" w:cs="仿宋_GB2312"/>
          <w:b/>
          <w:sz w:val="36"/>
          <w:szCs w:val="36"/>
        </w:rPr>
      </w:pPr>
    </w:p>
    <w:p w:rsidR="00893E07" w:rsidRDefault="001D6D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893E07" w:rsidRDefault="00893E07">
      <w:pPr>
        <w:jc w:val="center"/>
        <w:rPr>
          <w:rFonts w:ascii="仿宋" w:eastAsia="仿宋" w:hAnsi="仿宋" w:cs="仿宋_GB2312"/>
          <w:b/>
          <w:sz w:val="36"/>
          <w:szCs w:val="36"/>
        </w:rPr>
      </w:pPr>
    </w:p>
    <w:p w:rsidR="00893E07" w:rsidRDefault="001D6D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893E07" w:rsidRDefault="00893E07">
      <w:pPr>
        <w:ind w:firstLineChars="200" w:firstLine="560"/>
        <w:rPr>
          <w:rFonts w:ascii="仿宋" w:eastAsia="仿宋" w:hAnsi="仿宋" w:cs="仿宋_GB2312"/>
          <w:sz w:val="28"/>
          <w:szCs w:val="28"/>
        </w:rPr>
      </w:pPr>
    </w:p>
    <w:p w:rsidR="00893E07" w:rsidRDefault="001D6D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893E07" w:rsidRDefault="00893E07">
      <w:pPr>
        <w:jc w:val="center"/>
        <w:rPr>
          <w:rFonts w:ascii="仿宋_GB2312" w:eastAsia="仿宋_GB2312" w:hAnsi="宋体" w:cs="仿宋_GB2312"/>
          <w:b/>
          <w:sz w:val="36"/>
          <w:szCs w:val="36"/>
        </w:rPr>
      </w:pPr>
    </w:p>
    <w:p w:rsidR="00893E07" w:rsidRDefault="001D6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893E07" w:rsidRDefault="001D6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93E07" w:rsidRDefault="001D6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09</w:t>
      </w:r>
      <w:r>
        <w:rPr>
          <w:rFonts w:ascii="仿宋_GB2312" w:eastAsia="仿宋_GB2312" w:hAnsi="仿宋_GB2312" w:cs="仿宋_GB2312" w:hint="eastAsia"/>
          <w:sz w:val="28"/>
          <w:szCs w:val="28"/>
          <w:u w:val="single"/>
        </w:rPr>
        <w:t>月</w:t>
      </w:r>
      <w:r w:rsidR="004057EE">
        <w:rPr>
          <w:rFonts w:ascii="仿宋_GB2312" w:eastAsia="仿宋_GB2312" w:hAnsi="仿宋_GB2312" w:cs="仿宋_GB2312" w:hint="eastAsia"/>
          <w:sz w:val="28"/>
          <w:szCs w:val="28"/>
          <w:u w:val="single"/>
        </w:rPr>
        <w:t>07</w:t>
      </w:r>
      <w:r>
        <w:rPr>
          <w:rFonts w:ascii="仿宋_GB2312" w:eastAsia="仿宋_GB2312" w:hAnsi="仿宋_GB2312" w:cs="仿宋_GB2312" w:hint="eastAsia"/>
          <w:sz w:val="28"/>
          <w:szCs w:val="28"/>
          <w:u w:val="single"/>
        </w:rPr>
        <w:t>日</w:t>
      </w:r>
      <w:r w:rsidR="004057EE">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4057EE">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893E07" w:rsidRDefault="001D6D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、报名地点：铜陵有色建安钢构有限责任公司物资供应部（</w:t>
      </w:r>
      <w:r>
        <w:rPr>
          <w:rFonts w:ascii="仿宋" w:eastAsia="仿宋" w:hAnsi="仿宋" w:hint="eastAsia"/>
          <w:color w:val="000000"/>
          <w:sz w:val="28"/>
          <w:szCs w:val="28"/>
          <w:shd w:val="clear" w:color="auto" w:fill="E7EDEF"/>
        </w:rPr>
        <w:t>铜陵市经济技术开发区翠湖二路</w:t>
      </w:r>
      <w:r>
        <w:rPr>
          <w:rFonts w:ascii="仿宋" w:eastAsia="仿宋" w:hAnsi="仿宋" w:hint="eastAsia"/>
          <w:color w:val="000000"/>
          <w:sz w:val="28"/>
          <w:szCs w:val="28"/>
          <w:shd w:val="clear" w:color="auto" w:fill="E7EDEF"/>
        </w:rPr>
        <w:t>666</w:t>
      </w:r>
      <w:r>
        <w:rPr>
          <w:rFonts w:ascii="仿宋" w:eastAsia="仿宋" w:hAnsi="仿宋" w:hint="eastAsia"/>
          <w:color w:val="000000"/>
          <w:sz w:val="28"/>
          <w:szCs w:val="28"/>
          <w:shd w:val="clear" w:color="auto" w:fill="E7EDEF"/>
        </w:rPr>
        <w:t>号</w:t>
      </w:r>
      <w:r>
        <w:rPr>
          <w:rFonts w:ascii="仿宋_GB2312" w:eastAsia="仿宋_GB2312" w:hAnsi="仿宋_GB2312" w:cs="仿宋_GB2312" w:hint="eastAsia"/>
          <w:sz w:val="28"/>
          <w:szCs w:val="28"/>
        </w:rPr>
        <w:t>）</w:t>
      </w:r>
    </w:p>
    <w:p w:rsidR="00893E07" w:rsidRDefault="001D6D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893E07" w:rsidRDefault="00893E07">
      <w:pPr>
        <w:jc w:val="center"/>
        <w:rPr>
          <w:rFonts w:ascii="仿宋" w:eastAsia="仿宋" w:hAnsi="仿宋" w:cs="仿宋_GB2312"/>
          <w:b/>
          <w:sz w:val="36"/>
          <w:szCs w:val="36"/>
        </w:rPr>
      </w:pPr>
    </w:p>
    <w:p w:rsidR="00893E07" w:rsidRDefault="00893E07">
      <w:pPr>
        <w:jc w:val="center"/>
        <w:rPr>
          <w:rFonts w:ascii="仿宋" w:eastAsia="仿宋" w:hAnsi="仿宋" w:cs="仿宋_GB2312"/>
          <w:b/>
          <w:sz w:val="36"/>
          <w:szCs w:val="36"/>
        </w:rPr>
      </w:pPr>
    </w:p>
    <w:p w:rsidR="00893E07" w:rsidRDefault="00893E07">
      <w:pPr>
        <w:jc w:val="center"/>
        <w:rPr>
          <w:rFonts w:ascii="仿宋" w:eastAsia="仿宋" w:hAnsi="仿宋" w:cs="仿宋_GB2312"/>
          <w:b/>
          <w:sz w:val="36"/>
          <w:szCs w:val="36"/>
        </w:rPr>
      </w:pPr>
    </w:p>
    <w:p w:rsidR="00893E07" w:rsidRDefault="00893E07">
      <w:pPr>
        <w:jc w:val="center"/>
        <w:rPr>
          <w:rFonts w:ascii="仿宋" w:eastAsia="仿宋" w:hAnsi="仿宋" w:cs="仿宋_GB2312"/>
          <w:b/>
          <w:sz w:val="36"/>
          <w:szCs w:val="36"/>
        </w:rPr>
      </w:pPr>
    </w:p>
    <w:p w:rsidR="00893E07" w:rsidRDefault="00893E07">
      <w:pPr>
        <w:jc w:val="center"/>
        <w:rPr>
          <w:rFonts w:ascii="仿宋" w:eastAsia="仿宋" w:hAnsi="仿宋" w:cs="仿宋_GB2312"/>
          <w:b/>
          <w:sz w:val="36"/>
          <w:szCs w:val="36"/>
        </w:rPr>
      </w:pPr>
    </w:p>
    <w:p w:rsidR="00893E07" w:rsidRDefault="001D6D02">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893E07" w:rsidRDefault="00893E07">
      <w:pPr>
        <w:jc w:val="center"/>
        <w:rPr>
          <w:rFonts w:ascii="仿宋" w:eastAsia="仿宋" w:hAnsi="仿宋" w:cs="仿宋_GB2312"/>
          <w:b/>
          <w:sz w:val="36"/>
          <w:szCs w:val="36"/>
        </w:rPr>
      </w:pPr>
    </w:p>
    <w:p w:rsidR="00893E07" w:rsidRDefault="001D6D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09</w:t>
      </w:r>
      <w:r>
        <w:rPr>
          <w:rFonts w:ascii="仿宋" w:eastAsia="仿宋" w:hAnsi="仿宋" w:cs="仿宋_GB2312" w:hint="eastAsia"/>
          <w:sz w:val="28"/>
          <w:szCs w:val="28"/>
          <w:u w:val="single"/>
        </w:rPr>
        <w:t>月</w:t>
      </w:r>
      <w:r w:rsidR="004057EE">
        <w:rPr>
          <w:rFonts w:ascii="仿宋" w:eastAsia="仿宋" w:hAnsi="仿宋" w:cs="仿宋_GB2312" w:hint="eastAsia"/>
          <w:sz w:val="28"/>
          <w:szCs w:val="28"/>
          <w:u w:val="single"/>
        </w:rPr>
        <w:t>08</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893E07" w:rsidRDefault="001D6D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893E07" w:rsidRDefault="00893E07">
      <w:pPr>
        <w:jc w:val="center"/>
        <w:rPr>
          <w:rFonts w:ascii="仿宋" w:eastAsia="仿宋" w:hAnsi="仿宋" w:cs="仿宋_GB2312"/>
          <w:b/>
          <w:sz w:val="36"/>
          <w:szCs w:val="36"/>
        </w:rPr>
      </w:pPr>
    </w:p>
    <w:p w:rsidR="00893E07" w:rsidRDefault="001D6D0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893E07" w:rsidRDefault="00893E07">
      <w:pPr>
        <w:jc w:val="center"/>
        <w:rPr>
          <w:rFonts w:ascii="仿宋" w:eastAsia="仿宋" w:hAnsi="仿宋" w:cs="仿宋_GB2312"/>
          <w:b/>
          <w:sz w:val="36"/>
          <w:szCs w:val="36"/>
        </w:rPr>
      </w:pP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w:t>
      </w:r>
      <w:r>
        <w:rPr>
          <w:rFonts w:ascii="仿宋" w:eastAsia="仿宋" w:hAnsi="仿宋" w:cs="仿宋_GB2312" w:hint="eastAsia"/>
          <w:sz w:val="28"/>
          <w:szCs w:val="28"/>
        </w:rPr>
        <w:t>:</w:t>
      </w:r>
      <w:r>
        <w:rPr>
          <w:rFonts w:ascii="仿宋" w:eastAsia="仿宋" w:hAnsi="仿宋" w:cs="仿宋_GB2312" w:hint="eastAsia"/>
          <w:sz w:val="28"/>
          <w:szCs w:val="28"/>
        </w:rPr>
        <w:t>提供的材料必须符合技术指标要求。</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）因材料产品质量不合格所造成的相关质量问题，没收中标人履约保证金，给招标人造成的损失超过履约保证金数额的，中标人还应当对超出部分予以赔偿。</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893E07" w:rsidRDefault="001D6D02">
      <w:pPr>
        <w:ind w:firstLineChars="228" w:firstLine="638"/>
        <w:rPr>
          <w:rFonts w:ascii="仿宋" w:eastAsia="仿宋" w:hAnsi="仿宋" w:cs="仿宋_GB2312" w:hint="eastAsia"/>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w:t>
      </w:r>
      <w:r>
        <w:rPr>
          <w:rFonts w:ascii="仿宋" w:eastAsia="仿宋" w:hAnsi="仿宋" w:cs="仿宋_GB2312" w:hint="eastAsia"/>
          <w:sz w:val="28"/>
          <w:szCs w:val="28"/>
          <w:u w:val="single"/>
        </w:rPr>
        <w:t>具</w:t>
      </w:r>
      <w:r>
        <w:rPr>
          <w:rFonts w:ascii="仿宋" w:eastAsia="仿宋" w:hAnsi="仿宋" w:cs="仿宋_GB2312" w:hint="eastAsia"/>
          <w:sz w:val="28"/>
          <w:szCs w:val="28"/>
          <w:u w:val="single"/>
        </w:rPr>
        <w:t>增值税</w:t>
      </w:r>
      <w:r>
        <w:rPr>
          <w:rFonts w:ascii="仿宋" w:eastAsia="仿宋" w:hAnsi="仿宋" w:cs="仿宋_GB2312" w:hint="eastAsia"/>
          <w:sz w:val="28"/>
          <w:szCs w:val="28"/>
          <w:u w:val="single"/>
        </w:rPr>
        <w:t>13%</w:t>
      </w:r>
      <w:r>
        <w:rPr>
          <w:rFonts w:ascii="仿宋" w:eastAsia="仿宋" w:hAnsi="仿宋" w:cs="仿宋_GB2312" w:hint="eastAsia"/>
          <w:sz w:val="28"/>
          <w:szCs w:val="28"/>
          <w:u w:val="single"/>
        </w:rPr>
        <w:t>专用发票后</w:t>
      </w:r>
      <w:r>
        <w:rPr>
          <w:rFonts w:ascii="仿宋" w:eastAsia="仿宋" w:hAnsi="仿宋" w:cs="仿宋_GB2312" w:hint="eastAsia"/>
          <w:sz w:val="28"/>
          <w:szCs w:val="28"/>
          <w:u w:val="single"/>
        </w:rPr>
        <w:t>，报销入账履行相关手续后次月支付</w:t>
      </w:r>
      <w:r>
        <w:rPr>
          <w:rFonts w:ascii="仿宋" w:eastAsia="仿宋" w:hAnsi="仿宋" w:cs="仿宋_GB2312" w:hint="eastAsia"/>
          <w:sz w:val="28"/>
          <w:szCs w:val="28"/>
          <w:u w:val="single"/>
        </w:rPr>
        <w:t>50%</w:t>
      </w:r>
      <w:r>
        <w:rPr>
          <w:rFonts w:ascii="仿宋" w:eastAsia="仿宋" w:hAnsi="仿宋" w:cs="仿宋_GB2312" w:hint="eastAsia"/>
          <w:sz w:val="28"/>
          <w:szCs w:val="28"/>
          <w:u w:val="single"/>
        </w:rPr>
        <w:t>，当年年底支付</w:t>
      </w:r>
      <w:r>
        <w:rPr>
          <w:rFonts w:ascii="仿宋" w:eastAsia="仿宋" w:hAnsi="仿宋" w:cs="仿宋_GB2312" w:hint="eastAsia"/>
          <w:sz w:val="28"/>
          <w:szCs w:val="28"/>
          <w:u w:val="single"/>
        </w:rPr>
        <w:t>30%</w:t>
      </w:r>
      <w:r>
        <w:rPr>
          <w:rFonts w:ascii="仿宋" w:eastAsia="仿宋" w:hAnsi="仿宋" w:cs="仿宋_GB2312" w:hint="eastAsia"/>
          <w:sz w:val="28"/>
          <w:szCs w:val="28"/>
          <w:u w:val="single"/>
        </w:rPr>
        <w:t>，剩余</w:t>
      </w:r>
      <w:r>
        <w:rPr>
          <w:rFonts w:ascii="仿宋" w:eastAsia="仿宋" w:hAnsi="仿宋" w:cs="仿宋_GB2312" w:hint="eastAsia"/>
          <w:sz w:val="28"/>
          <w:szCs w:val="28"/>
          <w:u w:val="single"/>
        </w:rPr>
        <w:t>20%</w:t>
      </w:r>
      <w:r>
        <w:rPr>
          <w:rFonts w:ascii="仿宋" w:eastAsia="仿宋" w:hAnsi="仿宋" w:cs="仿宋_GB2312" w:hint="eastAsia"/>
          <w:sz w:val="28"/>
          <w:szCs w:val="28"/>
          <w:u w:val="single"/>
        </w:rPr>
        <w:t>款项两年内付清</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w:t>
      </w:r>
      <w:r>
        <w:rPr>
          <w:rFonts w:ascii="仿宋" w:eastAsia="仿宋" w:hAnsi="仿宋" w:cs="仿宋_GB2312" w:hint="eastAsia"/>
          <w:sz w:val="28"/>
          <w:szCs w:val="28"/>
        </w:rPr>
        <w:t>、报价相关要求</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）投标人报价均为含税（税率必须注明）、含运费价。</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893E07" w:rsidRDefault="001D6D02">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893E07" w:rsidRDefault="001D6D02" w:rsidP="004057E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893E07" w:rsidRDefault="001D6D02" w:rsidP="004057E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w:t>
      </w:r>
      <w:r>
        <w:rPr>
          <w:rFonts w:ascii="仿宋" w:eastAsia="仿宋" w:hAnsi="仿宋" w:cs="仿宋_GB2312" w:hint="eastAsia"/>
          <w:sz w:val="28"/>
          <w:szCs w:val="28"/>
        </w:rPr>
        <w:t>制作、密封、寄送报价文件不符合要求的视为无效投标。</w:t>
      </w:r>
    </w:p>
    <w:p w:rsidR="00893E07" w:rsidRDefault="001D6D02" w:rsidP="004057E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893E07" w:rsidRDefault="001D6D02" w:rsidP="004057EE">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893E07" w:rsidRDefault="001D6D02" w:rsidP="004057EE">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r w:rsidR="004057EE">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893E07" w:rsidRDefault="001D6D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893E07" w:rsidRDefault="001D6D02">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893E07" w:rsidRDefault="001D6D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p>
    <w:p w:rsidR="00893E07" w:rsidRDefault="00893E07">
      <w:pPr>
        <w:ind w:firstLineChars="228" w:firstLine="638"/>
        <w:rPr>
          <w:rFonts w:ascii="仿宋" w:eastAsia="仿宋" w:hAnsi="仿宋" w:cs="仿宋_GB2312"/>
          <w:sz w:val="28"/>
          <w:szCs w:val="28"/>
          <w:u w:val="single"/>
        </w:rPr>
      </w:pPr>
    </w:p>
    <w:p w:rsidR="00893E07" w:rsidRDefault="001D6D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893E07" w:rsidRDefault="00893E07">
      <w:pPr>
        <w:spacing w:line="600" w:lineRule="exact"/>
        <w:jc w:val="center"/>
        <w:rPr>
          <w:rFonts w:ascii="仿宋" w:eastAsia="仿宋" w:hAnsi="仿宋" w:cs="仿宋_GB2312"/>
          <w:b/>
          <w:sz w:val="36"/>
          <w:szCs w:val="36"/>
        </w:rPr>
      </w:pPr>
    </w:p>
    <w:p w:rsidR="00893E07" w:rsidRDefault="001D6D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893E07" w:rsidRDefault="001D6D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893E07" w:rsidRDefault="001D6D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893E07" w:rsidRDefault="001D6D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w:t>
      </w:r>
      <w:r>
        <w:rPr>
          <w:rFonts w:ascii="仿宋" w:eastAsia="仿宋" w:hAnsi="仿宋" w:cs="仿宋_GB2312" w:hint="eastAsia"/>
          <w:sz w:val="28"/>
          <w:szCs w:val="28"/>
          <w:u w:val="single"/>
        </w:rPr>
        <w:t>结果推荐一名中标候选人。</w:t>
      </w:r>
    </w:p>
    <w:p w:rsidR="00893E07" w:rsidRDefault="001D6D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893E07" w:rsidRDefault="001D6D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893E07" w:rsidRDefault="00893E07">
      <w:pPr>
        <w:spacing w:line="600" w:lineRule="exact"/>
        <w:rPr>
          <w:rFonts w:ascii="仿宋" w:eastAsia="仿宋" w:hAnsi="仿宋" w:cs="仿宋_GB2312"/>
          <w:sz w:val="28"/>
          <w:szCs w:val="28"/>
        </w:rPr>
      </w:pPr>
    </w:p>
    <w:p w:rsidR="00893E07" w:rsidRDefault="001D6D02">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893E07" w:rsidRDefault="00893E07">
      <w:pPr>
        <w:spacing w:line="600" w:lineRule="exact"/>
        <w:rPr>
          <w:rFonts w:ascii="仿宋" w:eastAsia="仿宋" w:hAnsi="仿宋" w:cs="仿宋_GB2312"/>
          <w:b/>
          <w:sz w:val="36"/>
          <w:szCs w:val="36"/>
        </w:rPr>
      </w:pPr>
    </w:p>
    <w:p w:rsidR="00893E07" w:rsidRDefault="001D6D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893E07" w:rsidRDefault="001D6D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893E07" w:rsidRDefault="00893E07">
      <w:pPr>
        <w:spacing w:line="600" w:lineRule="exact"/>
        <w:ind w:firstLineChars="200" w:firstLine="560"/>
        <w:rPr>
          <w:rFonts w:ascii="仿宋" w:eastAsia="仿宋" w:hAnsi="仿宋" w:cs="仿宋_GB2312"/>
          <w:sz w:val="28"/>
          <w:szCs w:val="28"/>
          <w:u w:val="single"/>
        </w:rPr>
      </w:pPr>
    </w:p>
    <w:p w:rsidR="00893E07" w:rsidRDefault="00893E07">
      <w:pPr>
        <w:spacing w:line="600" w:lineRule="exact"/>
        <w:ind w:firstLineChars="200" w:firstLine="560"/>
        <w:rPr>
          <w:rFonts w:ascii="仿宋" w:eastAsia="仿宋" w:hAnsi="仿宋" w:cs="仿宋_GB2312"/>
          <w:sz w:val="28"/>
          <w:szCs w:val="28"/>
          <w:u w:val="single"/>
        </w:rPr>
      </w:pPr>
    </w:p>
    <w:p w:rsidR="00893E07" w:rsidRDefault="001D6D02">
      <w:pPr>
        <w:spacing w:line="600" w:lineRule="exact"/>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十、法定代表人授权书</w:t>
      </w:r>
    </w:p>
    <w:p w:rsidR="00893E07" w:rsidRDefault="00893E07">
      <w:pPr>
        <w:spacing w:line="600" w:lineRule="exact"/>
        <w:jc w:val="center"/>
        <w:rPr>
          <w:rFonts w:ascii="仿宋" w:eastAsia="仿宋" w:hAnsi="仿宋" w:cs="仿宋_GB2312"/>
          <w:b/>
          <w:sz w:val="36"/>
          <w:szCs w:val="36"/>
        </w:rPr>
      </w:pPr>
    </w:p>
    <w:p w:rsidR="00893E07" w:rsidRDefault="00893E07">
      <w:pPr>
        <w:pStyle w:val="Default"/>
      </w:pPr>
    </w:p>
    <w:p w:rsidR="00893E07" w:rsidRDefault="001D6D02" w:rsidP="004057EE">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w:t>
      </w:r>
      <w:r>
        <w:rPr>
          <w:rFonts w:ascii="宋体" w:hint="eastAsia"/>
          <w:sz w:val="24"/>
          <w:u w:val="single"/>
        </w:rPr>
        <w:t xml:space="preserve"> </w:t>
      </w:r>
      <w:r>
        <w:rPr>
          <w:rFonts w:ascii="宋体" w:hint="eastAsia"/>
          <w:sz w:val="24"/>
          <w:u w:val="single"/>
        </w:rPr>
        <w:t>）</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893E07" w:rsidRDefault="00893E07" w:rsidP="004057EE">
      <w:pPr>
        <w:spacing w:beforeLines="50" w:before="156" w:afterLines="50" w:after="156" w:line="360" w:lineRule="auto"/>
        <w:ind w:firstLineChars="200" w:firstLine="480"/>
        <w:rPr>
          <w:rFonts w:ascii="宋体"/>
          <w:sz w:val="24"/>
        </w:rPr>
      </w:pPr>
    </w:p>
    <w:p w:rsidR="00893E07" w:rsidRDefault="001D6D02" w:rsidP="004057EE">
      <w:pPr>
        <w:spacing w:beforeLines="50" w:before="156" w:afterLines="50" w:after="156" w:line="360" w:lineRule="auto"/>
        <w:ind w:firstLineChars="200" w:firstLine="480"/>
        <w:rPr>
          <w:rFonts w:ascii="宋体"/>
          <w:sz w:val="24"/>
        </w:rPr>
      </w:pPr>
      <w:r>
        <w:rPr>
          <w:rFonts w:ascii="宋体" w:hint="eastAsia"/>
          <w:sz w:val="24"/>
        </w:rPr>
        <w:t>本授权书于</w:t>
      </w:r>
      <w:r>
        <w:rPr>
          <w:rFonts w:ascii="宋体" w:hint="eastAsia"/>
          <w:sz w:val="24"/>
        </w:rPr>
        <w:t>______</w:t>
      </w:r>
      <w:r>
        <w:rPr>
          <w:rFonts w:ascii="宋体" w:hint="eastAsia"/>
          <w:sz w:val="24"/>
        </w:rPr>
        <w:t>年</w:t>
      </w:r>
      <w:r>
        <w:rPr>
          <w:rFonts w:ascii="宋体" w:hint="eastAsia"/>
          <w:sz w:val="24"/>
        </w:rPr>
        <w:t xml:space="preserve">___ </w:t>
      </w:r>
      <w:r>
        <w:rPr>
          <w:rFonts w:ascii="宋体" w:hint="eastAsia"/>
          <w:sz w:val="24"/>
        </w:rPr>
        <w:t>月</w:t>
      </w:r>
      <w:r>
        <w:rPr>
          <w:rFonts w:ascii="宋体" w:hint="eastAsia"/>
          <w:sz w:val="24"/>
        </w:rPr>
        <w:t xml:space="preserve">___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893E07" w:rsidRDefault="00893E07" w:rsidP="004057EE">
      <w:pPr>
        <w:spacing w:beforeLines="50" w:before="156" w:afterLines="50" w:after="156" w:line="360" w:lineRule="auto"/>
        <w:ind w:firstLineChars="200" w:firstLine="480"/>
        <w:rPr>
          <w:rFonts w:ascii="宋体"/>
          <w:sz w:val="24"/>
        </w:rPr>
      </w:pPr>
    </w:p>
    <w:p w:rsidR="00893E07" w:rsidRDefault="001D6D02" w:rsidP="004057EE">
      <w:pPr>
        <w:spacing w:beforeLines="50" w:before="156" w:afterLines="50" w:after="156" w:line="360" w:lineRule="auto"/>
        <w:ind w:firstLineChars="200" w:firstLine="480"/>
        <w:rPr>
          <w:rFonts w:ascii="宋体"/>
          <w:sz w:val="24"/>
        </w:rPr>
      </w:pPr>
      <w:r>
        <w:rPr>
          <w:rFonts w:ascii="宋体" w:hint="eastAsia"/>
          <w:sz w:val="24"/>
        </w:rPr>
        <w:t>代理人情况：</w:t>
      </w:r>
    </w:p>
    <w:p w:rsidR="00893E07" w:rsidRDefault="00893E07" w:rsidP="004057EE">
      <w:pPr>
        <w:spacing w:beforeLines="50" w:before="156" w:afterLines="50" w:after="156" w:line="360" w:lineRule="auto"/>
        <w:ind w:firstLineChars="200" w:firstLine="480"/>
        <w:rPr>
          <w:rFonts w:ascii="宋体"/>
          <w:sz w:val="24"/>
        </w:rPr>
      </w:pPr>
    </w:p>
    <w:p w:rsidR="00893E07" w:rsidRDefault="001D6D02" w:rsidP="004057EE">
      <w:pPr>
        <w:spacing w:beforeLines="50" w:before="156" w:afterLines="50" w:after="156" w:line="360" w:lineRule="auto"/>
        <w:ind w:firstLineChars="200" w:firstLine="480"/>
        <w:rPr>
          <w:rFonts w:ascii="宋体"/>
          <w:sz w:val="24"/>
        </w:rPr>
      </w:pPr>
      <w:r>
        <w:rPr>
          <w:rFonts w:ascii="宋体" w:hint="eastAsia"/>
          <w:sz w:val="24"/>
        </w:rPr>
        <w:t>姓名：</w:t>
      </w:r>
      <w:r>
        <w:rPr>
          <w:rFonts w:ascii="宋体" w:hint="eastAsia"/>
          <w:sz w:val="24"/>
        </w:rPr>
        <w:t xml:space="preserve">__________________   </w:t>
      </w:r>
      <w:r>
        <w:rPr>
          <w:rFonts w:ascii="宋体" w:hint="eastAsia"/>
          <w:sz w:val="24"/>
        </w:rPr>
        <w:t>职务</w:t>
      </w:r>
      <w:r>
        <w:rPr>
          <w:rFonts w:ascii="宋体" w:hint="eastAsia"/>
          <w:sz w:val="24"/>
        </w:rPr>
        <w:t>/</w:t>
      </w:r>
      <w:r>
        <w:rPr>
          <w:rFonts w:ascii="宋体" w:hint="eastAsia"/>
          <w:sz w:val="24"/>
        </w:rPr>
        <w:t>职称：</w:t>
      </w:r>
      <w:r>
        <w:rPr>
          <w:rFonts w:ascii="宋体" w:hint="eastAsia"/>
          <w:sz w:val="24"/>
        </w:rPr>
        <w:t>____________________</w:t>
      </w:r>
    </w:p>
    <w:p w:rsidR="00893E07" w:rsidRDefault="001D6D02" w:rsidP="004057EE">
      <w:pPr>
        <w:spacing w:beforeLines="50" w:before="156" w:afterLines="50" w:after="156" w:line="360" w:lineRule="auto"/>
        <w:ind w:firstLineChars="200" w:firstLine="480"/>
        <w:rPr>
          <w:rFonts w:ascii="宋体"/>
          <w:sz w:val="24"/>
        </w:rPr>
      </w:pPr>
      <w:r>
        <w:rPr>
          <w:rFonts w:ascii="宋体" w:hint="eastAsia"/>
          <w:sz w:val="24"/>
        </w:rPr>
        <w:t>地址：</w:t>
      </w:r>
      <w:r>
        <w:rPr>
          <w:rFonts w:ascii="宋体" w:hint="eastAsia"/>
          <w:sz w:val="24"/>
        </w:rPr>
        <w:t xml:space="preserve">__________________   </w:t>
      </w:r>
      <w:r>
        <w:rPr>
          <w:rFonts w:ascii="宋体" w:hint="eastAsia"/>
          <w:sz w:val="24"/>
        </w:rPr>
        <w:t>邮编：</w:t>
      </w:r>
      <w:r>
        <w:rPr>
          <w:rFonts w:ascii="宋体" w:hint="eastAsia"/>
          <w:sz w:val="24"/>
        </w:rPr>
        <w:t>_________________________</w:t>
      </w:r>
    </w:p>
    <w:p w:rsidR="00893E07" w:rsidRDefault="001D6D02" w:rsidP="004057EE">
      <w:pPr>
        <w:spacing w:beforeLines="50" w:before="156" w:afterLines="50" w:after="156" w:line="360" w:lineRule="auto"/>
        <w:ind w:firstLineChars="200" w:firstLine="480"/>
        <w:rPr>
          <w:rFonts w:ascii="宋体"/>
          <w:sz w:val="24"/>
        </w:rPr>
      </w:pPr>
      <w:r>
        <w:rPr>
          <w:rFonts w:ascii="宋体" w:hint="eastAsia"/>
          <w:sz w:val="24"/>
        </w:rPr>
        <w:t>电话：</w:t>
      </w:r>
      <w:r>
        <w:rPr>
          <w:rFonts w:ascii="宋体" w:hint="eastAsia"/>
          <w:sz w:val="24"/>
        </w:rPr>
        <w:t xml:space="preserve">__________________   </w:t>
      </w:r>
      <w:r>
        <w:rPr>
          <w:rFonts w:ascii="宋体" w:hint="eastAsia"/>
          <w:sz w:val="24"/>
        </w:rPr>
        <w:t>传真：</w:t>
      </w:r>
      <w:r>
        <w:rPr>
          <w:rFonts w:ascii="宋体" w:hint="eastAsia"/>
          <w:sz w:val="24"/>
        </w:rPr>
        <w:t>_________________________</w:t>
      </w:r>
    </w:p>
    <w:p w:rsidR="00893E07" w:rsidRDefault="00893E07" w:rsidP="004057EE">
      <w:pPr>
        <w:spacing w:beforeLines="50" w:before="156" w:afterLines="50" w:after="156" w:line="360" w:lineRule="auto"/>
        <w:rPr>
          <w:rFonts w:ascii="宋体"/>
          <w:sz w:val="24"/>
        </w:rPr>
      </w:pPr>
    </w:p>
    <w:p w:rsidR="00893E07" w:rsidRDefault="00893E07" w:rsidP="004057EE">
      <w:pPr>
        <w:spacing w:beforeLines="50" w:before="156" w:afterLines="50" w:after="156" w:line="360" w:lineRule="auto"/>
        <w:ind w:firstLineChars="1700" w:firstLine="4080"/>
        <w:rPr>
          <w:rFonts w:ascii="宋体"/>
          <w:sz w:val="24"/>
        </w:rPr>
      </w:pPr>
    </w:p>
    <w:p w:rsidR="00893E07" w:rsidRDefault="001D6D02" w:rsidP="004057EE">
      <w:pPr>
        <w:spacing w:beforeLines="50" w:before="156" w:afterLines="50" w:after="156" w:line="360" w:lineRule="auto"/>
        <w:ind w:firstLineChars="1700" w:firstLine="4080"/>
        <w:rPr>
          <w:rFonts w:ascii="宋体"/>
          <w:sz w:val="24"/>
        </w:rPr>
      </w:pPr>
      <w:r>
        <w:rPr>
          <w:rFonts w:ascii="宋体" w:hint="eastAsia"/>
          <w:sz w:val="24"/>
        </w:rPr>
        <w:t>法定代表人签字：</w:t>
      </w:r>
      <w:r>
        <w:rPr>
          <w:rFonts w:ascii="宋体" w:hint="eastAsia"/>
          <w:sz w:val="24"/>
        </w:rPr>
        <w:t>_______________</w:t>
      </w:r>
      <w:r>
        <w:rPr>
          <w:rFonts w:ascii="宋体"/>
          <w:sz w:val="24"/>
        </w:rPr>
        <w:t xml:space="preserve"> </w:t>
      </w:r>
    </w:p>
    <w:p w:rsidR="00893E07" w:rsidRDefault="001D6D02" w:rsidP="004057EE">
      <w:pPr>
        <w:spacing w:beforeLines="50" w:before="156" w:afterLines="50" w:after="156" w:line="360" w:lineRule="auto"/>
        <w:ind w:firstLineChars="1700" w:firstLine="4080"/>
      </w:pPr>
      <w:r>
        <w:rPr>
          <w:rFonts w:ascii="宋体" w:hint="eastAsia"/>
          <w:sz w:val="24"/>
        </w:rPr>
        <w:t>单位盖</w:t>
      </w:r>
      <w:r>
        <w:rPr>
          <w:rFonts w:ascii="宋体" w:hint="eastAsia"/>
          <w:sz w:val="24"/>
        </w:rPr>
        <w:t>章：</w:t>
      </w:r>
      <w:r>
        <w:rPr>
          <w:rFonts w:ascii="宋体" w:hint="eastAsia"/>
          <w:sz w:val="24"/>
        </w:rPr>
        <w:t>_____________________</w:t>
      </w:r>
    </w:p>
    <w:p w:rsidR="00893E07" w:rsidRDefault="00893E07" w:rsidP="004057EE">
      <w:pPr>
        <w:spacing w:beforeLines="50" w:before="156" w:afterLines="50" w:after="156" w:line="360" w:lineRule="auto"/>
        <w:rPr>
          <w:sz w:val="24"/>
        </w:rPr>
      </w:pPr>
    </w:p>
    <w:p w:rsidR="00893E07" w:rsidRDefault="001D6D02" w:rsidP="004057EE">
      <w:pPr>
        <w:spacing w:beforeLines="50" w:before="156" w:afterLines="50" w:after="156" w:line="360" w:lineRule="auto"/>
        <w:ind w:firstLineChars="2300" w:firstLine="5520"/>
        <w:rPr>
          <w:rFonts w:ascii="仿宋" w:eastAsia="仿宋" w:hAnsi="仿宋" w:cs="仿宋_GB2312"/>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93E07" w:rsidRDefault="00893E07">
      <w:pPr>
        <w:spacing w:line="600" w:lineRule="exact"/>
        <w:rPr>
          <w:rFonts w:ascii="仿宋" w:eastAsia="仿宋" w:hAnsi="仿宋" w:cs="仿宋_GB2312"/>
          <w:sz w:val="28"/>
          <w:szCs w:val="28"/>
          <w:u w:val="single"/>
        </w:rPr>
      </w:pPr>
    </w:p>
    <w:p w:rsidR="00893E07" w:rsidRDefault="00893E07">
      <w:pPr>
        <w:spacing w:line="600" w:lineRule="exact"/>
        <w:rPr>
          <w:rFonts w:ascii="仿宋" w:eastAsia="仿宋" w:hAnsi="仿宋" w:cs="仿宋_GB2312"/>
          <w:sz w:val="28"/>
          <w:szCs w:val="28"/>
          <w:u w:val="single"/>
        </w:rPr>
      </w:pPr>
    </w:p>
    <w:p w:rsidR="00893E07" w:rsidRDefault="00893E07">
      <w:pPr>
        <w:spacing w:line="600" w:lineRule="exact"/>
        <w:rPr>
          <w:rFonts w:ascii="仿宋" w:eastAsia="仿宋" w:hAnsi="仿宋" w:cs="仿宋_GB2312"/>
          <w:sz w:val="28"/>
          <w:szCs w:val="28"/>
          <w:u w:val="single"/>
        </w:rPr>
      </w:pPr>
    </w:p>
    <w:p w:rsidR="00893E07" w:rsidRDefault="00893E07">
      <w:pPr>
        <w:spacing w:line="600" w:lineRule="exact"/>
        <w:rPr>
          <w:rFonts w:ascii="仿宋" w:eastAsia="仿宋" w:hAnsi="仿宋" w:cs="仿宋_GB2312"/>
          <w:sz w:val="28"/>
          <w:szCs w:val="28"/>
          <w:u w:val="single"/>
        </w:rPr>
      </w:pPr>
    </w:p>
    <w:p w:rsidR="00893E07" w:rsidRDefault="001D6D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893E07" w:rsidRDefault="00893E07">
      <w:pPr>
        <w:spacing w:line="520" w:lineRule="exact"/>
        <w:ind w:firstLineChars="200" w:firstLine="560"/>
        <w:rPr>
          <w:rFonts w:ascii="仿宋_GB2312" w:eastAsia="仿宋_GB2312" w:hAnsi="仿宋_GB2312" w:cs="仿宋_GB2312"/>
          <w:sz w:val="28"/>
          <w:szCs w:val="28"/>
        </w:rPr>
      </w:pPr>
    </w:p>
    <w:p w:rsidR="00893E07" w:rsidRDefault="001D6D02">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93E07" w:rsidRDefault="001D6D0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893E07" w:rsidRDefault="001D6D0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893E07" w:rsidRDefault="001D6D0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893E07" w:rsidRDefault="001D6D02">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893E07" w:rsidRDefault="001D6D02">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93E07" w:rsidRDefault="00893E07">
      <w:pPr>
        <w:spacing w:line="520" w:lineRule="exact"/>
        <w:ind w:firstLineChars="200" w:firstLine="560"/>
        <w:rPr>
          <w:rFonts w:ascii="仿宋_GB2312" w:eastAsia="仿宋_GB2312" w:hAnsi="仿宋_GB2312" w:cs="仿宋_GB2312"/>
          <w:color w:val="000000"/>
          <w:sz w:val="28"/>
          <w:szCs w:val="28"/>
          <w:u w:val="single"/>
        </w:rPr>
      </w:pPr>
    </w:p>
    <w:p w:rsidR="00893E07" w:rsidRDefault="00893E07">
      <w:pPr>
        <w:spacing w:line="520" w:lineRule="exact"/>
        <w:ind w:firstLineChars="1900" w:firstLine="5320"/>
        <w:rPr>
          <w:rFonts w:ascii="仿宋_GB2312" w:eastAsia="仿宋_GB2312" w:hAnsi="仿宋_GB2312" w:cs="仿宋_GB2312"/>
          <w:sz w:val="28"/>
          <w:szCs w:val="28"/>
        </w:rPr>
      </w:pPr>
    </w:p>
    <w:p w:rsidR="00893E07" w:rsidRDefault="001D6D02">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893E07" w:rsidRDefault="001D6D02">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893E07" w:rsidRDefault="001D6D02">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日期：</w:t>
      </w:r>
    </w:p>
    <w:p w:rsidR="00893E07" w:rsidRDefault="00893E07">
      <w:pPr>
        <w:spacing w:line="600" w:lineRule="exact"/>
        <w:rPr>
          <w:rFonts w:ascii="仿宋" w:eastAsia="仿宋" w:hAnsi="仿宋" w:cs="仿宋_GB2312"/>
          <w:sz w:val="28"/>
          <w:szCs w:val="28"/>
          <w:u w:val="single"/>
        </w:rPr>
        <w:sectPr w:rsidR="00893E07">
          <w:headerReference w:type="default" r:id="rId12"/>
          <w:pgSz w:w="11906" w:h="16838"/>
          <w:pgMar w:top="312" w:right="1469" w:bottom="709" w:left="1338" w:header="851" w:footer="273" w:gutter="284"/>
          <w:cols w:space="720"/>
          <w:docGrid w:type="lines" w:linePitch="312"/>
        </w:sectPr>
      </w:pPr>
    </w:p>
    <w:tbl>
      <w:tblPr>
        <w:tblW w:w="16033" w:type="dxa"/>
        <w:tblLayout w:type="fixed"/>
        <w:tblLook w:val="04A0" w:firstRow="1" w:lastRow="0" w:firstColumn="1" w:lastColumn="0" w:noHBand="0" w:noVBand="1"/>
      </w:tblPr>
      <w:tblGrid>
        <w:gridCol w:w="533"/>
        <w:gridCol w:w="992"/>
        <w:gridCol w:w="709"/>
        <w:gridCol w:w="484"/>
        <w:gridCol w:w="508"/>
        <w:gridCol w:w="419"/>
        <w:gridCol w:w="431"/>
        <w:gridCol w:w="595"/>
        <w:gridCol w:w="398"/>
        <w:gridCol w:w="708"/>
        <w:gridCol w:w="284"/>
        <w:gridCol w:w="923"/>
        <w:gridCol w:w="494"/>
        <w:gridCol w:w="308"/>
        <w:gridCol w:w="401"/>
        <w:gridCol w:w="1064"/>
        <w:gridCol w:w="6782"/>
      </w:tblGrid>
      <w:tr w:rsidR="00893E07">
        <w:trPr>
          <w:trHeight w:val="319"/>
        </w:trPr>
        <w:tc>
          <w:tcPr>
            <w:tcW w:w="16033" w:type="dxa"/>
            <w:gridSpan w:val="17"/>
            <w:tcBorders>
              <w:top w:val="nil"/>
              <w:left w:val="nil"/>
              <w:bottom w:val="nil"/>
              <w:right w:val="nil"/>
            </w:tcBorders>
            <w:shd w:val="clear" w:color="auto" w:fill="auto"/>
            <w:noWrap/>
            <w:vAlign w:val="center"/>
          </w:tcPr>
          <w:p w:rsidR="00893E07" w:rsidRDefault="001D6D02" w:rsidP="004057EE">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lastRenderedPageBreak/>
              <w:t>报价单（</w:t>
            </w:r>
            <w:r>
              <w:rPr>
                <w:rFonts w:ascii="仿宋_GB2312" w:eastAsia="仿宋_GB2312" w:hAnsi="宋体" w:cs="宋体" w:hint="eastAsia"/>
                <w:b/>
                <w:bCs/>
                <w:color w:val="000000"/>
                <w:kern w:val="0"/>
                <w:sz w:val="32"/>
                <w:szCs w:val="32"/>
              </w:rPr>
              <w:t>TGJA-WZ-202</w:t>
            </w:r>
            <w:r>
              <w:rPr>
                <w:rFonts w:ascii="仿宋_GB2312" w:eastAsia="仿宋_GB2312" w:hAnsi="宋体" w:cs="宋体" w:hint="eastAsia"/>
                <w:b/>
                <w:bCs/>
                <w:color w:val="000000"/>
                <w:kern w:val="0"/>
                <w:sz w:val="32"/>
                <w:szCs w:val="32"/>
              </w:rPr>
              <w:t>2</w:t>
            </w:r>
            <w:r w:rsidR="004057EE">
              <w:rPr>
                <w:rFonts w:ascii="仿宋_GB2312" w:eastAsia="仿宋_GB2312" w:hAnsi="宋体" w:cs="宋体" w:hint="eastAsia"/>
                <w:b/>
                <w:bCs/>
                <w:color w:val="000000"/>
                <w:kern w:val="0"/>
                <w:sz w:val="32"/>
                <w:szCs w:val="32"/>
              </w:rPr>
              <w:t>77</w:t>
            </w:r>
            <w:r>
              <w:rPr>
                <w:rFonts w:ascii="仿宋_GB2312" w:eastAsia="仿宋_GB2312" w:hAnsi="宋体" w:cs="宋体" w:hint="eastAsia"/>
                <w:b/>
                <w:bCs/>
                <w:color w:val="000000"/>
                <w:kern w:val="0"/>
                <w:sz w:val="32"/>
                <w:szCs w:val="32"/>
              </w:rPr>
              <w:t>）</w:t>
            </w:r>
          </w:p>
        </w:tc>
      </w:tr>
      <w:tr w:rsidR="00893E07" w:rsidTr="004057EE">
        <w:trPr>
          <w:trHeight w:val="319"/>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992" w:type="dxa"/>
            <w:tcBorders>
              <w:top w:val="single" w:sz="4" w:space="0" w:color="auto"/>
              <w:left w:val="nil"/>
              <w:bottom w:val="single" w:sz="4" w:space="0" w:color="auto"/>
              <w:right w:val="single" w:sz="4" w:space="0" w:color="auto"/>
            </w:tcBorders>
            <w:shd w:val="clear" w:color="auto" w:fill="auto"/>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物料描述</w:t>
            </w:r>
          </w:p>
        </w:tc>
        <w:tc>
          <w:tcPr>
            <w:tcW w:w="709" w:type="dxa"/>
            <w:tcBorders>
              <w:top w:val="single" w:sz="4" w:space="0" w:color="auto"/>
              <w:left w:val="nil"/>
              <w:bottom w:val="single" w:sz="4" w:space="0" w:color="auto"/>
              <w:right w:val="single" w:sz="4" w:space="0" w:color="auto"/>
            </w:tcBorders>
            <w:shd w:val="clear" w:color="auto" w:fill="auto"/>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材质</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型号规格</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数量</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w:t>
            </w:r>
            <w:r>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（元）</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893E07" w:rsidRDefault="001D6D02">
            <w:pPr>
              <w:widowControl/>
              <w:jc w:val="center"/>
              <w:rPr>
                <w:rFonts w:ascii="宋体" w:hAnsi="宋体" w:cs="宋体"/>
                <w:color w:val="000000"/>
                <w:kern w:val="0"/>
                <w:sz w:val="20"/>
                <w:szCs w:val="20"/>
              </w:rPr>
            </w:pPr>
            <w:r>
              <w:rPr>
                <w:rFonts w:ascii="宋体" w:hAnsi="宋体" w:cs="宋体" w:hint="eastAsia"/>
                <w:color w:val="000000"/>
                <w:kern w:val="0"/>
                <w:sz w:val="20"/>
                <w:szCs w:val="20"/>
              </w:rPr>
              <w:t>合价</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（元）</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税率</w:t>
            </w:r>
          </w:p>
        </w:tc>
        <w:tc>
          <w:tcPr>
            <w:tcW w:w="1064" w:type="dxa"/>
            <w:tcBorders>
              <w:top w:val="single" w:sz="4" w:space="0" w:color="auto"/>
              <w:left w:val="nil"/>
              <w:bottom w:val="nil"/>
              <w:right w:val="single" w:sz="4" w:space="0" w:color="auto"/>
            </w:tcBorders>
            <w:shd w:val="clear" w:color="000000" w:fill="FFFFFF"/>
            <w:noWrap/>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到货日期</w:t>
            </w:r>
          </w:p>
        </w:tc>
        <w:tc>
          <w:tcPr>
            <w:tcW w:w="6782" w:type="dxa"/>
            <w:tcBorders>
              <w:top w:val="single" w:sz="4" w:space="0" w:color="auto"/>
              <w:left w:val="nil"/>
              <w:bottom w:val="nil"/>
              <w:right w:val="single" w:sz="4" w:space="0" w:color="auto"/>
            </w:tcBorders>
            <w:shd w:val="clear" w:color="auto" w:fill="auto"/>
            <w:noWrap/>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b/>
                <w:color w:val="000000"/>
                <w:kern w:val="0"/>
                <w:sz w:val="20"/>
                <w:szCs w:val="20"/>
              </w:rPr>
              <w:t>备注（报价含税含运费</w:t>
            </w:r>
            <w:r>
              <w:rPr>
                <w:rFonts w:ascii="仿宋_GB2312" w:eastAsia="仿宋_GB2312" w:hAnsi="宋体" w:cs="宋体" w:hint="eastAsia"/>
                <w:color w:val="000000"/>
                <w:kern w:val="0"/>
                <w:sz w:val="20"/>
                <w:szCs w:val="20"/>
              </w:rPr>
              <w:t>）</w:t>
            </w:r>
          </w:p>
        </w:tc>
      </w:tr>
      <w:tr w:rsidR="00893E07" w:rsidTr="004057EE">
        <w:trPr>
          <w:trHeight w:val="1677"/>
        </w:trPr>
        <w:tc>
          <w:tcPr>
            <w:tcW w:w="533" w:type="dxa"/>
            <w:tcBorders>
              <w:top w:val="nil"/>
              <w:left w:val="single" w:sz="4" w:space="0" w:color="auto"/>
              <w:bottom w:val="single" w:sz="4" w:space="0" w:color="auto"/>
              <w:right w:val="single" w:sz="4" w:space="0" w:color="auto"/>
            </w:tcBorders>
            <w:shd w:val="clear" w:color="auto" w:fill="auto"/>
            <w:vAlign w:val="center"/>
          </w:tcPr>
          <w:p w:rsidR="00893E07" w:rsidRDefault="001D6D02">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noWrap/>
            <w:vAlign w:val="center"/>
          </w:tcPr>
          <w:p w:rsidR="00893E07" w:rsidRDefault="001D6D02">
            <w:pPr>
              <w:jc w:val="center"/>
              <w:rPr>
                <w:rFonts w:ascii="宋体" w:hAnsi="宋体" w:cs="宋体"/>
                <w:color w:val="000000"/>
                <w:sz w:val="20"/>
                <w:szCs w:val="20"/>
              </w:rPr>
            </w:pPr>
            <w:r>
              <w:rPr>
                <w:rFonts w:hint="eastAsia"/>
                <w:color w:val="000000"/>
                <w:sz w:val="20"/>
                <w:szCs w:val="20"/>
              </w:rPr>
              <w:t>不锈钢栏杆</w:t>
            </w:r>
          </w:p>
        </w:tc>
        <w:tc>
          <w:tcPr>
            <w:tcW w:w="709" w:type="dxa"/>
            <w:tcBorders>
              <w:top w:val="nil"/>
              <w:left w:val="nil"/>
              <w:bottom w:val="single" w:sz="4" w:space="0" w:color="auto"/>
              <w:right w:val="single" w:sz="4" w:space="0" w:color="auto"/>
            </w:tcBorders>
            <w:shd w:val="clear" w:color="000000" w:fill="FFFFFF"/>
            <w:noWrap/>
            <w:vAlign w:val="center"/>
          </w:tcPr>
          <w:p w:rsidR="00893E07" w:rsidRPr="004057EE" w:rsidRDefault="001D6D02">
            <w:pPr>
              <w:widowControl/>
              <w:jc w:val="center"/>
              <w:rPr>
                <w:rFonts w:ascii="宋体" w:hAnsi="宋体" w:cs="宋体"/>
                <w:kern w:val="0"/>
                <w:szCs w:val="21"/>
              </w:rPr>
            </w:pPr>
            <w:r w:rsidRPr="004057EE">
              <w:rPr>
                <w:rFonts w:ascii="宋体" w:hAnsi="宋体" w:cs="宋体" w:hint="eastAsia"/>
                <w:kern w:val="0"/>
                <w:szCs w:val="21"/>
              </w:rPr>
              <w:t>A304</w:t>
            </w:r>
          </w:p>
        </w:tc>
        <w:tc>
          <w:tcPr>
            <w:tcW w:w="992" w:type="dxa"/>
            <w:gridSpan w:val="2"/>
            <w:tcBorders>
              <w:top w:val="nil"/>
              <w:left w:val="nil"/>
              <w:bottom w:val="single" w:sz="4" w:space="0" w:color="auto"/>
              <w:right w:val="single" w:sz="4" w:space="0" w:color="auto"/>
            </w:tcBorders>
            <w:shd w:val="clear" w:color="000000" w:fill="FFFFFF"/>
            <w:vAlign w:val="center"/>
          </w:tcPr>
          <w:p w:rsidR="00893E07" w:rsidRPr="004057EE" w:rsidRDefault="00893E07">
            <w:pPr>
              <w:widowControl/>
              <w:jc w:val="center"/>
              <w:rPr>
                <w:rFonts w:ascii="宋体" w:hAnsi="宋体" w:cs="宋体"/>
                <w:kern w:val="0"/>
                <w:szCs w:val="21"/>
              </w:rPr>
            </w:pPr>
          </w:p>
        </w:tc>
        <w:tc>
          <w:tcPr>
            <w:tcW w:w="850" w:type="dxa"/>
            <w:gridSpan w:val="2"/>
            <w:tcBorders>
              <w:top w:val="nil"/>
              <w:left w:val="nil"/>
              <w:bottom w:val="single" w:sz="4" w:space="0" w:color="auto"/>
              <w:right w:val="single" w:sz="4" w:space="0" w:color="auto"/>
            </w:tcBorders>
            <w:shd w:val="clear" w:color="auto" w:fill="auto"/>
            <w:noWrap/>
            <w:vAlign w:val="center"/>
          </w:tcPr>
          <w:p w:rsidR="00893E07" w:rsidRPr="004057EE" w:rsidRDefault="001D6D02">
            <w:pPr>
              <w:widowControl/>
              <w:jc w:val="center"/>
              <w:rPr>
                <w:rFonts w:ascii="宋体" w:hAnsi="宋体" w:cs="宋体"/>
                <w:color w:val="000000"/>
                <w:kern w:val="0"/>
                <w:szCs w:val="21"/>
              </w:rPr>
            </w:pPr>
            <w:r w:rsidRPr="004057EE">
              <w:rPr>
                <w:rFonts w:ascii="宋体" w:hAnsi="宋体" w:cs="宋体" w:hint="eastAsia"/>
                <w:color w:val="000000"/>
                <w:kern w:val="0"/>
                <w:szCs w:val="21"/>
              </w:rPr>
              <w:t>m</w:t>
            </w:r>
          </w:p>
        </w:tc>
        <w:tc>
          <w:tcPr>
            <w:tcW w:w="993" w:type="dxa"/>
            <w:gridSpan w:val="2"/>
            <w:tcBorders>
              <w:top w:val="nil"/>
              <w:left w:val="nil"/>
              <w:bottom w:val="single" w:sz="4" w:space="0" w:color="auto"/>
              <w:right w:val="single" w:sz="4" w:space="0" w:color="auto"/>
            </w:tcBorders>
            <w:shd w:val="clear" w:color="auto" w:fill="auto"/>
            <w:noWrap/>
            <w:vAlign w:val="center"/>
          </w:tcPr>
          <w:p w:rsidR="00893E07" w:rsidRPr="004057EE" w:rsidRDefault="001D6D02">
            <w:pPr>
              <w:widowControl/>
              <w:jc w:val="center"/>
              <w:rPr>
                <w:rFonts w:ascii="宋体" w:hAnsi="宋体" w:cs="宋体"/>
                <w:color w:val="000000"/>
                <w:kern w:val="0"/>
                <w:szCs w:val="21"/>
              </w:rPr>
            </w:pPr>
            <w:r w:rsidRPr="004057EE">
              <w:rPr>
                <w:rFonts w:ascii="宋体" w:hAnsi="宋体" w:cs="宋体" w:hint="eastAsia"/>
                <w:color w:val="000000"/>
                <w:kern w:val="0"/>
                <w:szCs w:val="21"/>
              </w:rPr>
              <w:t>792.00</w:t>
            </w:r>
          </w:p>
        </w:tc>
        <w:tc>
          <w:tcPr>
            <w:tcW w:w="992" w:type="dxa"/>
            <w:gridSpan w:val="2"/>
            <w:tcBorders>
              <w:top w:val="nil"/>
              <w:left w:val="nil"/>
              <w:bottom w:val="single" w:sz="4" w:space="0" w:color="auto"/>
              <w:right w:val="single" w:sz="4" w:space="0" w:color="auto"/>
            </w:tcBorders>
            <w:shd w:val="clear" w:color="auto" w:fill="auto"/>
            <w:noWrap/>
            <w:vAlign w:val="center"/>
          </w:tcPr>
          <w:p w:rsidR="00893E07" w:rsidRPr="004057EE" w:rsidRDefault="001D6D02">
            <w:pPr>
              <w:widowControl/>
              <w:jc w:val="center"/>
              <w:rPr>
                <w:rFonts w:ascii="宋体" w:hAnsi="宋体" w:cs="宋体"/>
                <w:color w:val="000000"/>
                <w:kern w:val="0"/>
                <w:szCs w:val="21"/>
              </w:rPr>
            </w:pPr>
            <w:r w:rsidRPr="004057EE">
              <w:rPr>
                <w:rFonts w:ascii="宋体" w:hAnsi="宋体" w:cs="宋体" w:hint="eastAsia"/>
                <w:color w:val="000000"/>
                <w:kern w:val="0"/>
                <w:szCs w:val="21"/>
              </w:rPr>
              <w:t xml:space="preserve">　</w:t>
            </w:r>
          </w:p>
        </w:tc>
        <w:tc>
          <w:tcPr>
            <w:tcW w:w="1417" w:type="dxa"/>
            <w:gridSpan w:val="2"/>
            <w:tcBorders>
              <w:top w:val="nil"/>
              <w:left w:val="nil"/>
              <w:bottom w:val="single" w:sz="4" w:space="0" w:color="auto"/>
              <w:right w:val="single" w:sz="4" w:space="0" w:color="auto"/>
            </w:tcBorders>
            <w:shd w:val="clear" w:color="auto" w:fill="auto"/>
            <w:vAlign w:val="center"/>
          </w:tcPr>
          <w:p w:rsidR="00893E07" w:rsidRPr="004057EE" w:rsidRDefault="001D6D02">
            <w:pPr>
              <w:widowControl/>
              <w:jc w:val="center"/>
              <w:rPr>
                <w:rFonts w:ascii="宋体" w:hAnsi="宋体" w:cs="宋体"/>
                <w:kern w:val="0"/>
                <w:szCs w:val="21"/>
              </w:rPr>
            </w:pPr>
            <w:r w:rsidRPr="004057EE">
              <w:rPr>
                <w:rFonts w:ascii="宋体" w:hAnsi="宋体" w:cs="宋体" w:hint="eastAsia"/>
                <w:kern w:val="0"/>
                <w:szCs w:val="21"/>
              </w:rPr>
              <w:t>0</w:t>
            </w:r>
          </w:p>
        </w:tc>
        <w:tc>
          <w:tcPr>
            <w:tcW w:w="709" w:type="dxa"/>
            <w:gridSpan w:val="2"/>
            <w:tcBorders>
              <w:top w:val="nil"/>
              <w:left w:val="nil"/>
              <w:bottom w:val="single" w:sz="4" w:space="0" w:color="auto"/>
              <w:right w:val="single" w:sz="4" w:space="0" w:color="auto"/>
            </w:tcBorders>
            <w:shd w:val="clear" w:color="auto" w:fill="auto"/>
            <w:noWrap/>
            <w:vAlign w:val="center"/>
          </w:tcPr>
          <w:p w:rsidR="00893E07" w:rsidRPr="004057EE" w:rsidRDefault="001D6D02">
            <w:pPr>
              <w:widowControl/>
              <w:jc w:val="center"/>
              <w:rPr>
                <w:rFonts w:ascii="宋体" w:hAnsi="宋体" w:cs="宋体"/>
                <w:color w:val="000000"/>
                <w:kern w:val="0"/>
                <w:szCs w:val="21"/>
              </w:rPr>
            </w:pPr>
            <w:r w:rsidRPr="004057EE">
              <w:rPr>
                <w:rFonts w:ascii="宋体" w:hAnsi="宋体" w:cs="宋体" w:hint="eastAsia"/>
                <w:color w:val="000000"/>
                <w:kern w:val="0"/>
                <w:szCs w:val="21"/>
              </w:rPr>
              <w:t xml:space="preserve">　</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893E07" w:rsidRPr="004057EE" w:rsidRDefault="001D6D02">
            <w:pPr>
              <w:widowControl/>
              <w:jc w:val="center"/>
              <w:rPr>
                <w:rFonts w:ascii="宋体" w:hAnsi="宋体" w:cs="宋体"/>
                <w:kern w:val="0"/>
                <w:szCs w:val="21"/>
              </w:rPr>
            </w:pPr>
            <w:r w:rsidRPr="004057EE">
              <w:rPr>
                <w:rFonts w:ascii="宋体" w:hAnsi="宋体" w:cs="宋体" w:hint="eastAsia"/>
                <w:kern w:val="0"/>
                <w:szCs w:val="21"/>
              </w:rPr>
              <w:t>2022.09.15</w:t>
            </w:r>
          </w:p>
        </w:tc>
        <w:tc>
          <w:tcPr>
            <w:tcW w:w="6782" w:type="dxa"/>
            <w:tcBorders>
              <w:top w:val="single" w:sz="4" w:space="0" w:color="auto"/>
              <w:left w:val="nil"/>
              <w:bottom w:val="single" w:sz="4" w:space="0" w:color="auto"/>
              <w:right w:val="single" w:sz="4" w:space="0" w:color="auto"/>
            </w:tcBorders>
            <w:shd w:val="clear" w:color="auto" w:fill="auto"/>
            <w:vAlign w:val="center"/>
          </w:tcPr>
          <w:p w:rsidR="00893E07" w:rsidRPr="004057EE" w:rsidRDefault="001D6D02">
            <w:pPr>
              <w:jc w:val="left"/>
              <w:rPr>
                <w:color w:val="000000"/>
                <w:szCs w:val="21"/>
              </w:rPr>
            </w:pPr>
            <w:r w:rsidRPr="004057EE">
              <w:rPr>
                <w:rFonts w:hint="eastAsia"/>
                <w:color w:val="000000"/>
                <w:szCs w:val="21"/>
              </w:rPr>
              <w:t>产品参数：</w:t>
            </w:r>
            <w:r w:rsidRPr="004057EE">
              <w:rPr>
                <w:rFonts w:hint="eastAsia"/>
                <w:color w:val="000000"/>
                <w:szCs w:val="21"/>
              </w:rPr>
              <w:t xml:space="preserve">                                       </w:t>
            </w:r>
            <w:r w:rsidRPr="004057EE">
              <w:rPr>
                <w:rFonts w:hint="eastAsia"/>
                <w:color w:val="000000"/>
                <w:szCs w:val="21"/>
              </w:rPr>
              <w:t xml:space="preserve">                       1.</w:t>
            </w:r>
            <w:r w:rsidRPr="004057EE">
              <w:rPr>
                <w:rFonts w:hint="eastAsia"/>
                <w:color w:val="000000"/>
                <w:szCs w:val="21"/>
              </w:rPr>
              <w:t>成品不锈钢栏杆</w:t>
            </w:r>
            <w:r w:rsidRPr="004057EE">
              <w:rPr>
                <w:rFonts w:hint="eastAsia"/>
                <w:color w:val="000000"/>
                <w:szCs w:val="21"/>
              </w:rPr>
              <w:t>,A304</w:t>
            </w:r>
            <w:r w:rsidRPr="004057EE">
              <w:rPr>
                <w:rFonts w:hint="eastAsia"/>
                <w:color w:val="000000"/>
                <w:szCs w:val="21"/>
              </w:rPr>
              <w:t>材质，扶手：</w:t>
            </w:r>
            <w:r w:rsidRPr="004057EE">
              <w:rPr>
                <w:rFonts w:hint="eastAsia"/>
                <w:color w:val="000000"/>
                <w:szCs w:val="21"/>
              </w:rPr>
              <w:t>50*50*1.2</w:t>
            </w:r>
            <w:r w:rsidRPr="004057EE">
              <w:rPr>
                <w:rFonts w:hint="eastAsia"/>
                <w:color w:val="000000"/>
                <w:szCs w:val="21"/>
              </w:rPr>
              <w:t>；立柱：</w:t>
            </w:r>
            <w:r w:rsidRPr="004057EE">
              <w:rPr>
                <w:rFonts w:hint="eastAsia"/>
                <w:color w:val="000000"/>
                <w:szCs w:val="21"/>
              </w:rPr>
              <w:t>50*50*1.2</w:t>
            </w:r>
            <w:r w:rsidRPr="004057EE">
              <w:rPr>
                <w:rFonts w:hint="eastAsia"/>
                <w:color w:val="000000"/>
                <w:szCs w:val="21"/>
              </w:rPr>
              <w:t>；中部两横杆：</w:t>
            </w:r>
            <w:r w:rsidRPr="004057EE">
              <w:rPr>
                <w:rFonts w:hint="eastAsia"/>
                <w:color w:val="000000"/>
                <w:szCs w:val="21"/>
              </w:rPr>
              <w:t>40*40*1.2,</w:t>
            </w:r>
            <w:r w:rsidRPr="004057EE">
              <w:rPr>
                <w:rFonts w:hint="eastAsia"/>
                <w:color w:val="000000"/>
                <w:szCs w:val="21"/>
              </w:rPr>
              <w:t>；立杆：φ</w:t>
            </w:r>
            <w:r w:rsidRPr="004057EE">
              <w:rPr>
                <w:rFonts w:hint="eastAsia"/>
                <w:color w:val="000000"/>
                <w:szCs w:val="21"/>
              </w:rPr>
              <w:t>25*1.0</w:t>
            </w:r>
          </w:p>
          <w:p w:rsidR="00893E07" w:rsidRPr="004057EE" w:rsidRDefault="001D6D02">
            <w:pPr>
              <w:numPr>
                <w:ilvl w:val="0"/>
                <w:numId w:val="4"/>
              </w:numPr>
              <w:jc w:val="left"/>
              <w:rPr>
                <w:color w:val="000000"/>
                <w:szCs w:val="21"/>
              </w:rPr>
            </w:pPr>
            <w:r w:rsidRPr="004057EE">
              <w:rPr>
                <w:rFonts w:hint="eastAsia"/>
                <w:color w:val="000000"/>
                <w:szCs w:val="21"/>
                <w:u w:val="single"/>
              </w:rPr>
              <w:t>报价包含制作安装等所有费用，完工时间不迟于</w:t>
            </w:r>
            <w:r w:rsidRPr="004057EE">
              <w:rPr>
                <w:rFonts w:hint="eastAsia"/>
                <w:color w:val="000000"/>
                <w:szCs w:val="21"/>
                <w:u w:val="single"/>
              </w:rPr>
              <w:t>2022</w:t>
            </w:r>
            <w:r w:rsidRPr="004057EE">
              <w:rPr>
                <w:rFonts w:hint="eastAsia"/>
                <w:color w:val="000000"/>
                <w:szCs w:val="21"/>
                <w:u w:val="single"/>
              </w:rPr>
              <w:t>年</w:t>
            </w:r>
            <w:r w:rsidRPr="004057EE">
              <w:rPr>
                <w:rFonts w:hint="eastAsia"/>
                <w:color w:val="000000"/>
                <w:szCs w:val="21"/>
                <w:u w:val="single"/>
              </w:rPr>
              <w:t>9</w:t>
            </w:r>
            <w:r w:rsidRPr="004057EE">
              <w:rPr>
                <w:rFonts w:hint="eastAsia"/>
                <w:color w:val="000000"/>
                <w:szCs w:val="21"/>
                <w:u w:val="single"/>
              </w:rPr>
              <w:t>月</w:t>
            </w:r>
            <w:r w:rsidRPr="004057EE">
              <w:rPr>
                <w:rFonts w:hint="eastAsia"/>
                <w:color w:val="000000"/>
                <w:szCs w:val="21"/>
                <w:u w:val="single"/>
              </w:rPr>
              <w:t>30</w:t>
            </w:r>
            <w:r w:rsidRPr="004057EE">
              <w:rPr>
                <w:rFonts w:hint="eastAsia"/>
                <w:color w:val="000000"/>
                <w:szCs w:val="21"/>
                <w:u w:val="single"/>
              </w:rPr>
              <w:t>日</w:t>
            </w:r>
            <w:r w:rsidRPr="004057EE">
              <w:rPr>
                <w:rFonts w:hint="eastAsia"/>
                <w:color w:val="000000"/>
                <w:szCs w:val="21"/>
              </w:rPr>
              <w:t xml:space="preserve"> </w:t>
            </w:r>
          </w:p>
          <w:p w:rsidR="00893E07" w:rsidRPr="004057EE" w:rsidRDefault="001D6D02">
            <w:pPr>
              <w:numPr>
                <w:ilvl w:val="0"/>
                <w:numId w:val="4"/>
              </w:numPr>
              <w:jc w:val="left"/>
              <w:rPr>
                <w:rFonts w:ascii="宋体" w:hAnsi="宋体" w:cs="宋体"/>
                <w:color w:val="000000"/>
                <w:szCs w:val="21"/>
              </w:rPr>
            </w:pPr>
            <w:r w:rsidRPr="004057EE">
              <w:rPr>
                <w:rFonts w:hint="eastAsia"/>
                <w:color w:val="000000"/>
                <w:szCs w:val="21"/>
              </w:rPr>
              <w:t>施工地点：浙江省诸暨市</w:t>
            </w:r>
            <w:r w:rsidRPr="004057EE">
              <w:rPr>
                <w:rFonts w:hint="eastAsia"/>
                <w:color w:val="000000"/>
                <w:szCs w:val="21"/>
              </w:rPr>
              <w:t xml:space="preserve">                                                                                       </w:t>
            </w:r>
          </w:p>
          <w:p w:rsidR="00893E07" w:rsidRPr="004057EE" w:rsidRDefault="00893E07">
            <w:pPr>
              <w:widowControl/>
              <w:jc w:val="center"/>
              <w:rPr>
                <w:rFonts w:ascii="宋体" w:hAnsi="宋体" w:cs="宋体"/>
                <w:kern w:val="0"/>
                <w:szCs w:val="21"/>
              </w:rPr>
            </w:pPr>
          </w:p>
        </w:tc>
      </w:tr>
      <w:tr w:rsidR="00893E07" w:rsidTr="004057EE">
        <w:trPr>
          <w:trHeight w:val="1195"/>
        </w:trPr>
        <w:tc>
          <w:tcPr>
            <w:tcW w:w="533" w:type="dxa"/>
            <w:tcBorders>
              <w:top w:val="nil"/>
              <w:left w:val="single" w:sz="4" w:space="0" w:color="auto"/>
              <w:bottom w:val="single" w:sz="4" w:space="0" w:color="auto"/>
              <w:right w:val="single" w:sz="4" w:space="0" w:color="auto"/>
            </w:tcBorders>
            <w:shd w:val="clear" w:color="auto" w:fill="auto"/>
            <w:vAlign w:val="center"/>
          </w:tcPr>
          <w:p w:rsidR="00893E07" w:rsidRDefault="00893E07">
            <w:pPr>
              <w:widowControl/>
              <w:jc w:val="center"/>
              <w:rPr>
                <w:rFonts w:ascii="仿宋_GB2312" w:eastAsia="仿宋_GB2312" w:hAnsi="宋体" w:cs="宋体"/>
                <w:color w:val="000000"/>
                <w:kern w:val="0"/>
                <w:sz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center"/>
              <w:rPr>
                <w:rFonts w:ascii="宋体" w:hAnsi="宋体" w:cs="宋体"/>
                <w:color w:val="000000"/>
                <w:kern w:val="0"/>
                <w:sz w:val="22"/>
                <w:szCs w:val="22"/>
              </w:rPr>
            </w:pPr>
            <w:r>
              <w:rPr>
                <w:rFonts w:ascii="宋体" w:hAnsi="宋体" w:cs="宋体" w:hint="eastAsia"/>
                <w:color w:val="000000"/>
                <w:kern w:val="0"/>
                <w:sz w:val="22"/>
                <w:szCs w:val="22"/>
              </w:rPr>
              <w:t>合同约定条款</w:t>
            </w:r>
          </w:p>
        </w:tc>
        <w:tc>
          <w:tcPr>
            <w:tcW w:w="13799" w:type="dxa"/>
            <w:gridSpan w:val="14"/>
            <w:tcBorders>
              <w:top w:val="nil"/>
              <w:left w:val="nil"/>
              <w:bottom w:val="single" w:sz="4" w:space="0" w:color="auto"/>
              <w:right w:val="single" w:sz="4" w:space="0" w:color="auto"/>
            </w:tcBorders>
            <w:shd w:val="clear" w:color="auto" w:fill="auto"/>
            <w:noWrap/>
            <w:vAlign w:val="center"/>
          </w:tcPr>
          <w:p w:rsidR="00893E07" w:rsidRDefault="001D6D02">
            <w:pPr>
              <w:widowControl/>
              <w:jc w:val="left"/>
              <w:rPr>
                <w:rFonts w:ascii="仿宋_GB2312" w:eastAsia="仿宋_GB2312" w:hAnsi="宋体" w:cs="宋体"/>
                <w:bCs/>
                <w:color w:val="000000" w:themeColor="text1"/>
                <w:kern w:val="0"/>
                <w:sz w:val="24"/>
              </w:rPr>
            </w:pPr>
            <w:r>
              <w:rPr>
                <w:rFonts w:ascii="仿宋_GB2312" w:eastAsia="仿宋_GB2312" w:hAnsi="宋体" w:cs="宋体" w:hint="eastAsia"/>
                <w:bCs/>
                <w:color w:val="000000" w:themeColor="text1"/>
                <w:kern w:val="0"/>
                <w:sz w:val="24"/>
              </w:rPr>
              <w:t>1</w:t>
            </w:r>
            <w:r>
              <w:rPr>
                <w:rFonts w:ascii="仿宋_GB2312" w:eastAsia="仿宋_GB2312" w:hAnsi="宋体" w:cs="宋体" w:hint="eastAsia"/>
                <w:bCs/>
                <w:color w:val="000000" w:themeColor="text1"/>
                <w:kern w:val="0"/>
                <w:sz w:val="24"/>
              </w:rPr>
              <w:t>、报价单价含税制作安装及其他辅材配件，提供相关产品质量保证书及检验报告；</w:t>
            </w:r>
            <w:r>
              <w:rPr>
                <w:rFonts w:ascii="仿宋_GB2312" w:eastAsia="仿宋_GB2312" w:hAnsi="宋体" w:cs="宋体" w:hint="eastAsia"/>
                <w:bCs/>
                <w:color w:val="000000" w:themeColor="text1"/>
                <w:kern w:val="0"/>
                <w:sz w:val="24"/>
              </w:rPr>
              <w:t>2</w:t>
            </w:r>
            <w:r>
              <w:rPr>
                <w:rFonts w:ascii="仿宋_GB2312" w:eastAsia="仿宋_GB2312" w:hAnsi="宋体" w:cs="宋体" w:hint="eastAsia"/>
                <w:bCs/>
                <w:color w:val="000000" w:themeColor="text1"/>
                <w:kern w:val="0"/>
                <w:sz w:val="24"/>
              </w:rPr>
              <w:t>、所使用产品符合国标，验收一次性通过，如产品质量不合格，供应方全权负责，因正常使用或自然损伤，供应方一年内免费维修</w:t>
            </w:r>
            <w:r>
              <w:rPr>
                <w:rFonts w:ascii="仿宋_GB2312" w:eastAsia="仿宋_GB2312" w:hAnsi="宋体" w:cs="宋体" w:hint="eastAsia"/>
                <w:bCs/>
                <w:color w:val="000000" w:themeColor="text1"/>
                <w:kern w:val="0"/>
                <w:sz w:val="24"/>
              </w:rPr>
              <w:t xml:space="preserve">  3</w:t>
            </w:r>
            <w:r>
              <w:rPr>
                <w:rFonts w:ascii="仿宋_GB2312" w:eastAsia="仿宋_GB2312" w:hAnsi="宋体" w:cs="宋体" w:hint="eastAsia"/>
                <w:bCs/>
                <w:color w:val="000000" w:themeColor="text1"/>
                <w:kern w:val="0"/>
                <w:sz w:val="24"/>
              </w:rPr>
              <w:t>、制作前需到现场测量实际尺寸，按实际测量尺寸制作；</w:t>
            </w:r>
            <w:r>
              <w:rPr>
                <w:rFonts w:ascii="仿宋_GB2312" w:eastAsia="仿宋_GB2312" w:hAnsi="宋体" w:cs="宋体" w:hint="eastAsia"/>
                <w:bCs/>
                <w:color w:val="000000" w:themeColor="text1"/>
                <w:kern w:val="0"/>
                <w:sz w:val="24"/>
              </w:rPr>
              <w:t>4</w:t>
            </w:r>
            <w:r>
              <w:rPr>
                <w:rFonts w:ascii="仿宋_GB2312" w:eastAsia="仿宋_GB2312" w:hAnsi="宋体" w:cs="宋体" w:hint="eastAsia"/>
                <w:bCs/>
                <w:color w:val="000000" w:themeColor="text1"/>
                <w:kern w:val="0"/>
                <w:sz w:val="24"/>
              </w:rPr>
              <w:t>、进场安装时间由现场项目经理通知，具体安装顺序及工期要求由现场项目经理协调。进场要提供开工报告，由现场项目经理签字确认安装工期，由需方原因耽误工期要及时办理工期签证；</w:t>
            </w:r>
            <w:r>
              <w:rPr>
                <w:rFonts w:ascii="仿宋_GB2312" w:eastAsia="仿宋_GB2312" w:hAnsi="宋体" w:cs="宋体" w:hint="eastAsia"/>
                <w:bCs/>
                <w:color w:val="000000" w:themeColor="text1"/>
                <w:kern w:val="0"/>
                <w:sz w:val="24"/>
              </w:rPr>
              <w:t>5</w:t>
            </w:r>
            <w:r>
              <w:rPr>
                <w:rFonts w:ascii="仿宋_GB2312" w:eastAsia="仿宋_GB2312" w:hAnsi="宋体" w:cs="宋体" w:hint="eastAsia"/>
                <w:bCs/>
                <w:color w:val="000000" w:themeColor="text1"/>
                <w:kern w:val="0"/>
                <w:sz w:val="24"/>
              </w:rPr>
              <w:t>、工程完工后组织业主及监理共同验收，提出异议期限为建设单位组织的竣工验收合格时间；</w:t>
            </w:r>
            <w:r>
              <w:rPr>
                <w:rFonts w:ascii="仿宋_GB2312" w:eastAsia="仿宋_GB2312" w:hAnsi="宋体" w:cs="宋体" w:hint="eastAsia"/>
                <w:bCs/>
                <w:color w:val="000000" w:themeColor="text1"/>
                <w:kern w:val="0"/>
                <w:sz w:val="24"/>
              </w:rPr>
              <w:t>6</w:t>
            </w:r>
            <w:r>
              <w:rPr>
                <w:rFonts w:ascii="仿宋_GB2312" w:eastAsia="仿宋_GB2312" w:hAnsi="宋体" w:cs="宋体" w:hint="eastAsia"/>
                <w:bCs/>
                <w:color w:val="000000" w:themeColor="text1"/>
                <w:kern w:val="0"/>
                <w:sz w:val="24"/>
              </w:rPr>
              <w:t>、需制定详细</w:t>
            </w:r>
            <w:r>
              <w:rPr>
                <w:rFonts w:ascii="仿宋_GB2312" w:eastAsia="仿宋_GB2312" w:hAnsi="宋体" w:cs="宋体" w:hint="eastAsia"/>
                <w:bCs/>
                <w:color w:val="000000" w:themeColor="text1"/>
                <w:kern w:val="0"/>
                <w:sz w:val="24"/>
              </w:rPr>
              <w:t>的施工方案，方案通过后方可施工。乙方施工人员在施工前要</w:t>
            </w:r>
            <w:proofErr w:type="gramStart"/>
            <w:r>
              <w:rPr>
                <w:rFonts w:ascii="仿宋_GB2312" w:eastAsia="仿宋_GB2312" w:hAnsi="宋体" w:cs="宋体" w:hint="eastAsia"/>
                <w:bCs/>
                <w:color w:val="000000" w:themeColor="text1"/>
                <w:kern w:val="0"/>
                <w:sz w:val="24"/>
              </w:rPr>
              <w:t>接受甲安全</w:t>
            </w:r>
            <w:proofErr w:type="gramEnd"/>
            <w:r>
              <w:rPr>
                <w:rFonts w:ascii="仿宋_GB2312" w:eastAsia="仿宋_GB2312" w:hAnsi="宋体" w:cs="宋体" w:hint="eastAsia"/>
                <w:bCs/>
                <w:color w:val="000000" w:themeColor="text1"/>
                <w:kern w:val="0"/>
                <w:sz w:val="24"/>
              </w:rPr>
              <w:t>培训并提供施工人员体检报告、身份证，施工人员需购买不少于</w:t>
            </w:r>
            <w:r>
              <w:rPr>
                <w:rFonts w:ascii="仿宋_GB2312" w:eastAsia="仿宋_GB2312" w:hAnsi="宋体" w:cs="宋体" w:hint="eastAsia"/>
                <w:bCs/>
                <w:color w:val="000000" w:themeColor="text1"/>
                <w:kern w:val="0"/>
                <w:sz w:val="24"/>
              </w:rPr>
              <w:t>100</w:t>
            </w:r>
            <w:r>
              <w:rPr>
                <w:rFonts w:ascii="仿宋_GB2312" w:eastAsia="仿宋_GB2312" w:hAnsi="宋体" w:cs="宋体" w:hint="eastAsia"/>
                <w:bCs/>
                <w:color w:val="000000" w:themeColor="text1"/>
                <w:kern w:val="0"/>
                <w:sz w:val="24"/>
              </w:rPr>
              <w:t>万元的人生意外保险。现场施工时正确佩戴安全帽，安全带，否则每人每次罚款</w:t>
            </w:r>
            <w:r>
              <w:rPr>
                <w:rFonts w:ascii="仿宋_GB2312" w:eastAsia="仿宋_GB2312" w:hAnsi="宋体" w:cs="宋体" w:hint="eastAsia"/>
                <w:bCs/>
                <w:color w:val="000000" w:themeColor="text1"/>
                <w:kern w:val="0"/>
                <w:sz w:val="24"/>
              </w:rPr>
              <w:t>1000</w:t>
            </w:r>
            <w:r>
              <w:rPr>
                <w:rFonts w:ascii="仿宋_GB2312" w:eastAsia="仿宋_GB2312" w:hAnsi="宋体" w:cs="宋体" w:hint="eastAsia"/>
                <w:bCs/>
                <w:color w:val="000000" w:themeColor="text1"/>
                <w:kern w:val="0"/>
                <w:sz w:val="24"/>
              </w:rPr>
              <w:t>元，如需用活动脚手架的，活动脚手架必须安装牢固并绑扎固定，活动脚手架最上层必须有不少于</w:t>
            </w:r>
            <w:r>
              <w:rPr>
                <w:rFonts w:ascii="仿宋_GB2312" w:eastAsia="仿宋_GB2312" w:hAnsi="宋体" w:cs="宋体" w:hint="eastAsia"/>
                <w:bCs/>
                <w:color w:val="000000" w:themeColor="text1"/>
                <w:kern w:val="0"/>
                <w:sz w:val="24"/>
              </w:rPr>
              <w:t>1.2</w:t>
            </w:r>
            <w:r>
              <w:rPr>
                <w:rFonts w:ascii="仿宋_GB2312" w:eastAsia="仿宋_GB2312" w:hAnsi="宋体" w:cs="宋体" w:hint="eastAsia"/>
                <w:bCs/>
                <w:color w:val="000000" w:themeColor="text1"/>
                <w:kern w:val="0"/>
                <w:sz w:val="24"/>
              </w:rPr>
              <w:t>米的防护围栏，否则每次罚款</w:t>
            </w:r>
            <w:r>
              <w:rPr>
                <w:rFonts w:ascii="仿宋_GB2312" w:eastAsia="仿宋_GB2312" w:hAnsi="宋体" w:cs="宋体" w:hint="eastAsia"/>
                <w:bCs/>
                <w:color w:val="000000" w:themeColor="text1"/>
                <w:kern w:val="0"/>
                <w:sz w:val="24"/>
              </w:rPr>
              <w:t>1000</w:t>
            </w:r>
            <w:r>
              <w:rPr>
                <w:rFonts w:ascii="仿宋_GB2312" w:eastAsia="仿宋_GB2312" w:hAnsi="宋体" w:cs="宋体" w:hint="eastAsia"/>
                <w:bCs/>
                <w:color w:val="000000" w:themeColor="text1"/>
                <w:kern w:val="0"/>
                <w:sz w:val="24"/>
              </w:rPr>
              <w:t>元。施工中，须服从发包方管理，确保自身及他人人身财产安全，如出现责任事故，自行承担。施工期间发包方应给予必要帮助，如提供施工用电等。工期延误罚款：</w:t>
            </w:r>
            <w:r>
              <w:rPr>
                <w:rFonts w:ascii="仿宋_GB2312" w:eastAsia="仿宋_GB2312" w:hAnsi="宋体" w:cs="宋体" w:hint="eastAsia"/>
                <w:bCs/>
                <w:color w:val="000000" w:themeColor="text1"/>
                <w:kern w:val="0"/>
                <w:sz w:val="24"/>
              </w:rPr>
              <w:t>500</w:t>
            </w:r>
            <w:r>
              <w:rPr>
                <w:rFonts w:ascii="仿宋_GB2312" w:eastAsia="仿宋_GB2312" w:hAnsi="宋体" w:cs="宋体" w:hint="eastAsia"/>
                <w:bCs/>
                <w:color w:val="000000" w:themeColor="text1"/>
                <w:kern w:val="0"/>
                <w:sz w:val="24"/>
              </w:rPr>
              <w:t>元</w:t>
            </w:r>
            <w:r>
              <w:rPr>
                <w:rFonts w:ascii="仿宋_GB2312" w:eastAsia="仿宋_GB2312" w:hAnsi="宋体" w:cs="宋体" w:hint="eastAsia"/>
                <w:bCs/>
                <w:color w:val="000000" w:themeColor="text1"/>
                <w:kern w:val="0"/>
                <w:sz w:val="24"/>
              </w:rPr>
              <w:t>/</w:t>
            </w:r>
            <w:r>
              <w:rPr>
                <w:rFonts w:ascii="仿宋_GB2312" w:eastAsia="仿宋_GB2312" w:hAnsi="宋体" w:cs="宋体" w:hint="eastAsia"/>
                <w:bCs/>
                <w:color w:val="000000" w:themeColor="text1"/>
                <w:kern w:val="0"/>
                <w:sz w:val="24"/>
              </w:rPr>
              <w:t>天；</w:t>
            </w:r>
            <w:r>
              <w:rPr>
                <w:rFonts w:ascii="仿宋_GB2312" w:eastAsia="仿宋_GB2312" w:hAnsi="宋体" w:cs="宋体" w:hint="eastAsia"/>
                <w:bCs/>
                <w:color w:val="000000" w:themeColor="text1"/>
                <w:kern w:val="0"/>
                <w:sz w:val="24"/>
              </w:rPr>
              <w:t>7</w:t>
            </w:r>
            <w:r>
              <w:rPr>
                <w:rFonts w:ascii="仿宋_GB2312" w:eastAsia="仿宋_GB2312" w:hAnsi="宋体" w:cs="宋体" w:hint="eastAsia"/>
                <w:bCs/>
                <w:color w:val="000000" w:themeColor="text1"/>
                <w:kern w:val="0"/>
                <w:sz w:val="24"/>
              </w:rPr>
              <w:t>、竣工验收合格</w:t>
            </w:r>
            <w:r>
              <w:rPr>
                <w:rFonts w:ascii="仿宋_GB2312" w:eastAsia="仿宋_GB2312" w:hAnsi="宋体" w:cs="宋体" w:hint="eastAsia"/>
                <w:bCs/>
                <w:color w:val="000000" w:themeColor="text1"/>
                <w:kern w:val="0"/>
                <w:sz w:val="24"/>
              </w:rPr>
              <w:t>并履行</w:t>
            </w:r>
            <w:r>
              <w:rPr>
                <w:rFonts w:ascii="仿宋_GB2312" w:eastAsia="仿宋_GB2312" w:hAnsi="宋体" w:cs="宋体" w:hint="eastAsia"/>
                <w:bCs/>
                <w:color w:val="000000" w:themeColor="text1"/>
                <w:kern w:val="0"/>
                <w:sz w:val="24"/>
              </w:rPr>
              <w:t>相关财务手续后次月支付</w:t>
            </w:r>
            <w:r>
              <w:rPr>
                <w:rFonts w:ascii="仿宋_GB2312" w:eastAsia="仿宋_GB2312" w:hAnsi="宋体" w:cs="宋体" w:hint="eastAsia"/>
                <w:bCs/>
                <w:color w:val="000000" w:themeColor="text1"/>
                <w:kern w:val="0"/>
                <w:sz w:val="24"/>
              </w:rPr>
              <w:t>50%</w:t>
            </w:r>
            <w:r>
              <w:rPr>
                <w:rFonts w:ascii="仿宋_GB2312" w:eastAsia="仿宋_GB2312" w:hAnsi="宋体" w:cs="宋体" w:hint="eastAsia"/>
                <w:bCs/>
                <w:color w:val="000000" w:themeColor="text1"/>
                <w:kern w:val="0"/>
                <w:sz w:val="24"/>
              </w:rPr>
              <w:t>，当年年底支付</w:t>
            </w:r>
            <w:r>
              <w:rPr>
                <w:rFonts w:ascii="仿宋_GB2312" w:eastAsia="仿宋_GB2312" w:hAnsi="宋体" w:cs="宋体" w:hint="eastAsia"/>
                <w:bCs/>
                <w:color w:val="000000" w:themeColor="text1"/>
                <w:kern w:val="0"/>
                <w:sz w:val="24"/>
              </w:rPr>
              <w:t>30%</w:t>
            </w:r>
            <w:r>
              <w:rPr>
                <w:rFonts w:ascii="仿宋_GB2312" w:eastAsia="仿宋_GB2312" w:hAnsi="宋体" w:cs="宋体" w:hint="eastAsia"/>
                <w:bCs/>
                <w:color w:val="000000" w:themeColor="text1"/>
                <w:kern w:val="0"/>
                <w:sz w:val="24"/>
              </w:rPr>
              <w:t>，剩余</w:t>
            </w:r>
            <w:r>
              <w:rPr>
                <w:rFonts w:ascii="仿宋_GB2312" w:eastAsia="仿宋_GB2312" w:hAnsi="宋体" w:cs="宋体" w:hint="eastAsia"/>
                <w:bCs/>
                <w:color w:val="000000" w:themeColor="text1"/>
                <w:kern w:val="0"/>
                <w:sz w:val="24"/>
              </w:rPr>
              <w:t>20%</w:t>
            </w:r>
            <w:r>
              <w:rPr>
                <w:rFonts w:ascii="仿宋_GB2312" w:eastAsia="仿宋_GB2312" w:hAnsi="宋体" w:cs="宋体" w:hint="eastAsia"/>
                <w:bCs/>
                <w:color w:val="000000" w:themeColor="text1"/>
                <w:kern w:val="0"/>
                <w:sz w:val="24"/>
              </w:rPr>
              <w:t>款项两年内付清。</w:t>
            </w:r>
          </w:p>
        </w:tc>
      </w:tr>
      <w:tr w:rsidR="00893E07" w:rsidTr="004057EE">
        <w:trPr>
          <w:trHeight w:val="1513"/>
        </w:trPr>
        <w:tc>
          <w:tcPr>
            <w:tcW w:w="533" w:type="dxa"/>
            <w:tcBorders>
              <w:top w:val="nil"/>
              <w:left w:val="single" w:sz="4" w:space="0" w:color="auto"/>
              <w:bottom w:val="single" w:sz="4" w:space="0" w:color="auto"/>
              <w:right w:val="single" w:sz="4" w:space="0" w:color="auto"/>
            </w:tcBorders>
            <w:shd w:val="clear" w:color="auto" w:fill="auto"/>
            <w:vAlign w:val="center"/>
          </w:tcPr>
          <w:p w:rsidR="00893E07" w:rsidRDefault="001D6D0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合计（总价）</w:t>
            </w:r>
          </w:p>
        </w:tc>
        <w:tc>
          <w:tcPr>
            <w:tcW w:w="484" w:type="dxa"/>
            <w:tcBorders>
              <w:top w:val="nil"/>
              <w:left w:val="nil"/>
              <w:bottom w:val="single" w:sz="4" w:space="0" w:color="auto"/>
              <w:right w:val="single" w:sz="4" w:space="0" w:color="auto"/>
            </w:tcBorders>
            <w:shd w:val="clear" w:color="auto" w:fill="auto"/>
            <w:noWrap/>
            <w:vAlign w:val="center"/>
          </w:tcPr>
          <w:p w:rsidR="00893E07" w:rsidRDefault="001D6D0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27" w:type="dxa"/>
            <w:gridSpan w:val="2"/>
            <w:tcBorders>
              <w:top w:val="nil"/>
              <w:left w:val="nil"/>
              <w:bottom w:val="single" w:sz="4" w:space="0" w:color="auto"/>
              <w:right w:val="single" w:sz="4" w:space="0" w:color="auto"/>
            </w:tcBorders>
            <w:shd w:val="clear" w:color="auto" w:fill="auto"/>
            <w:noWrap/>
            <w:vAlign w:val="center"/>
          </w:tcPr>
          <w:p w:rsidR="00893E07" w:rsidRDefault="001D6D0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26" w:type="dxa"/>
            <w:gridSpan w:val="2"/>
            <w:tcBorders>
              <w:top w:val="nil"/>
              <w:left w:val="nil"/>
              <w:bottom w:val="single" w:sz="4" w:space="0" w:color="auto"/>
              <w:right w:val="single" w:sz="4" w:space="0" w:color="auto"/>
            </w:tcBorders>
            <w:shd w:val="clear" w:color="auto" w:fill="auto"/>
            <w:noWrap/>
            <w:vAlign w:val="center"/>
          </w:tcPr>
          <w:p w:rsidR="00893E07" w:rsidRDefault="001D6D0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06" w:type="dxa"/>
            <w:gridSpan w:val="2"/>
            <w:tcBorders>
              <w:top w:val="nil"/>
              <w:left w:val="nil"/>
              <w:bottom w:val="single" w:sz="4" w:space="0" w:color="auto"/>
              <w:right w:val="single" w:sz="4" w:space="0" w:color="auto"/>
            </w:tcBorders>
            <w:shd w:val="clear" w:color="auto" w:fill="auto"/>
            <w:noWrap/>
            <w:vAlign w:val="center"/>
          </w:tcPr>
          <w:p w:rsidR="00893E07" w:rsidRDefault="001D6D0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07" w:type="dxa"/>
            <w:gridSpan w:val="2"/>
            <w:tcBorders>
              <w:top w:val="nil"/>
              <w:left w:val="nil"/>
              <w:bottom w:val="single" w:sz="4" w:space="0" w:color="auto"/>
              <w:right w:val="single" w:sz="4" w:space="0" w:color="auto"/>
            </w:tcBorders>
            <w:shd w:val="clear" w:color="auto" w:fill="auto"/>
            <w:noWrap/>
            <w:vAlign w:val="center"/>
          </w:tcPr>
          <w:p w:rsidR="00893E07" w:rsidRDefault="001D6D02">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802" w:type="dxa"/>
            <w:gridSpan w:val="2"/>
            <w:tcBorders>
              <w:top w:val="nil"/>
              <w:left w:val="nil"/>
              <w:bottom w:val="single" w:sz="4" w:space="0" w:color="auto"/>
              <w:right w:val="single" w:sz="4" w:space="0" w:color="auto"/>
            </w:tcBorders>
            <w:shd w:val="clear" w:color="auto" w:fill="auto"/>
            <w:noWrap/>
            <w:vAlign w:val="center"/>
          </w:tcPr>
          <w:p w:rsidR="00893E07" w:rsidRDefault="001D6D02">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65" w:type="dxa"/>
            <w:gridSpan w:val="2"/>
            <w:tcBorders>
              <w:top w:val="nil"/>
              <w:left w:val="nil"/>
              <w:bottom w:val="single" w:sz="4" w:space="0" w:color="auto"/>
              <w:right w:val="single" w:sz="4" w:space="0" w:color="auto"/>
            </w:tcBorders>
            <w:shd w:val="clear" w:color="auto" w:fill="auto"/>
            <w:noWrap/>
            <w:vAlign w:val="center"/>
          </w:tcPr>
          <w:p w:rsidR="00893E07" w:rsidRDefault="001D6D0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6782" w:type="dxa"/>
            <w:tcBorders>
              <w:top w:val="single" w:sz="4" w:space="0" w:color="auto"/>
              <w:left w:val="nil"/>
              <w:bottom w:val="nil"/>
              <w:right w:val="single" w:sz="4" w:space="0" w:color="auto"/>
            </w:tcBorders>
            <w:shd w:val="clear" w:color="auto" w:fill="auto"/>
            <w:vAlign w:val="center"/>
          </w:tcPr>
          <w:p w:rsidR="00893E07" w:rsidRDefault="001D6D02">
            <w:pPr>
              <w:widowControl/>
              <w:jc w:val="center"/>
              <w:rPr>
                <w:rFonts w:ascii="仿宋_GB2312" w:eastAsia="仿宋_GB2312" w:hAnsi="宋体" w:cs="宋体"/>
                <w:b/>
                <w:bCs/>
                <w:color w:val="FF0000"/>
                <w:kern w:val="0"/>
                <w:sz w:val="24"/>
              </w:rPr>
            </w:pPr>
            <w:r>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Pr>
                <w:rFonts w:ascii="仿宋_GB2312" w:eastAsia="仿宋_GB2312" w:hAnsi="宋体" w:cs="宋体" w:hint="eastAsia"/>
                <w:b/>
                <w:bCs/>
                <w:color w:val="FF0000"/>
                <w:kern w:val="0"/>
                <w:sz w:val="24"/>
              </w:rPr>
              <w:t>冠建筑</w:t>
            </w:r>
            <w:proofErr w:type="gramEnd"/>
            <w:r>
              <w:rPr>
                <w:rFonts w:ascii="仿宋_GB2312" w:eastAsia="仿宋_GB2312" w:hAnsi="宋体" w:cs="宋体" w:hint="eastAsia"/>
                <w:b/>
                <w:bCs/>
                <w:color w:val="FF0000"/>
                <w:kern w:val="0"/>
                <w:sz w:val="24"/>
              </w:rPr>
              <w:t>安装股份有限公司经营部黄</w:t>
            </w:r>
            <w:r>
              <w:rPr>
                <w:rFonts w:ascii="宋体" w:hAnsi="宋体" w:cs="宋体" w:hint="eastAsia"/>
                <w:b/>
                <w:bCs/>
                <w:color w:val="FF0000"/>
                <w:kern w:val="0"/>
                <w:sz w:val="24"/>
              </w:rPr>
              <w:t>赟</w:t>
            </w:r>
            <w:r>
              <w:rPr>
                <w:rFonts w:ascii="仿宋_GB2312" w:eastAsia="仿宋_GB2312" w:hAnsi="仿宋_GB2312" w:cs="仿宋_GB2312" w:hint="eastAsia"/>
                <w:b/>
                <w:bCs/>
                <w:color w:val="FF0000"/>
                <w:kern w:val="0"/>
                <w:sz w:val="24"/>
              </w:rPr>
              <w:t>收（长江西路</w:t>
            </w:r>
            <w:r>
              <w:rPr>
                <w:rFonts w:ascii="仿宋_GB2312" w:eastAsia="仿宋_GB2312" w:hAnsi="宋体" w:cs="宋体" w:hint="eastAsia"/>
                <w:b/>
                <w:bCs/>
                <w:color w:val="FF0000"/>
                <w:kern w:val="0"/>
                <w:sz w:val="24"/>
              </w:rPr>
              <w:t>2571</w:t>
            </w:r>
            <w:r>
              <w:rPr>
                <w:rFonts w:ascii="仿宋_GB2312" w:eastAsia="仿宋_GB2312" w:hAnsi="宋体" w:cs="宋体" w:hint="eastAsia"/>
                <w:b/>
                <w:bCs/>
                <w:color w:val="FF0000"/>
                <w:kern w:val="0"/>
                <w:sz w:val="24"/>
              </w:rPr>
              <w:t>号主楼三楼）</w:t>
            </w:r>
          </w:p>
        </w:tc>
      </w:tr>
      <w:tr w:rsidR="00893E07" w:rsidTr="004057EE">
        <w:trPr>
          <w:trHeight w:val="1822"/>
        </w:trPr>
        <w:tc>
          <w:tcPr>
            <w:tcW w:w="16033" w:type="dxa"/>
            <w:gridSpan w:val="17"/>
            <w:tcBorders>
              <w:top w:val="single" w:sz="4" w:space="0" w:color="auto"/>
              <w:left w:val="single" w:sz="4" w:space="0" w:color="auto"/>
              <w:bottom w:val="single" w:sz="4" w:space="0" w:color="auto"/>
              <w:right w:val="single" w:sz="4" w:space="0" w:color="auto"/>
            </w:tcBorders>
            <w:shd w:val="clear" w:color="auto" w:fill="auto"/>
          </w:tcPr>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说明</w:t>
            </w:r>
            <w:r>
              <w:rPr>
                <w:rFonts w:ascii="仿宋_GB2312" w:eastAsia="仿宋_GB2312" w:hAnsi="宋体" w:cs="宋体" w:hint="eastAsia"/>
                <w:color w:val="000000"/>
                <w:kern w:val="0"/>
                <w:sz w:val="24"/>
              </w:rPr>
              <w:br/>
              <w:t>1.</w:t>
            </w:r>
            <w:r>
              <w:rPr>
                <w:rFonts w:ascii="仿宋_GB2312" w:eastAsia="仿宋_GB2312" w:hAnsi="宋体" w:cs="宋体" w:hint="eastAsia"/>
                <w:color w:val="000000"/>
                <w:kern w:val="0"/>
                <w:sz w:val="24"/>
              </w:rPr>
              <w:t>材料符合相关要求，提供质量保证书，质量保证书随货同行，如未到视同未到货。</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 xml:space="preserve">         2.</w:t>
            </w:r>
            <w:r>
              <w:rPr>
                <w:rFonts w:ascii="仿宋_GB2312" w:eastAsia="仿宋_GB2312" w:hAnsi="宋体" w:cs="宋体" w:hint="eastAsia"/>
                <w:color w:val="000000"/>
                <w:kern w:val="0"/>
                <w:sz w:val="24"/>
              </w:rPr>
              <w:t>运费供方承担，</w:t>
            </w:r>
            <w:r>
              <w:rPr>
                <w:rFonts w:ascii="仿宋_GB2312" w:eastAsia="仿宋_GB2312" w:hAnsi="宋体" w:cs="宋体" w:hint="eastAsia"/>
                <w:color w:val="000000"/>
                <w:kern w:val="0"/>
                <w:sz w:val="24"/>
                <w:u w:val="single"/>
              </w:rPr>
              <w:t>供货单位需于</w:t>
            </w:r>
            <w:r>
              <w:rPr>
                <w:rFonts w:ascii="仿宋_GB2312" w:eastAsia="仿宋_GB2312" w:hAnsi="宋体" w:cs="宋体" w:hint="eastAsia"/>
                <w:color w:val="000000"/>
                <w:kern w:val="0"/>
                <w:sz w:val="24"/>
                <w:u w:val="single"/>
              </w:rPr>
              <w:t>2022.09.15</w:t>
            </w:r>
            <w:r>
              <w:rPr>
                <w:rFonts w:ascii="仿宋_GB2312" w:eastAsia="仿宋_GB2312" w:hAnsi="宋体" w:cs="宋体" w:hint="eastAsia"/>
                <w:color w:val="000000"/>
                <w:kern w:val="0"/>
                <w:sz w:val="24"/>
                <w:u w:val="single"/>
              </w:rPr>
              <w:t>前完成供货，并于</w:t>
            </w:r>
            <w:r>
              <w:rPr>
                <w:rFonts w:ascii="仿宋_GB2312" w:eastAsia="仿宋_GB2312" w:hAnsi="宋体" w:cs="宋体" w:hint="eastAsia"/>
                <w:color w:val="000000"/>
                <w:kern w:val="0"/>
                <w:sz w:val="24"/>
                <w:u w:val="single"/>
              </w:rPr>
              <w:t>2022</w:t>
            </w:r>
            <w:r>
              <w:rPr>
                <w:rFonts w:ascii="仿宋_GB2312" w:eastAsia="仿宋_GB2312" w:hAnsi="宋体" w:cs="宋体" w:hint="eastAsia"/>
                <w:color w:val="000000"/>
                <w:kern w:val="0"/>
                <w:sz w:val="24"/>
                <w:u w:val="single"/>
              </w:rPr>
              <w:t>年</w:t>
            </w:r>
            <w:r>
              <w:rPr>
                <w:rFonts w:ascii="仿宋_GB2312" w:eastAsia="仿宋_GB2312" w:hAnsi="宋体" w:cs="宋体" w:hint="eastAsia"/>
                <w:color w:val="000000"/>
                <w:kern w:val="0"/>
                <w:sz w:val="24"/>
                <w:u w:val="single"/>
              </w:rPr>
              <w:t>9</w:t>
            </w:r>
            <w:r>
              <w:rPr>
                <w:rFonts w:ascii="仿宋_GB2312" w:eastAsia="仿宋_GB2312" w:hAnsi="宋体" w:cs="宋体" w:hint="eastAsia"/>
                <w:color w:val="000000"/>
                <w:kern w:val="0"/>
                <w:sz w:val="24"/>
                <w:u w:val="single"/>
              </w:rPr>
              <w:t>月</w:t>
            </w:r>
            <w:r>
              <w:rPr>
                <w:rFonts w:ascii="仿宋_GB2312" w:eastAsia="仿宋_GB2312" w:hAnsi="宋体" w:cs="宋体" w:hint="eastAsia"/>
                <w:color w:val="000000"/>
                <w:kern w:val="0"/>
                <w:sz w:val="24"/>
                <w:u w:val="single"/>
              </w:rPr>
              <w:t>30</w:t>
            </w:r>
            <w:r>
              <w:rPr>
                <w:rFonts w:ascii="仿宋_GB2312" w:eastAsia="仿宋_GB2312" w:hAnsi="宋体" w:cs="宋体" w:hint="eastAsia"/>
                <w:color w:val="000000"/>
                <w:kern w:val="0"/>
                <w:sz w:val="24"/>
                <w:u w:val="single"/>
              </w:rPr>
              <w:t>日前完成安装</w:t>
            </w:r>
            <w:r>
              <w:rPr>
                <w:rFonts w:ascii="仿宋_GB2312" w:eastAsia="仿宋_GB2312" w:hAnsi="宋体" w:cs="宋体" w:hint="eastAsia"/>
                <w:color w:val="000000"/>
                <w:kern w:val="0"/>
                <w:sz w:val="24"/>
              </w:rPr>
              <w:t>；严格按需方要求时间供货</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，若不能按时</w:t>
            </w:r>
            <w:proofErr w:type="gramStart"/>
            <w:r>
              <w:rPr>
                <w:rFonts w:ascii="仿宋_GB2312" w:eastAsia="仿宋_GB2312" w:hAnsi="宋体" w:cs="宋体" w:hint="eastAsia"/>
                <w:color w:val="000000"/>
                <w:kern w:val="0"/>
                <w:sz w:val="24"/>
              </w:rPr>
              <w:t>供货按晚一天</w:t>
            </w:r>
            <w:proofErr w:type="gramEnd"/>
            <w:r>
              <w:rPr>
                <w:rFonts w:ascii="仿宋_GB2312" w:eastAsia="仿宋_GB2312" w:hAnsi="宋体" w:cs="宋体" w:hint="eastAsia"/>
                <w:color w:val="000000"/>
                <w:kern w:val="0"/>
                <w:sz w:val="24"/>
              </w:rPr>
              <w:t>1000</w:t>
            </w:r>
            <w:r>
              <w:rPr>
                <w:rFonts w:ascii="仿宋_GB2312" w:eastAsia="仿宋_GB2312" w:hAnsi="宋体" w:cs="宋体" w:hint="eastAsia"/>
                <w:color w:val="000000"/>
                <w:kern w:val="0"/>
                <w:sz w:val="24"/>
              </w:rPr>
              <w:t>元进行罚款。</w:t>
            </w:r>
            <w:r>
              <w:rPr>
                <w:rFonts w:ascii="仿宋_GB2312" w:eastAsia="仿宋_GB2312" w:hAnsi="宋体" w:cs="宋体" w:hint="eastAsia"/>
                <w:color w:val="000000"/>
                <w:kern w:val="0"/>
                <w:sz w:val="24"/>
              </w:rPr>
              <w:t xml:space="preserve">                                                                                                              </w:t>
            </w:r>
          </w:p>
          <w:p w:rsidR="00893E07" w:rsidRDefault="001D6D02">
            <w:pPr>
              <w:widowControl/>
              <w:numPr>
                <w:ilvl w:val="0"/>
                <w:numId w:val="4"/>
              </w:numPr>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按国标验收，如发现质量问题，提货后十日内提出，供方</w:t>
            </w:r>
            <w:r>
              <w:rPr>
                <w:rFonts w:ascii="仿宋_GB2312" w:eastAsia="仿宋_GB2312" w:hAnsi="宋体" w:cs="宋体" w:hint="eastAsia"/>
                <w:color w:val="000000"/>
                <w:kern w:val="0"/>
                <w:sz w:val="24"/>
              </w:rPr>
              <w:t>3</w:t>
            </w:r>
            <w:r>
              <w:rPr>
                <w:rFonts w:ascii="仿宋_GB2312" w:eastAsia="仿宋_GB2312" w:hAnsi="宋体" w:cs="宋体" w:hint="eastAsia"/>
                <w:color w:val="000000"/>
                <w:kern w:val="0"/>
                <w:sz w:val="24"/>
              </w:rPr>
              <w:t>天内无条件换货往返费用供方承担</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 xml:space="preserve">                                                                  4.</w:t>
            </w:r>
            <w:r>
              <w:rPr>
                <w:rFonts w:ascii="仿宋_GB2312" w:eastAsia="仿宋_GB2312" w:hAnsi="宋体" w:cs="宋体" w:hint="eastAsia"/>
                <w:color w:val="000000"/>
                <w:kern w:val="0"/>
                <w:sz w:val="24"/>
              </w:rPr>
              <w:t>合同签订后，货到验收合格后开具相同金额增值税专用发票及收据，</w:t>
            </w:r>
            <w:r>
              <w:rPr>
                <w:rFonts w:ascii="仿宋_GB2312" w:eastAsia="仿宋_GB2312" w:hAnsi="宋体" w:cs="宋体" w:hint="eastAsia"/>
                <w:color w:val="000000"/>
                <w:kern w:val="0"/>
                <w:sz w:val="24"/>
              </w:rPr>
              <w:t>报销入账并履行相关财务手续后，</w:t>
            </w:r>
            <w:r>
              <w:rPr>
                <w:rFonts w:ascii="仿宋_GB2312" w:eastAsia="仿宋_GB2312" w:hAnsi="宋体" w:cs="宋体" w:hint="eastAsia"/>
                <w:color w:val="000000"/>
                <w:kern w:val="0"/>
                <w:sz w:val="24"/>
              </w:rPr>
              <w:t>次月支付</w:t>
            </w:r>
            <w:r>
              <w:rPr>
                <w:rFonts w:ascii="仿宋_GB2312" w:eastAsia="仿宋_GB2312" w:hAnsi="宋体" w:cs="宋体" w:hint="eastAsia"/>
                <w:color w:val="000000"/>
                <w:kern w:val="0"/>
                <w:sz w:val="24"/>
              </w:rPr>
              <w:t>50%</w:t>
            </w:r>
            <w:r>
              <w:rPr>
                <w:rFonts w:ascii="仿宋_GB2312" w:eastAsia="仿宋_GB2312" w:hAnsi="宋体" w:cs="宋体" w:hint="eastAsia"/>
                <w:color w:val="000000"/>
                <w:kern w:val="0"/>
                <w:sz w:val="24"/>
              </w:rPr>
              <w:t>，当年年底支付</w:t>
            </w:r>
            <w:r>
              <w:rPr>
                <w:rFonts w:ascii="仿宋_GB2312" w:eastAsia="仿宋_GB2312" w:hAnsi="宋体" w:cs="宋体" w:hint="eastAsia"/>
                <w:color w:val="000000"/>
                <w:kern w:val="0"/>
                <w:sz w:val="24"/>
              </w:rPr>
              <w:t>30%</w:t>
            </w:r>
            <w:r>
              <w:rPr>
                <w:rFonts w:ascii="仿宋_GB2312" w:eastAsia="仿宋_GB2312" w:hAnsi="宋体" w:cs="宋体" w:hint="eastAsia"/>
                <w:color w:val="000000"/>
                <w:kern w:val="0"/>
                <w:sz w:val="24"/>
              </w:rPr>
              <w:t>，剩余</w:t>
            </w:r>
            <w:r>
              <w:rPr>
                <w:rFonts w:ascii="仿宋_GB2312" w:eastAsia="仿宋_GB2312" w:hAnsi="宋体" w:cs="宋体" w:hint="eastAsia"/>
                <w:color w:val="000000"/>
                <w:kern w:val="0"/>
                <w:sz w:val="24"/>
              </w:rPr>
              <w:t>20%</w:t>
            </w:r>
            <w:r>
              <w:rPr>
                <w:rFonts w:ascii="仿宋_GB2312" w:eastAsia="仿宋_GB2312" w:hAnsi="宋体" w:cs="宋体" w:hint="eastAsia"/>
                <w:color w:val="000000"/>
                <w:kern w:val="0"/>
                <w:sz w:val="24"/>
              </w:rPr>
              <w:t>款项两年内付清</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p>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r>
              <w:rPr>
                <w:rFonts w:ascii="仿宋_GB2312" w:eastAsia="仿宋_GB2312" w:hAnsi="宋体" w:cs="宋体" w:hint="eastAsia"/>
                <w:color w:val="000000"/>
                <w:kern w:val="0"/>
                <w:sz w:val="24"/>
              </w:rPr>
              <w:t>本合同在履行过程中发生争议，由双方当事人协商解决；也可</w:t>
            </w:r>
            <w:r>
              <w:rPr>
                <w:rFonts w:ascii="仿宋_GB2312" w:eastAsia="仿宋_GB2312" w:hAnsi="宋体" w:cs="宋体" w:hint="eastAsia"/>
                <w:color w:val="000000"/>
                <w:kern w:val="0"/>
                <w:sz w:val="24"/>
              </w:rPr>
              <w:t>由需方当地工商行政管理部门调解；如调解不成也可向需方当地人民法院进行起诉。</w:t>
            </w:r>
          </w:p>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b/>
                <w:bCs/>
                <w:color w:val="000000"/>
                <w:kern w:val="0"/>
                <w:sz w:val="24"/>
                <w:u w:val="single"/>
              </w:rPr>
              <w:t>6.</w:t>
            </w:r>
            <w:r>
              <w:rPr>
                <w:rFonts w:ascii="仿宋_GB2312" w:eastAsia="仿宋_GB2312" w:hAnsi="宋体" w:cs="宋体" w:hint="eastAsia"/>
                <w:b/>
                <w:bCs/>
                <w:color w:val="000000"/>
                <w:kern w:val="0"/>
                <w:sz w:val="24"/>
                <w:u w:val="single"/>
              </w:rPr>
              <w:t>现场施工及安装时，若实际长度发生变更需及时与现场项目经理和物资部联系，办理签证及联系单后施工，否则所产生的费用自行承担。</w:t>
            </w:r>
          </w:p>
        </w:tc>
      </w:tr>
      <w:tr w:rsidR="00893E07" w:rsidTr="004057EE">
        <w:trPr>
          <w:trHeight w:val="571"/>
        </w:trPr>
        <w:tc>
          <w:tcPr>
            <w:tcW w:w="322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3758" w:type="dxa"/>
            <w:gridSpan w:val="7"/>
            <w:tcBorders>
              <w:top w:val="single" w:sz="4" w:space="0" w:color="auto"/>
              <w:left w:val="nil"/>
              <w:bottom w:val="single" w:sz="4" w:space="0" w:color="auto"/>
              <w:right w:val="single" w:sz="4" w:space="0" w:color="000000"/>
            </w:tcBorders>
            <w:shd w:val="clear" w:color="auto" w:fill="auto"/>
            <w:noWrap/>
            <w:vAlign w:val="center"/>
          </w:tcPr>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9049" w:type="dxa"/>
            <w:gridSpan w:val="5"/>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893E07" w:rsidTr="004057EE">
        <w:trPr>
          <w:trHeight w:val="551"/>
        </w:trPr>
        <w:tc>
          <w:tcPr>
            <w:tcW w:w="3226" w:type="dxa"/>
            <w:gridSpan w:val="5"/>
            <w:vMerge/>
            <w:tcBorders>
              <w:top w:val="single" w:sz="4" w:space="0" w:color="auto"/>
              <w:left w:val="single" w:sz="4" w:space="0" w:color="auto"/>
              <w:bottom w:val="single" w:sz="4" w:space="0" w:color="auto"/>
              <w:right w:val="single" w:sz="4" w:space="0" w:color="auto"/>
            </w:tcBorders>
            <w:vAlign w:val="center"/>
          </w:tcPr>
          <w:p w:rsidR="00893E07" w:rsidRDefault="00893E07">
            <w:pPr>
              <w:widowControl/>
              <w:jc w:val="left"/>
              <w:rPr>
                <w:rFonts w:ascii="仿宋_GB2312" w:eastAsia="仿宋_GB2312" w:hAnsi="宋体" w:cs="宋体"/>
                <w:color w:val="000000"/>
                <w:kern w:val="0"/>
                <w:sz w:val="24"/>
              </w:rPr>
            </w:pPr>
          </w:p>
        </w:tc>
        <w:tc>
          <w:tcPr>
            <w:tcW w:w="3758"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9049" w:type="dxa"/>
            <w:gridSpan w:val="5"/>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893E07" w:rsidTr="004057EE">
        <w:trPr>
          <w:trHeight w:val="573"/>
        </w:trPr>
        <w:tc>
          <w:tcPr>
            <w:tcW w:w="3226" w:type="dxa"/>
            <w:gridSpan w:val="5"/>
            <w:vMerge/>
            <w:tcBorders>
              <w:top w:val="single" w:sz="4" w:space="0" w:color="auto"/>
              <w:left w:val="single" w:sz="4" w:space="0" w:color="auto"/>
              <w:bottom w:val="single" w:sz="4" w:space="0" w:color="auto"/>
              <w:right w:val="single" w:sz="4" w:space="0" w:color="auto"/>
            </w:tcBorders>
            <w:vAlign w:val="center"/>
          </w:tcPr>
          <w:p w:rsidR="00893E07" w:rsidRDefault="00893E07">
            <w:pPr>
              <w:widowControl/>
              <w:jc w:val="left"/>
              <w:rPr>
                <w:rFonts w:ascii="仿宋_GB2312" w:eastAsia="仿宋_GB2312" w:hAnsi="宋体" w:cs="宋体"/>
                <w:color w:val="000000"/>
                <w:kern w:val="0"/>
                <w:sz w:val="24"/>
              </w:rPr>
            </w:pPr>
          </w:p>
        </w:tc>
        <w:tc>
          <w:tcPr>
            <w:tcW w:w="3758" w:type="dxa"/>
            <w:gridSpan w:val="7"/>
            <w:vMerge/>
            <w:tcBorders>
              <w:top w:val="single" w:sz="4" w:space="0" w:color="auto"/>
              <w:left w:val="single" w:sz="4" w:space="0" w:color="auto"/>
              <w:bottom w:val="single" w:sz="4" w:space="0" w:color="auto"/>
              <w:right w:val="single" w:sz="4" w:space="0" w:color="auto"/>
            </w:tcBorders>
            <w:vAlign w:val="center"/>
          </w:tcPr>
          <w:p w:rsidR="00893E07" w:rsidRDefault="00893E07">
            <w:pPr>
              <w:widowControl/>
              <w:jc w:val="left"/>
              <w:rPr>
                <w:rFonts w:ascii="仿宋_GB2312" w:eastAsia="仿宋_GB2312" w:hAnsi="宋体" w:cs="宋体"/>
                <w:color w:val="000000"/>
                <w:kern w:val="0"/>
                <w:sz w:val="24"/>
              </w:rPr>
            </w:pPr>
          </w:p>
        </w:tc>
        <w:tc>
          <w:tcPr>
            <w:tcW w:w="9049" w:type="dxa"/>
            <w:gridSpan w:val="5"/>
            <w:tcBorders>
              <w:top w:val="single" w:sz="4" w:space="0" w:color="auto"/>
              <w:left w:val="nil"/>
              <w:bottom w:val="single" w:sz="4" w:space="0" w:color="auto"/>
              <w:right w:val="single" w:sz="4" w:space="0" w:color="auto"/>
            </w:tcBorders>
            <w:shd w:val="clear" w:color="auto" w:fill="auto"/>
            <w:noWrap/>
            <w:vAlign w:val="center"/>
          </w:tcPr>
          <w:p w:rsidR="00893E07" w:rsidRDefault="001D6D0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bl>
    <w:p w:rsidR="00893E07" w:rsidRDefault="001D6D02">
      <w:pPr>
        <w:rPr>
          <w:rFonts w:ascii="仿宋" w:eastAsia="仿宋" w:hAnsi="仿宋" w:cs="仿宋_GB2312"/>
          <w:sz w:val="28"/>
          <w:szCs w:val="28"/>
        </w:rPr>
      </w:pPr>
      <w:r>
        <w:rPr>
          <w:rFonts w:ascii="仿宋" w:eastAsia="仿宋" w:hAnsi="仿宋" w:cs="仿宋_GB2312" w:hint="eastAsia"/>
          <w:sz w:val="28"/>
          <w:szCs w:val="28"/>
        </w:rPr>
        <w:t xml:space="preserve">                  </w:t>
      </w:r>
    </w:p>
    <w:p w:rsidR="00893E07" w:rsidRDefault="001D6D02">
      <w:pPr>
        <w:rPr>
          <w:rFonts w:ascii="仿宋" w:eastAsia="仿宋" w:hAnsi="仿宋" w:cs="仿宋_GB2312"/>
          <w:sz w:val="28"/>
          <w:szCs w:val="28"/>
        </w:rPr>
      </w:pPr>
      <w:r>
        <w:rPr>
          <w:rFonts w:ascii="仿宋" w:eastAsia="仿宋" w:hAnsi="仿宋" w:cs="仿宋_GB2312" w:hint="eastAsia"/>
          <w:sz w:val="28"/>
          <w:szCs w:val="28"/>
        </w:rPr>
        <w:t xml:space="preserve">   </w:t>
      </w:r>
    </w:p>
    <w:p w:rsidR="00893E07" w:rsidRDefault="00893E07">
      <w:pPr>
        <w:rPr>
          <w:rFonts w:ascii="仿宋" w:eastAsia="仿宋" w:hAnsi="仿宋" w:cs="仿宋_GB2312"/>
          <w:sz w:val="28"/>
          <w:szCs w:val="28"/>
        </w:rPr>
      </w:pPr>
    </w:p>
    <w:p w:rsidR="00893E07" w:rsidRDefault="00893E07">
      <w:pPr>
        <w:rPr>
          <w:rFonts w:ascii="仿宋" w:eastAsia="仿宋" w:hAnsi="仿宋" w:cs="仿宋_GB2312"/>
          <w:sz w:val="28"/>
          <w:szCs w:val="28"/>
        </w:rPr>
      </w:pPr>
    </w:p>
    <w:p w:rsidR="00893E07" w:rsidRDefault="00893E07">
      <w:pPr>
        <w:rPr>
          <w:rFonts w:ascii="仿宋" w:eastAsia="仿宋" w:hAnsi="仿宋" w:cs="仿宋_GB2312"/>
          <w:sz w:val="28"/>
          <w:szCs w:val="28"/>
        </w:rPr>
      </w:pPr>
    </w:p>
    <w:p w:rsidR="00893E07" w:rsidRDefault="00893E07">
      <w:pPr>
        <w:rPr>
          <w:rFonts w:ascii="仿宋" w:eastAsia="仿宋" w:hAnsi="仿宋" w:cs="仿宋_GB2312"/>
          <w:sz w:val="28"/>
          <w:szCs w:val="28"/>
        </w:rPr>
      </w:pPr>
    </w:p>
    <w:p w:rsidR="00893E07" w:rsidRDefault="00893E07">
      <w:pPr>
        <w:rPr>
          <w:rFonts w:ascii="仿宋" w:eastAsia="仿宋" w:hAnsi="仿宋" w:cs="仿宋_GB2312"/>
          <w:sz w:val="28"/>
          <w:szCs w:val="28"/>
        </w:rPr>
      </w:pPr>
    </w:p>
    <w:p w:rsidR="00893E07" w:rsidRDefault="00893E07">
      <w:pPr>
        <w:rPr>
          <w:rFonts w:ascii="仿宋" w:eastAsia="仿宋" w:hAnsi="仿宋" w:cs="仿宋_GB2312"/>
          <w:sz w:val="28"/>
          <w:szCs w:val="28"/>
        </w:rPr>
      </w:pPr>
    </w:p>
    <w:p w:rsidR="00893E07" w:rsidRDefault="001D6D02">
      <w:pPr>
        <w:rPr>
          <w:rFonts w:ascii="仿宋" w:eastAsia="仿宋" w:hAnsi="仿宋" w:cs="仿宋_GB2312"/>
          <w:sz w:val="28"/>
          <w:szCs w:val="28"/>
        </w:rPr>
      </w:pPr>
      <w:r>
        <w:rPr>
          <w:rFonts w:ascii="仿宋" w:eastAsia="仿宋" w:hAnsi="仿宋" w:cs="仿宋_GB2312" w:hint="eastAsia"/>
          <w:noProof/>
          <w:sz w:val="28"/>
          <w:szCs w:val="28"/>
        </w:rPr>
        <w:lastRenderedPageBreak/>
        <w:drawing>
          <wp:inline distT="0" distB="0" distL="114300" distR="114300">
            <wp:extent cx="3748405" cy="5594350"/>
            <wp:effectExtent l="0" t="0" r="4445" b="6350"/>
            <wp:docPr id="5" name="图片 5" descr="微信截图_2022090210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20902105402"/>
                    <pic:cNvPicPr>
                      <a:picLocks noChangeAspect="1"/>
                    </pic:cNvPicPr>
                  </pic:nvPicPr>
                  <pic:blipFill>
                    <a:blip r:embed="rId13"/>
                    <a:stretch>
                      <a:fillRect/>
                    </a:stretch>
                  </pic:blipFill>
                  <pic:spPr>
                    <a:xfrm>
                      <a:off x="0" y="0"/>
                      <a:ext cx="3748405" cy="5594350"/>
                    </a:xfrm>
                    <a:prstGeom prst="rect">
                      <a:avLst/>
                    </a:prstGeom>
                  </pic:spPr>
                </pic:pic>
              </a:graphicData>
            </a:graphic>
          </wp:inline>
        </w:drawing>
      </w:r>
      <w:r>
        <w:rPr>
          <w:rFonts w:ascii="仿宋" w:eastAsia="仿宋" w:hAnsi="仿宋" w:cs="仿宋_GB2312" w:hint="eastAsia"/>
          <w:noProof/>
          <w:sz w:val="28"/>
          <w:szCs w:val="28"/>
        </w:rPr>
        <w:drawing>
          <wp:inline distT="0" distB="0" distL="114300" distR="114300">
            <wp:extent cx="4765675" cy="5562600"/>
            <wp:effectExtent l="0" t="0" r="15875" b="0"/>
            <wp:docPr id="4" name="图片 4" descr="微信截图_2022090210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20902105424"/>
                    <pic:cNvPicPr>
                      <a:picLocks noChangeAspect="1"/>
                    </pic:cNvPicPr>
                  </pic:nvPicPr>
                  <pic:blipFill>
                    <a:blip r:embed="rId14"/>
                    <a:stretch>
                      <a:fillRect/>
                    </a:stretch>
                  </pic:blipFill>
                  <pic:spPr>
                    <a:xfrm>
                      <a:off x="0" y="0"/>
                      <a:ext cx="4765675" cy="5562600"/>
                    </a:xfrm>
                    <a:prstGeom prst="rect">
                      <a:avLst/>
                    </a:prstGeom>
                  </pic:spPr>
                </pic:pic>
              </a:graphicData>
            </a:graphic>
          </wp:inline>
        </w:drawing>
      </w:r>
    </w:p>
    <w:sectPr w:rsidR="00893E07">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02" w:rsidRDefault="001D6D02">
      <w:r>
        <w:separator/>
      </w:r>
    </w:p>
  </w:endnote>
  <w:endnote w:type="continuationSeparator" w:id="0">
    <w:p w:rsidR="001D6D02" w:rsidRDefault="001D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07" w:rsidRDefault="001D6D02">
    <w:pPr>
      <w:pStyle w:val="ae"/>
      <w:framePr w:wrap="around" w:vAnchor="text" w:hAnchor="margin" w:xAlign="right" w:y="1"/>
      <w:rPr>
        <w:rStyle w:val="af8"/>
      </w:rPr>
    </w:pPr>
    <w:r>
      <w:fldChar w:fldCharType="begin"/>
    </w:r>
    <w:r>
      <w:rPr>
        <w:rStyle w:val="af8"/>
      </w:rPr>
      <w:instrText xml:space="preserve">PAGE  </w:instrText>
    </w:r>
    <w:r>
      <w:fldChar w:fldCharType="end"/>
    </w:r>
  </w:p>
  <w:p w:rsidR="00893E07" w:rsidRDefault="00893E0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07" w:rsidRDefault="00893E07">
    <w:pPr>
      <w:pStyle w:val="ae"/>
      <w:jc w:val="center"/>
    </w:pPr>
  </w:p>
  <w:p w:rsidR="00893E07" w:rsidRDefault="00893E0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02" w:rsidRDefault="001D6D02">
      <w:r>
        <w:separator/>
      </w:r>
    </w:p>
  </w:footnote>
  <w:footnote w:type="continuationSeparator" w:id="0">
    <w:p w:rsidR="001D6D02" w:rsidRDefault="001D6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07" w:rsidRDefault="001D6D02">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07" w:rsidRDefault="001D6D02">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893E07" w:rsidRDefault="00893E07">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175EDB12"/>
    <w:multiLevelType w:val="singleLevel"/>
    <w:tmpl w:val="175EDB12"/>
    <w:lvl w:ilvl="0">
      <w:start w:val="2"/>
      <w:numFmt w:val="decimal"/>
      <w:lvlText w:val="%1."/>
      <w:lvlJc w:val="left"/>
      <w:pPr>
        <w:tabs>
          <w:tab w:val="left" w:pos="312"/>
        </w:tabs>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NDNiZThiNjU5OWE2ZWEzYTBkZmJjMTFjYWYzMTI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C88"/>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D02"/>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3EF0"/>
    <w:rsid w:val="003F7132"/>
    <w:rsid w:val="003F7457"/>
    <w:rsid w:val="003F7E39"/>
    <w:rsid w:val="003F7ED5"/>
    <w:rsid w:val="004044E3"/>
    <w:rsid w:val="004052C9"/>
    <w:rsid w:val="0040570F"/>
    <w:rsid w:val="004057EE"/>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70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6210"/>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3E07"/>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0A017E"/>
    <w:rsid w:val="047123E9"/>
    <w:rsid w:val="05BF33B5"/>
    <w:rsid w:val="0B2B537E"/>
    <w:rsid w:val="0BEC5846"/>
    <w:rsid w:val="0C6241B2"/>
    <w:rsid w:val="0D2B4E23"/>
    <w:rsid w:val="0E876D2F"/>
    <w:rsid w:val="0EC82FD7"/>
    <w:rsid w:val="0FD43F94"/>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20676D"/>
    <w:rsid w:val="2C64541C"/>
    <w:rsid w:val="2C995D0F"/>
    <w:rsid w:val="2D3E7816"/>
    <w:rsid w:val="2FAD5EE3"/>
    <w:rsid w:val="30131353"/>
    <w:rsid w:val="30D974B7"/>
    <w:rsid w:val="30E96026"/>
    <w:rsid w:val="325A51BE"/>
    <w:rsid w:val="329E5730"/>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DB263B0"/>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BC341F8"/>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784</Words>
  <Characters>4470</Characters>
  <Application>Microsoft Office Word</Application>
  <DocSecurity>0</DocSecurity>
  <Lines>37</Lines>
  <Paragraphs>10</Paragraphs>
  <ScaleCrop>false</ScaleCrop>
  <Company>中国微软</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7</cp:revision>
  <cp:lastPrinted>2019-04-17T07:02:00Z</cp:lastPrinted>
  <dcterms:created xsi:type="dcterms:W3CDTF">2021-05-08T08:11:00Z</dcterms:created>
  <dcterms:modified xsi:type="dcterms:W3CDTF">2022-09-02T03:42:00Z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129685F8B1174A11A86F9ED2FF8A7F41</vt:lpwstr>
  </property>
</Properties>
</file>