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2EDC" w:rsidRDefault="002566E5">
      <w:pPr>
        <w:jc w:val="center"/>
        <w:rPr>
          <w:b/>
          <w:sz w:val="44"/>
          <w:szCs w:val="44"/>
        </w:rPr>
      </w:pPr>
      <w:r>
        <w:rPr>
          <w:rFonts w:hint="eastAsia"/>
          <w:b/>
          <w:sz w:val="44"/>
          <w:szCs w:val="44"/>
        </w:rPr>
        <w:t>冬瓜山铜矿矿区室外消防系统整改项目</w:t>
      </w:r>
    </w:p>
    <w:p w:rsidR="00972EDC" w:rsidRDefault="002566E5">
      <w:pPr>
        <w:jc w:val="center"/>
        <w:rPr>
          <w:b/>
          <w:sz w:val="44"/>
          <w:szCs w:val="44"/>
        </w:rPr>
      </w:pPr>
      <w:r>
        <w:rPr>
          <w:rFonts w:hint="eastAsia"/>
          <w:b/>
          <w:sz w:val="44"/>
          <w:szCs w:val="44"/>
        </w:rPr>
        <w:t>劳务分包</w:t>
      </w:r>
    </w:p>
    <w:p w:rsidR="00972EDC" w:rsidRDefault="002566E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72EDC" w:rsidRDefault="002566E5">
      <w:pPr>
        <w:jc w:val="center"/>
        <w:rPr>
          <w:sz w:val="32"/>
          <w:szCs w:val="32"/>
        </w:rPr>
      </w:pPr>
      <w:r>
        <w:rPr>
          <w:rFonts w:hint="eastAsia"/>
          <w:color w:val="000000" w:themeColor="text1"/>
          <w:sz w:val="32"/>
          <w:szCs w:val="32"/>
        </w:rPr>
        <w:t>（编号：</w:t>
      </w:r>
      <w:r>
        <w:rPr>
          <w:rFonts w:hint="eastAsia"/>
          <w:color w:val="000000" w:themeColor="text1"/>
          <w:sz w:val="32"/>
          <w:szCs w:val="32"/>
        </w:rPr>
        <w:t>TGJA-DELW-2022-70</w:t>
      </w:r>
      <w:r>
        <w:rPr>
          <w:rFonts w:hint="eastAsia"/>
          <w:sz w:val="32"/>
          <w:szCs w:val="32"/>
        </w:rPr>
        <w:t>）</w:t>
      </w:r>
    </w:p>
    <w:p w:rsidR="00972EDC" w:rsidRDefault="00972EDC">
      <w:pPr>
        <w:jc w:val="center"/>
        <w:rPr>
          <w:sz w:val="24"/>
          <w:szCs w:val="24"/>
          <w:u w:val="single"/>
        </w:rPr>
      </w:pPr>
    </w:p>
    <w:p w:rsidR="00972EDC" w:rsidRDefault="00972EDC">
      <w:pPr>
        <w:jc w:val="center"/>
        <w:rPr>
          <w:sz w:val="24"/>
          <w:szCs w:val="24"/>
          <w:u w:val="single"/>
        </w:rPr>
      </w:pPr>
    </w:p>
    <w:p w:rsidR="00972EDC" w:rsidRDefault="002566E5">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972EDC" w:rsidRDefault="00972EDC">
      <w:pPr>
        <w:rPr>
          <w:sz w:val="24"/>
          <w:szCs w:val="24"/>
        </w:rPr>
      </w:pPr>
    </w:p>
    <w:p w:rsidR="00972EDC" w:rsidRDefault="00972EDC">
      <w:pPr>
        <w:rPr>
          <w:sz w:val="24"/>
          <w:szCs w:val="24"/>
        </w:rPr>
      </w:pPr>
    </w:p>
    <w:p w:rsidR="00972EDC" w:rsidRDefault="00972EDC">
      <w:pPr>
        <w:rPr>
          <w:sz w:val="24"/>
          <w:szCs w:val="24"/>
        </w:rPr>
      </w:pPr>
    </w:p>
    <w:p w:rsidR="00972EDC" w:rsidRDefault="002566E5">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冬瓜山铜矿矿区室外消防系统整改项目劳务分包</w:t>
      </w:r>
      <w:r>
        <w:rPr>
          <w:rFonts w:hint="eastAsia"/>
          <w:sz w:val="24"/>
          <w:szCs w:val="24"/>
          <w:u w:val="single"/>
        </w:rPr>
        <w:t xml:space="preserve">       </w:t>
      </w:r>
    </w:p>
    <w:p w:rsidR="00972EDC" w:rsidRDefault="002566E5">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72EDC" w:rsidRDefault="002566E5">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12</w:t>
      </w:r>
      <w:r>
        <w:rPr>
          <w:rFonts w:hint="eastAsia"/>
          <w:color w:val="000000"/>
          <w:sz w:val="28"/>
          <w:szCs w:val="28"/>
          <w:u w:val="single"/>
        </w:rPr>
        <w:t>月</w:t>
      </w:r>
      <w:r w:rsidR="00174985">
        <w:rPr>
          <w:rFonts w:hint="eastAsia"/>
          <w:color w:val="000000"/>
          <w:sz w:val="28"/>
          <w:szCs w:val="28"/>
          <w:u w:val="single"/>
        </w:rPr>
        <w:t>14</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972EDC" w:rsidRDefault="00972EDC">
      <w:pPr>
        <w:widowControl/>
        <w:shd w:val="clear" w:color="auto" w:fill="FFFFFF"/>
        <w:spacing w:line="520" w:lineRule="exact"/>
        <w:jc w:val="center"/>
        <w:rPr>
          <w:rFonts w:ascii="宋体" w:hAnsi="宋体"/>
          <w:b/>
          <w:bCs/>
          <w:sz w:val="32"/>
          <w:szCs w:val="32"/>
        </w:rPr>
      </w:pPr>
    </w:p>
    <w:p w:rsidR="00972EDC" w:rsidRDefault="00972EDC">
      <w:pPr>
        <w:widowControl/>
        <w:shd w:val="clear" w:color="auto" w:fill="FFFFFF"/>
        <w:spacing w:line="520" w:lineRule="exact"/>
        <w:jc w:val="center"/>
        <w:rPr>
          <w:rFonts w:ascii="宋体" w:hAnsi="宋体"/>
          <w:b/>
          <w:bCs/>
          <w:sz w:val="32"/>
          <w:szCs w:val="32"/>
        </w:rPr>
      </w:pPr>
    </w:p>
    <w:p w:rsidR="00972EDC" w:rsidRDefault="002566E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冬瓜山铜矿矿区室外消防系统整改项目</w:t>
      </w:r>
    </w:p>
    <w:p w:rsidR="00972EDC" w:rsidRDefault="002566E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72EDC" w:rsidRDefault="002566E5">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冬瓜山铜矿矿区室外消防系统整改项目劳务分包</w:t>
      </w:r>
      <w:r>
        <w:rPr>
          <w:rFonts w:hint="eastAsia"/>
          <w:sz w:val="24"/>
          <w:szCs w:val="24"/>
        </w:rPr>
        <w:t>进行招标。</w:t>
      </w:r>
    </w:p>
    <w:p w:rsidR="00972EDC" w:rsidRDefault="002566E5">
      <w:pPr>
        <w:numPr>
          <w:ilvl w:val="0"/>
          <w:numId w:val="1"/>
        </w:numPr>
        <w:spacing w:line="360" w:lineRule="auto"/>
        <w:jc w:val="left"/>
        <w:rPr>
          <w:b/>
          <w:sz w:val="28"/>
          <w:szCs w:val="28"/>
        </w:rPr>
      </w:pPr>
      <w:r>
        <w:rPr>
          <w:rFonts w:hint="eastAsia"/>
          <w:b/>
          <w:sz w:val="28"/>
          <w:szCs w:val="28"/>
        </w:rPr>
        <w:t>招标形式及说明：</w:t>
      </w:r>
    </w:p>
    <w:p w:rsidR="00972EDC" w:rsidRDefault="002566E5">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72EDC" w:rsidRDefault="002566E5">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水电班组，班组自备施工机具，项目部提供施工所需的水源、电源接驳点，由劳务队伍接驳至施工位置，住宿费用自行解决。</w:t>
      </w:r>
    </w:p>
    <w:p w:rsidR="00972EDC" w:rsidRDefault="002566E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3、所需班组及劳动力人数：根据不同施工阶段，各工种要保证工期进度，视情况随时调整劳动力。施工高峰期间：班组不少于25人。</w:t>
      </w:r>
    </w:p>
    <w:p w:rsidR="00972EDC" w:rsidRDefault="002566E5">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4、本次招标选择队伍数量：水电班组1个。</w:t>
      </w:r>
    </w:p>
    <w:p w:rsidR="00972EDC" w:rsidRDefault="002566E5">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6、班组必须自行组织人员及时进行自带材料清理、整理，做好现场文明施工，达到铜陵市相关要求。</w:t>
      </w:r>
    </w:p>
    <w:p w:rsidR="00972EDC" w:rsidRDefault="002566E5">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972EDC" w:rsidRDefault="002566E5">
      <w:pPr>
        <w:spacing w:line="540" w:lineRule="exact"/>
        <w:rPr>
          <w:rFonts w:ascii="宋体" w:hAnsi="宋体"/>
          <w:color w:val="000000"/>
          <w:sz w:val="24"/>
          <w:szCs w:val="24"/>
          <w:highlight w:val="yellow"/>
        </w:rPr>
      </w:pPr>
      <w:r>
        <w:rPr>
          <w:rFonts w:ascii="宋体" w:hAnsi="宋体" w:hint="eastAsia"/>
          <w:color w:val="000000"/>
          <w:sz w:val="24"/>
          <w:szCs w:val="24"/>
        </w:rPr>
        <w:t>9</w:t>
      </w:r>
      <w:r>
        <w:rPr>
          <w:rFonts w:ascii="宋体" w:hAnsi="宋体"/>
          <w:color w:val="000000"/>
          <w:sz w:val="24"/>
          <w:szCs w:val="24"/>
        </w:rPr>
        <w:t>、</w:t>
      </w:r>
      <w:r>
        <w:rPr>
          <w:rFonts w:ascii="宋体" w:hAnsi="宋体"/>
          <w:color w:val="000000"/>
          <w:sz w:val="24"/>
          <w:szCs w:val="24"/>
          <w:highlight w:val="yellow"/>
        </w:rPr>
        <w:t>踏勘现场联系人：</w:t>
      </w:r>
      <w:r>
        <w:rPr>
          <w:rFonts w:ascii="宋体" w:hAnsi="宋体" w:cs="宋体" w:hint="eastAsia"/>
          <w:color w:val="000000" w:themeColor="text1"/>
          <w:sz w:val="24"/>
          <w:szCs w:val="24"/>
          <w:highlight w:val="yellow"/>
        </w:rPr>
        <w:t>项目负责人：王龙里   电话：</w:t>
      </w:r>
      <w:r>
        <w:rPr>
          <w:rFonts w:ascii="宋体" w:hAnsi="宋体" w:hint="eastAsia"/>
          <w:color w:val="000000"/>
          <w:sz w:val="24"/>
          <w:szCs w:val="24"/>
          <w:highlight w:val="yellow"/>
        </w:rPr>
        <w:t>18205625707</w:t>
      </w:r>
    </w:p>
    <w:p w:rsidR="00972EDC" w:rsidRDefault="002566E5">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72EDC" w:rsidRDefault="002566E5">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972EDC" w:rsidRDefault="002566E5">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2022年12月19日9：00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w:t>
      </w:r>
      <w:r w:rsidR="00174985">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 联系电话：15156205399</w:t>
      </w:r>
    </w:p>
    <w:p w:rsidR="00972EDC" w:rsidRDefault="002566E5">
      <w:pPr>
        <w:spacing w:line="360" w:lineRule="auto"/>
        <w:jc w:val="left"/>
        <w:rPr>
          <w:b/>
          <w:sz w:val="28"/>
          <w:szCs w:val="28"/>
        </w:rPr>
      </w:pPr>
      <w:r>
        <w:rPr>
          <w:rFonts w:hint="eastAsia"/>
          <w:b/>
          <w:sz w:val="28"/>
          <w:szCs w:val="28"/>
        </w:rPr>
        <w:t>二、工期要求：</w:t>
      </w:r>
    </w:p>
    <w:p w:rsidR="00972EDC" w:rsidRDefault="002566E5">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72EDC" w:rsidRDefault="002566E5">
      <w:pPr>
        <w:spacing w:line="360" w:lineRule="auto"/>
        <w:jc w:val="left"/>
        <w:rPr>
          <w:b/>
          <w:sz w:val="28"/>
          <w:szCs w:val="28"/>
        </w:rPr>
      </w:pPr>
      <w:r>
        <w:rPr>
          <w:rFonts w:hint="eastAsia"/>
          <w:b/>
          <w:sz w:val="28"/>
          <w:szCs w:val="28"/>
        </w:rPr>
        <w:t>三、其他要求：</w:t>
      </w:r>
    </w:p>
    <w:p w:rsidR="00972EDC" w:rsidRDefault="002566E5">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72EDC" w:rsidRDefault="002566E5">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72EDC" w:rsidRDefault="002566E5">
      <w:pPr>
        <w:spacing w:line="540" w:lineRule="exact"/>
        <w:rPr>
          <w:rFonts w:ascii="宋体" w:hAnsi="宋体" w:cs="Arial"/>
          <w:sz w:val="24"/>
          <w:szCs w:val="24"/>
        </w:rPr>
      </w:pPr>
      <w:r>
        <w:rPr>
          <w:rFonts w:ascii="宋体" w:hAnsi="宋体" w:cs="Arial"/>
          <w:sz w:val="24"/>
          <w:szCs w:val="24"/>
        </w:rPr>
        <w:t>3、劳务班组人员吃、住、行均自行解决。</w:t>
      </w:r>
    </w:p>
    <w:p w:rsidR="00972EDC" w:rsidRDefault="002566E5">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72EDC" w:rsidRDefault="002566E5">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72EDC" w:rsidRDefault="002566E5">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72EDC" w:rsidRDefault="002566E5">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72EDC" w:rsidRDefault="002566E5">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972EDC" w:rsidRDefault="002566E5">
      <w:pPr>
        <w:spacing w:line="540" w:lineRule="exact"/>
        <w:rPr>
          <w:b/>
          <w:sz w:val="28"/>
          <w:szCs w:val="28"/>
        </w:rPr>
      </w:pPr>
      <w:r>
        <w:rPr>
          <w:rFonts w:hint="eastAsia"/>
          <w:b/>
          <w:sz w:val="28"/>
          <w:szCs w:val="28"/>
        </w:rPr>
        <w:t>四</w:t>
      </w:r>
      <w:r>
        <w:rPr>
          <w:b/>
          <w:sz w:val="28"/>
          <w:szCs w:val="28"/>
        </w:rPr>
        <w:t>、投标文件格式及送达：</w:t>
      </w:r>
    </w:p>
    <w:p w:rsidR="00972EDC" w:rsidRDefault="002566E5">
      <w:pPr>
        <w:spacing w:line="540" w:lineRule="exact"/>
        <w:rPr>
          <w:rFonts w:ascii="宋体" w:hAnsi="宋体"/>
          <w:color w:val="000000"/>
          <w:sz w:val="24"/>
          <w:szCs w:val="24"/>
        </w:rPr>
      </w:pPr>
      <w:r>
        <w:rPr>
          <w:rFonts w:ascii="宋体" w:hAnsi="宋体"/>
          <w:color w:val="000000"/>
          <w:sz w:val="24"/>
          <w:szCs w:val="24"/>
        </w:rPr>
        <w:t>1、投标文件包含以下部分：</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Pr>
          <w:rFonts w:ascii="宋体" w:hAnsi="宋体" w:hint="eastAsia"/>
          <w:color w:val="000000"/>
          <w:sz w:val="24"/>
          <w:szCs w:val="24"/>
        </w:rPr>
        <w:t>；</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sidR="00B146F0">
        <w:rPr>
          <w:rFonts w:ascii="宋体" w:hAnsi="宋体" w:hint="eastAsia"/>
          <w:color w:val="000000"/>
          <w:sz w:val="24"/>
          <w:szCs w:val="24"/>
        </w:rPr>
        <w:t>一楼</w:t>
      </w:r>
      <w:r>
        <w:rPr>
          <w:rFonts w:ascii="宋体" w:hAnsi="宋体" w:hint="eastAsia"/>
          <w:color w:val="000000"/>
          <w:sz w:val="24"/>
          <w:szCs w:val="24"/>
        </w:rPr>
        <w:t>第二事业部经营部</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72EDC" w:rsidRDefault="002566E5">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w:t>
      </w:r>
      <w:r w:rsidR="00835B5B">
        <w:rPr>
          <w:rFonts w:ascii="宋体" w:hAnsi="宋体" w:hint="eastAsia"/>
          <w:color w:val="000000"/>
          <w:sz w:val="24"/>
          <w:szCs w:val="24"/>
        </w:rPr>
        <w:t>铜冠建安公司四楼</w:t>
      </w:r>
      <w:r>
        <w:rPr>
          <w:rFonts w:ascii="宋体" w:hAnsi="宋体" w:hint="eastAsia"/>
          <w:color w:val="000000"/>
          <w:sz w:val="24"/>
          <w:szCs w:val="24"/>
        </w:rPr>
        <w:t>经营部</w:t>
      </w:r>
      <w:r>
        <w:rPr>
          <w:rFonts w:ascii="宋体" w:hAnsi="宋体"/>
          <w:color w:val="000000"/>
          <w:sz w:val="24"/>
          <w:szCs w:val="24"/>
        </w:rPr>
        <w:t>；</w:t>
      </w:r>
      <w:bookmarkStart w:id="0" w:name="_GoBack"/>
      <w:bookmarkEnd w:id="0"/>
    </w:p>
    <w:p w:rsidR="00972EDC" w:rsidRDefault="002566E5">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72EDC" w:rsidRDefault="002566E5">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12</w:t>
      </w:r>
      <w:r>
        <w:rPr>
          <w:rFonts w:ascii="宋体" w:hAnsi="宋体"/>
          <w:color w:val="000000"/>
          <w:sz w:val="24"/>
          <w:szCs w:val="24"/>
        </w:rPr>
        <w:t>月</w:t>
      </w:r>
      <w:r>
        <w:rPr>
          <w:rFonts w:ascii="宋体" w:hAnsi="宋体" w:hint="eastAsia"/>
          <w:color w:val="000000"/>
          <w:sz w:val="24"/>
          <w:szCs w:val="24"/>
        </w:rPr>
        <w:t>19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12</w:t>
      </w:r>
      <w:r>
        <w:rPr>
          <w:rFonts w:ascii="宋体" w:hAnsi="宋体"/>
          <w:color w:val="000000"/>
          <w:sz w:val="24"/>
          <w:szCs w:val="24"/>
        </w:rPr>
        <w:t>月</w:t>
      </w:r>
      <w:r>
        <w:rPr>
          <w:rFonts w:ascii="宋体" w:hAnsi="宋体" w:hint="eastAsia"/>
          <w:color w:val="000000"/>
          <w:sz w:val="24"/>
          <w:szCs w:val="24"/>
        </w:rPr>
        <w:t>19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72EDC" w:rsidRDefault="002566E5">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72EDC" w:rsidRDefault="002566E5">
      <w:pPr>
        <w:spacing w:line="360" w:lineRule="auto"/>
        <w:rPr>
          <w:rFonts w:ascii="宋体" w:hAnsi="宋体" w:cs="宋体"/>
          <w:sz w:val="24"/>
          <w:szCs w:val="24"/>
        </w:rPr>
      </w:pPr>
      <w:r>
        <w:rPr>
          <w:rFonts w:ascii="宋体" w:hAnsi="宋体" w:cs="宋体" w:hint="eastAsia"/>
          <w:sz w:val="24"/>
          <w:szCs w:val="24"/>
        </w:rPr>
        <w:t>（一）、本次评标采用合理低价中标。</w:t>
      </w:r>
    </w:p>
    <w:p w:rsidR="00972EDC" w:rsidRDefault="002566E5">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72EDC" w:rsidRDefault="00972EDC">
      <w:pPr>
        <w:spacing w:line="360" w:lineRule="auto"/>
        <w:rPr>
          <w:rFonts w:ascii="宋体" w:hAnsi="宋体" w:cs="宋体"/>
          <w:sz w:val="24"/>
          <w:szCs w:val="24"/>
        </w:rPr>
      </w:pPr>
    </w:p>
    <w:p w:rsidR="00972EDC" w:rsidRDefault="00972EDC">
      <w:pPr>
        <w:spacing w:line="360" w:lineRule="auto"/>
        <w:rPr>
          <w:rFonts w:ascii="宋体" w:hAnsi="宋体" w:cs="宋体"/>
          <w:sz w:val="24"/>
          <w:szCs w:val="24"/>
        </w:rPr>
      </w:pPr>
    </w:p>
    <w:p w:rsidR="00972EDC" w:rsidRDefault="00972EDC">
      <w:pPr>
        <w:spacing w:line="360" w:lineRule="auto"/>
        <w:rPr>
          <w:rFonts w:ascii="宋体" w:hAnsi="宋体" w:cs="宋体"/>
          <w:sz w:val="24"/>
          <w:szCs w:val="24"/>
        </w:rPr>
      </w:pPr>
    </w:p>
    <w:p w:rsidR="00972EDC" w:rsidRDefault="00972EDC">
      <w:pPr>
        <w:spacing w:line="360" w:lineRule="auto"/>
        <w:rPr>
          <w:rFonts w:ascii="宋体" w:hAnsi="宋体" w:cs="宋体"/>
          <w:sz w:val="24"/>
          <w:szCs w:val="24"/>
        </w:rPr>
      </w:pPr>
    </w:p>
    <w:p w:rsidR="00972EDC" w:rsidRDefault="00972EDC">
      <w:pPr>
        <w:spacing w:line="360" w:lineRule="auto"/>
        <w:rPr>
          <w:rFonts w:ascii="宋体" w:hAnsi="宋体" w:cs="宋体"/>
          <w:sz w:val="24"/>
          <w:szCs w:val="24"/>
        </w:rPr>
      </w:pPr>
    </w:p>
    <w:p w:rsidR="00972EDC" w:rsidRDefault="00972EDC">
      <w:pPr>
        <w:spacing w:line="360" w:lineRule="auto"/>
        <w:rPr>
          <w:rFonts w:ascii="宋体" w:hAnsi="宋体" w:cs="宋体"/>
          <w:sz w:val="24"/>
          <w:szCs w:val="24"/>
        </w:rPr>
      </w:pPr>
    </w:p>
    <w:p w:rsidR="00972EDC" w:rsidRDefault="00972EDC">
      <w:pPr>
        <w:spacing w:line="360" w:lineRule="auto"/>
        <w:rPr>
          <w:rFonts w:ascii="宋体" w:hAnsi="宋体" w:cs="宋体"/>
          <w:sz w:val="24"/>
          <w:szCs w:val="24"/>
        </w:rPr>
      </w:pPr>
    </w:p>
    <w:p w:rsidR="00972EDC" w:rsidRDefault="00972EDC">
      <w:pPr>
        <w:spacing w:line="360" w:lineRule="auto"/>
        <w:rPr>
          <w:rFonts w:ascii="宋体" w:hAnsi="宋体" w:cs="宋体"/>
          <w:sz w:val="24"/>
          <w:szCs w:val="24"/>
        </w:rPr>
      </w:pPr>
    </w:p>
    <w:p w:rsidR="00972EDC" w:rsidRDefault="00972EDC">
      <w:pPr>
        <w:spacing w:line="360" w:lineRule="auto"/>
        <w:rPr>
          <w:rFonts w:ascii="宋体" w:hAnsi="宋体" w:cs="宋体"/>
          <w:sz w:val="24"/>
          <w:szCs w:val="24"/>
        </w:rPr>
      </w:pPr>
    </w:p>
    <w:p w:rsidR="00972EDC" w:rsidRDefault="00972EDC">
      <w:pPr>
        <w:spacing w:line="360" w:lineRule="auto"/>
        <w:rPr>
          <w:rFonts w:ascii="宋体" w:hAnsi="宋体" w:cs="宋体"/>
          <w:sz w:val="24"/>
          <w:szCs w:val="24"/>
        </w:rPr>
      </w:pPr>
    </w:p>
    <w:p w:rsidR="00972EDC" w:rsidRDefault="00972EDC">
      <w:pPr>
        <w:spacing w:line="360" w:lineRule="auto"/>
        <w:rPr>
          <w:rFonts w:ascii="宋体" w:hAnsi="宋体" w:cs="宋体"/>
          <w:sz w:val="24"/>
          <w:szCs w:val="24"/>
        </w:rPr>
      </w:pPr>
    </w:p>
    <w:p w:rsidR="00972EDC" w:rsidRDefault="00972EDC">
      <w:pPr>
        <w:spacing w:line="360" w:lineRule="auto"/>
        <w:rPr>
          <w:rFonts w:ascii="宋体" w:hAnsi="宋体" w:cs="宋体"/>
          <w:sz w:val="24"/>
          <w:szCs w:val="24"/>
        </w:rPr>
      </w:pPr>
    </w:p>
    <w:p w:rsidR="00972EDC" w:rsidRDefault="002566E5">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972EDC" w:rsidRDefault="00972EDC">
      <w:pPr>
        <w:spacing w:line="540" w:lineRule="exact"/>
        <w:jc w:val="center"/>
        <w:rPr>
          <w:rFonts w:ascii="宋体" w:hAnsi="宋体" w:cs="宋体"/>
          <w:color w:val="FF0000"/>
          <w:sz w:val="28"/>
          <w:szCs w:val="28"/>
        </w:rPr>
      </w:pPr>
    </w:p>
    <w:p w:rsidR="00972EDC" w:rsidRDefault="002566E5">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72EDC">
        <w:tc>
          <w:tcPr>
            <w:tcW w:w="959" w:type="dxa"/>
          </w:tcPr>
          <w:p w:rsidR="00972EDC" w:rsidRDefault="002566E5">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72EDC" w:rsidRDefault="002566E5">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72EDC" w:rsidRDefault="002566E5">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72EDC" w:rsidRDefault="002566E5">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72EDC" w:rsidRDefault="002566E5">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72EDC">
        <w:tc>
          <w:tcPr>
            <w:tcW w:w="959" w:type="dxa"/>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72EDC">
        <w:tc>
          <w:tcPr>
            <w:tcW w:w="959" w:type="dxa"/>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72EDC">
        <w:tc>
          <w:tcPr>
            <w:tcW w:w="959" w:type="dxa"/>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72EDC" w:rsidRDefault="002566E5">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72EDC" w:rsidRDefault="002566E5">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72EDC" w:rsidRDefault="00972EDC">
      <w:pPr>
        <w:spacing w:line="540" w:lineRule="exact"/>
        <w:rPr>
          <w:rFonts w:ascii="宋体" w:hAnsi="宋体" w:cs="Arial"/>
          <w:b/>
          <w:color w:val="FF0000"/>
          <w:sz w:val="32"/>
          <w:szCs w:val="32"/>
        </w:rPr>
      </w:pPr>
    </w:p>
    <w:p w:rsidR="00972EDC" w:rsidRDefault="00972EDC">
      <w:pPr>
        <w:spacing w:line="540" w:lineRule="exact"/>
        <w:jc w:val="center"/>
        <w:rPr>
          <w:rFonts w:ascii="宋体" w:hAnsi="宋体" w:cs="Arial"/>
          <w:b/>
          <w:color w:val="FF0000"/>
          <w:sz w:val="32"/>
          <w:szCs w:val="32"/>
        </w:rPr>
      </w:pPr>
    </w:p>
    <w:p w:rsidR="00972EDC" w:rsidRDefault="00972EDC">
      <w:pPr>
        <w:spacing w:line="540" w:lineRule="exact"/>
        <w:jc w:val="center"/>
        <w:rPr>
          <w:rFonts w:ascii="宋体" w:hAnsi="宋体" w:cs="Arial"/>
          <w:b/>
          <w:color w:val="FF0000"/>
          <w:sz w:val="32"/>
          <w:szCs w:val="32"/>
        </w:rPr>
      </w:pPr>
    </w:p>
    <w:p w:rsidR="00972EDC" w:rsidRDefault="002566E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72EDC" w:rsidRDefault="00972EDC">
      <w:pPr>
        <w:spacing w:line="440" w:lineRule="exact"/>
        <w:ind w:firstLineChars="2250" w:firstLine="5400"/>
        <w:rPr>
          <w:rFonts w:ascii="宋体" w:hAnsi="宋体" w:cs="Arial"/>
          <w:sz w:val="24"/>
        </w:rPr>
      </w:pPr>
    </w:p>
    <w:p w:rsidR="00972EDC" w:rsidRDefault="002566E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72EDC" w:rsidRDefault="00972EDC">
      <w:pPr>
        <w:spacing w:line="440" w:lineRule="exact"/>
        <w:ind w:firstLineChars="2250" w:firstLine="5400"/>
        <w:rPr>
          <w:rFonts w:ascii="宋体" w:hAnsi="宋体" w:cs="Arial"/>
          <w:sz w:val="24"/>
        </w:rPr>
      </w:pPr>
    </w:p>
    <w:p w:rsidR="00972EDC" w:rsidRDefault="002566E5">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72EDC" w:rsidRDefault="00972EDC">
      <w:pPr>
        <w:spacing w:line="440" w:lineRule="exact"/>
        <w:rPr>
          <w:rFonts w:ascii="宋体" w:hAnsi="宋体" w:cs="宋体"/>
          <w:color w:val="FF0000"/>
          <w:sz w:val="28"/>
          <w:szCs w:val="28"/>
        </w:rPr>
      </w:pPr>
    </w:p>
    <w:p w:rsidR="00972EDC" w:rsidRDefault="00972EDC">
      <w:pPr>
        <w:spacing w:line="440" w:lineRule="exact"/>
        <w:rPr>
          <w:rFonts w:ascii="宋体" w:hAnsi="宋体" w:cs="宋体"/>
          <w:color w:val="FF0000"/>
          <w:sz w:val="28"/>
          <w:szCs w:val="28"/>
        </w:rPr>
      </w:pPr>
    </w:p>
    <w:p w:rsidR="00972EDC" w:rsidRDefault="00972EDC">
      <w:pPr>
        <w:spacing w:line="440" w:lineRule="exact"/>
        <w:rPr>
          <w:rFonts w:ascii="宋体" w:hAnsi="宋体" w:cs="宋体"/>
          <w:color w:val="FF0000"/>
          <w:sz w:val="28"/>
          <w:szCs w:val="28"/>
        </w:rPr>
      </w:pPr>
    </w:p>
    <w:p w:rsidR="00972EDC" w:rsidRDefault="00972EDC">
      <w:pPr>
        <w:spacing w:line="440" w:lineRule="exact"/>
        <w:rPr>
          <w:rFonts w:ascii="宋体" w:hAnsi="宋体" w:cs="宋体"/>
          <w:color w:val="FF0000"/>
          <w:sz w:val="28"/>
          <w:szCs w:val="28"/>
        </w:rPr>
      </w:pPr>
    </w:p>
    <w:p w:rsidR="00972EDC" w:rsidRDefault="00972EDC">
      <w:pPr>
        <w:spacing w:line="440" w:lineRule="exact"/>
        <w:rPr>
          <w:rFonts w:ascii="宋体" w:hAnsi="宋体" w:cs="宋体"/>
          <w:color w:val="FF0000"/>
          <w:sz w:val="28"/>
          <w:szCs w:val="28"/>
        </w:rPr>
      </w:pPr>
    </w:p>
    <w:p w:rsidR="00972EDC" w:rsidRDefault="00972EDC">
      <w:pPr>
        <w:spacing w:line="440" w:lineRule="exact"/>
        <w:rPr>
          <w:rFonts w:ascii="宋体" w:hAnsi="宋体" w:cs="宋体"/>
          <w:color w:val="FF0000"/>
          <w:sz w:val="28"/>
          <w:szCs w:val="28"/>
        </w:rPr>
      </w:pPr>
    </w:p>
    <w:p w:rsidR="00972EDC" w:rsidRDefault="00972EDC">
      <w:pPr>
        <w:spacing w:line="440" w:lineRule="exact"/>
        <w:rPr>
          <w:rFonts w:ascii="宋体" w:hAnsi="宋体" w:cs="宋体"/>
          <w:color w:val="FF0000"/>
          <w:sz w:val="28"/>
          <w:szCs w:val="28"/>
        </w:rPr>
      </w:pPr>
    </w:p>
    <w:p w:rsidR="00972EDC" w:rsidRDefault="00972EDC">
      <w:pPr>
        <w:spacing w:line="440" w:lineRule="exact"/>
        <w:rPr>
          <w:rFonts w:ascii="宋体" w:hAnsi="宋体" w:cs="宋体"/>
          <w:color w:val="FF0000"/>
          <w:sz w:val="28"/>
          <w:szCs w:val="28"/>
        </w:rPr>
      </w:pPr>
    </w:p>
    <w:p w:rsidR="00972EDC" w:rsidRDefault="00972EDC">
      <w:pPr>
        <w:spacing w:line="540" w:lineRule="exact"/>
        <w:jc w:val="center"/>
        <w:rPr>
          <w:rFonts w:ascii="宋体" w:hAnsi="宋体" w:cs="宋体"/>
          <w:color w:val="FF0000"/>
          <w:sz w:val="28"/>
          <w:szCs w:val="28"/>
        </w:rPr>
      </w:pPr>
    </w:p>
    <w:p w:rsidR="00972EDC" w:rsidRDefault="002566E5">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972EDC" w:rsidRDefault="002566E5">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若我单位中标，我单位承诺会根据不同施工阶段，各工种要保证工期进度，视情况随时调整劳动力。施工高峰期间：班组不少于25人。且同意附件二报价说明中所有内容。</w:t>
      </w:r>
    </w:p>
    <w:p w:rsidR="00972EDC" w:rsidRDefault="00972EDC">
      <w:pPr>
        <w:spacing w:line="540" w:lineRule="exact"/>
        <w:rPr>
          <w:rFonts w:ascii="宋体" w:hAnsi="宋体" w:cs="宋体"/>
          <w:color w:val="FF0000"/>
          <w:sz w:val="28"/>
          <w:szCs w:val="28"/>
        </w:rPr>
      </w:pPr>
    </w:p>
    <w:p w:rsidR="00972EDC" w:rsidRDefault="002566E5">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72EDC" w:rsidRDefault="00972EDC">
      <w:pPr>
        <w:spacing w:line="540" w:lineRule="exact"/>
        <w:rPr>
          <w:rFonts w:ascii="宋体" w:hAnsi="宋体" w:cs="Arial"/>
          <w:b/>
          <w:color w:val="FF0000"/>
          <w:sz w:val="32"/>
          <w:szCs w:val="32"/>
        </w:rPr>
      </w:pPr>
    </w:p>
    <w:p w:rsidR="00972EDC" w:rsidRDefault="00972EDC">
      <w:pPr>
        <w:spacing w:line="540" w:lineRule="exact"/>
        <w:jc w:val="center"/>
        <w:rPr>
          <w:rFonts w:ascii="宋体" w:hAnsi="宋体" w:cs="Arial"/>
          <w:b/>
          <w:color w:val="FF0000"/>
          <w:sz w:val="32"/>
          <w:szCs w:val="32"/>
        </w:rPr>
      </w:pPr>
    </w:p>
    <w:p w:rsidR="00972EDC" w:rsidRDefault="00972EDC">
      <w:pPr>
        <w:spacing w:line="540" w:lineRule="exact"/>
        <w:jc w:val="center"/>
        <w:rPr>
          <w:rFonts w:ascii="宋体" w:hAnsi="宋体" w:cs="Arial"/>
          <w:b/>
          <w:color w:val="FF0000"/>
          <w:sz w:val="32"/>
          <w:szCs w:val="32"/>
        </w:rPr>
      </w:pPr>
    </w:p>
    <w:p w:rsidR="00972EDC" w:rsidRDefault="002566E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72EDC" w:rsidRDefault="00972EDC">
      <w:pPr>
        <w:spacing w:line="440" w:lineRule="exact"/>
        <w:ind w:firstLineChars="2250" w:firstLine="5400"/>
        <w:rPr>
          <w:rFonts w:ascii="宋体" w:hAnsi="宋体" w:cs="Arial"/>
          <w:sz w:val="24"/>
        </w:rPr>
      </w:pPr>
    </w:p>
    <w:p w:rsidR="00972EDC" w:rsidRDefault="002566E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72EDC" w:rsidRDefault="00972EDC">
      <w:pPr>
        <w:spacing w:line="440" w:lineRule="exact"/>
        <w:ind w:firstLineChars="2250" w:firstLine="5400"/>
        <w:rPr>
          <w:rFonts w:ascii="宋体" w:hAnsi="宋体" w:cs="Arial"/>
          <w:sz w:val="24"/>
        </w:rPr>
      </w:pPr>
    </w:p>
    <w:p w:rsidR="00972EDC" w:rsidRDefault="002566E5">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72EDC" w:rsidRDefault="00972EDC">
      <w:pPr>
        <w:spacing w:line="440" w:lineRule="exact"/>
        <w:rPr>
          <w:rFonts w:ascii="宋体" w:hAnsi="宋体" w:cs="宋体"/>
          <w:color w:val="FF0000"/>
          <w:sz w:val="28"/>
          <w:szCs w:val="28"/>
        </w:rPr>
      </w:pPr>
    </w:p>
    <w:p w:rsidR="00972EDC" w:rsidRDefault="00972EDC">
      <w:pPr>
        <w:spacing w:line="440" w:lineRule="exact"/>
        <w:rPr>
          <w:rFonts w:ascii="宋体" w:hAnsi="宋体" w:cs="宋体"/>
          <w:color w:val="FF0000"/>
          <w:sz w:val="28"/>
          <w:szCs w:val="28"/>
        </w:rPr>
      </w:pPr>
    </w:p>
    <w:p w:rsidR="00972EDC" w:rsidRDefault="00972EDC">
      <w:pPr>
        <w:spacing w:line="440" w:lineRule="exact"/>
        <w:rPr>
          <w:rFonts w:ascii="宋体" w:hAnsi="宋体" w:cs="宋体"/>
          <w:color w:val="FF0000"/>
          <w:sz w:val="28"/>
          <w:szCs w:val="28"/>
        </w:rPr>
        <w:sectPr w:rsidR="00972EDC">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972EDC" w:rsidRDefault="002566E5">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72EDC" w:rsidRDefault="002566E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冬瓜山铜矿矿区室外消防系统整改项目报价表</w:t>
      </w:r>
    </w:p>
    <w:p w:rsidR="00972EDC" w:rsidRDefault="002566E5">
      <w:pPr>
        <w:widowControl/>
        <w:shd w:val="clear" w:color="auto" w:fill="FFFFFF"/>
        <w:spacing w:line="520" w:lineRule="exact"/>
        <w:jc w:val="left"/>
        <w:rPr>
          <w:b/>
          <w:sz w:val="18"/>
          <w:szCs w:val="18"/>
        </w:rPr>
      </w:pPr>
      <w:r>
        <w:rPr>
          <w:rFonts w:ascii="宋体" w:hAnsi="宋体" w:hint="eastAsia"/>
          <w:b/>
          <w:bCs/>
          <w:sz w:val="24"/>
          <w:szCs w:val="24"/>
        </w:rPr>
        <w:t>工程名称：冬瓜山铜矿矿区室外消防系统整改项目</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972EDC">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972EDC" w:rsidRDefault="002566E5">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972EDC" w:rsidRDefault="002566E5">
            <w:pPr>
              <w:jc w:val="center"/>
              <w:rPr>
                <w:rFonts w:ascii="宋体" w:hAnsi="宋体" w:cs="宋体"/>
                <w:b/>
                <w:bCs/>
                <w:kern w:val="0"/>
                <w:sz w:val="20"/>
              </w:rPr>
            </w:pPr>
            <w:r>
              <w:rPr>
                <w:rFonts w:ascii="宋体" w:hAnsi="宋体" w:cs="宋体" w:hint="eastAsia"/>
                <w:b/>
                <w:kern w:val="0"/>
                <w:sz w:val="20"/>
              </w:rPr>
              <w:t>劳务报价（含3%增值税）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rFonts w:ascii="宋体" w:hAnsi="宋体" w:cs="宋体"/>
                <w:b/>
                <w:kern w:val="0"/>
                <w:sz w:val="20"/>
              </w:rPr>
            </w:pPr>
            <w:r>
              <w:rPr>
                <w:rFonts w:ascii="宋体" w:hAnsi="宋体" w:cs="宋体" w:hint="eastAsia"/>
                <w:b/>
                <w:kern w:val="0"/>
                <w:sz w:val="20"/>
              </w:rPr>
              <w:t>备注</w:t>
            </w:r>
          </w:p>
        </w:tc>
      </w:tr>
      <w:tr w:rsidR="00972EDC">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72EDC" w:rsidRDefault="00972EDC">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72EDC" w:rsidRDefault="00972EDC">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972EDC" w:rsidRDefault="00972EDC">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72EDC" w:rsidRDefault="00972EDC">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972EDC" w:rsidRDefault="002566E5">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972EDC" w:rsidRDefault="002566E5">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72EDC" w:rsidRDefault="002566E5">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72EDC" w:rsidRDefault="002566E5">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972EDC" w:rsidRDefault="00972EDC">
            <w:pPr>
              <w:widowControl/>
              <w:jc w:val="left"/>
              <w:rPr>
                <w:rFonts w:ascii="宋体" w:hAnsi="宋体" w:cs="宋体"/>
                <w:kern w:val="0"/>
                <w:sz w:val="20"/>
              </w:rPr>
            </w:pP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消火栓管道 DN50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1.DN50镀锌钢管安装</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2.沟槽式连接、含直管连接件</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3.管道主材甲供</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4.含所有人工、机械、尼龙砂轮片、胶圈（或卡箍）及钢板等辅材。</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消火栓管道 DN100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1.DN100镀锌钢管安装</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2.沟槽式连接、含直管连接件</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3.管道主材甲供</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4.含所有人工、机械、尼龙砂轮片、胶圈（或卡箍）及钢板等辅材。</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消火栓管道 DN150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1.DN150镀锌钢管安装</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2.沟槽式连接、含直管连接件</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3.管道主材甲供</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4.含所有人工、机械、尼龙砂轮片、胶圈（或卡箍）及钢板等辅材。</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消火栓管道 DN200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1835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73400.00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1.DN200镀锌钢管安装</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2.沟槽式连接、含直管连接件</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3.管道主材甲供</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4.含所有人工、机械、尼龙砂轮片、胶圈（或卡箍）</w:t>
            </w:r>
            <w:r>
              <w:rPr>
                <w:rFonts w:ascii="宋体" w:hAnsi="宋体" w:cs="宋体" w:hint="eastAsia"/>
                <w:kern w:val="0"/>
                <w:sz w:val="18"/>
                <w:szCs w:val="18"/>
              </w:rPr>
              <w:lastRenderedPageBreak/>
              <w:t>及钢板等辅材。</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lastRenderedPageBreak/>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消火栓管道 DN200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1835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73400.00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1.DN200镀锌钢管安装</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2.沟槽式连接、含直管连接件</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3.管道主材甲供</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4.含所有人工、机械、尼龙砂轮片、胶圈（或卡箍）及钢板等辅材。</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消火栓管道 DN250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2004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58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116232.00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1.DN250镀锌钢管安装</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2.沟槽式连接、含直管连接件</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3.管道主材甲供</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4.含所有人工、机械、尼龙砂轮片、胶圈（或卡箍）及钢板等辅材。</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管件安装  DN50</w:t>
            </w:r>
          </w:p>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（90°弯头）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1.外观检查、开孔、对口、涂抹润滑剂、上胶圈、安装卡箍件、紧螺栓；</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2.沟槽式90°弯头；</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3.含所有人工、机械、辅材等。注：弯头及卡箍、胶圈甲供。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管件安装  DN100</w:t>
            </w:r>
          </w:p>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（90°弯头）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1760.00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1.外观检查、开孔、对口、涂抹润滑剂、上胶圈、安装卡箍件、紧螺栓；</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2.沟槽式90°弯头；</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3.含所有人工、机械、辅材等。注：弯头及卡箍、胶圈甲供。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管件安装  DN200</w:t>
            </w:r>
          </w:p>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（90°弯头）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48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5760.00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1.外观检查、开孔、对口、涂抹润滑剂、上胶圈、安装卡箍件、紧螺栓；</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2.沟槽式90°弯头；</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3.含所有人工、机械、辅材等。注：弯头及卡箍、胶圈甲供。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lastRenderedPageBreak/>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管件安装  DN250</w:t>
            </w:r>
          </w:p>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（90°弯头）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70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1.外观检查、开孔、对口、涂抹润滑剂、上胶圈、安装卡箍件、紧螺栓；</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2.沟槽式90°弯头；</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3.含所有人工、机械、辅材等。注：弯头及卡箍、胶圈甲供。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管件安装  DN200</w:t>
            </w:r>
          </w:p>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（正三通）</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48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1.外观检查、开孔、对口、涂抹润滑剂、上胶圈、安装卡箍件、紧螺栓；</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2.沟槽式正三通；</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3.含所有人工、机械、辅材等。注：弯头及卡箍、胶圈甲供。</w:t>
            </w:r>
          </w:p>
        </w:tc>
      </w:tr>
      <w:tr w:rsidR="00972EDC">
        <w:trPr>
          <w:trHeight w:val="1547"/>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管件安装  DN250</w:t>
            </w:r>
          </w:p>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（正三通）</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70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1.外观检查、开孔、对口、涂抹润滑剂、上胶圈、安装卡箍件、紧螺栓；</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2.沟槽式正三通；</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3.含所有人工、机械、辅材等。注：弯头及卡箍、胶圈甲供。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管件安装  DN200*100</w:t>
            </w:r>
          </w:p>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（异径三通）</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48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1920.00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1.外观检查、开孔、对口、涂抹润滑剂、上胶圈、安装卡箍件、紧螺栓；</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2.异径三通；</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3.含所有人工、机械、辅材等。注：弯头及卡箍、胶圈甲供。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管件安装  DN250*100</w:t>
            </w:r>
          </w:p>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（异径三通）</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70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1.外观检查、开孔、对口、涂抹润滑剂、上胶圈、安装卡箍件、紧螺栓；</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2.异径三通；</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3.含所有人工、机械、辅材等。注：弯头及卡箍、胶圈甲供。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钢丝网骨架塑料复合管安装 DN50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320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1.切管、打磨、组对、熔接、管道及管件安装、水压试验及水冲洗。</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lastRenderedPageBreak/>
              <w:t>2.DN50，PN=1.6MPa</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3.电熔连接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4.含所有人工、机械、辅材等。注：复合管、复合管电熔管件甲供。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lastRenderedPageBreak/>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钢丝网骨架塑料复合管安装 DN110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1552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13192.00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1.切管、打磨、组对、熔接、管道及管件安装、水压试验及水冲洗。</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2.DN110，PN=1.6MPa</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3.电熔连接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4.含所有人工、机械、辅材等。注：复合管、复合管电熔管件甲供。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钢丝网骨架塑料复合管安装 DN250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6096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134112.00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1.切管、打磨、组对、熔接、管道及管件安装、水压试验及水冲洗。</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2.DN250，PN=1.6MPa</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3.电熔连接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4.含所有人工、机械、辅材等。注：复合管、复合管电熔管件甲供。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焊接法兰阀门 DN50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numPr>
                <w:ilvl w:val="0"/>
                <w:numId w:val="4"/>
              </w:numPr>
              <w:textAlignment w:val="center"/>
              <w:rPr>
                <w:rFonts w:ascii="宋体" w:hAnsi="宋体" w:cs="宋体"/>
                <w:kern w:val="0"/>
                <w:sz w:val="18"/>
                <w:szCs w:val="18"/>
              </w:rPr>
            </w:pPr>
            <w:r>
              <w:rPr>
                <w:rFonts w:ascii="宋体" w:hAnsi="宋体" w:cs="宋体" w:hint="eastAsia"/>
                <w:kern w:val="0"/>
                <w:sz w:val="18"/>
                <w:szCs w:val="18"/>
              </w:rPr>
              <w:t>制垫、加垫、阀门连接、紧螺栓、水压试验。</w:t>
            </w:r>
          </w:p>
          <w:p w:rsidR="00972EDC" w:rsidRDefault="002566E5">
            <w:pPr>
              <w:widowControl/>
              <w:numPr>
                <w:ilvl w:val="0"/>
                <w:numId w:val="4"/>
              </w:numPr>
              <w:textAlignment w:val="center"/>
              <w:rPr>
                <w:rFonts w:ascii="宋体" w:hAnsi="宋体" w:cs="宋体"/>
                <w:kern w:val="0"/>
                <w:sz w:val="18"/>
                <w:szCs w:val="18"/>
              </w:rPr>
            </w:pPr>
            <w:r>
              <w:rPr>
                <w:rFonts w:ascii="宋体" w:hAnsi="宋体" w:cs="宋体" w:hint="eastAsia"/>
                <w:kern w:val="0"/>
                <w:sz w:val="18"/>
                <w:szCs w:val="18"/>
              </w:rPr>
              <w:t>法兰闸阀安装，PN=1.6MPa</w:t>
            </w:r>
          </w:p>
          <w:p w:rsidR="00972EDC" w:rsidRDefault="002566E5">
            <w:pPr>
              <w:widowControl/>
              <w:numPr>
                <w:ilvl w:val="0"/>
                <w:numId w:val="4"/>
              </w:numPr>
              <w:textAlignment w:val="center"/>
              <w:rPr>
                <w:rFonts w:ascii="宋体" w:hAnsi="宋体" w:cs="宋体"/>
                <w:kern w:val="0"/>
                <w:sz w:val="18"/>
                <w:szCs w:val="18"/>
              </w:rPr>
            </w:pPr>
            <w:r>
              <w:rPr>
                <w:rFonts w:ascii="宋体" w:hAnsi="宋体" w:cs="宋体" w:hint="eastAsia"/>
                <w:kern w:val="0"/>
                <w:sz w:val="18"/>
                <w:szCs w:val="18"/>
              </w:rPr>
              <w:t>含所有人工、机械、辅材等。注：法兰闸阀甲供。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19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焊接法兰阀门 DN200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1.制垫、加垫、阀门连接、紧螺栓、水压试验。</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2.法兰闸阀安装，PN=1.6MPa</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3.含所有人工、机械、辅材等。注：法兰闸阀甲供。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20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焊接法兰阀门 DN250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1.制垫、加垫、阀门连接、紧螺栓、水压试验。</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2.法兰闸阀安装，PN=1.6MPa</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3.含所有人工、机械、辅材等。注：法兰闸阀甲供。</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21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室外地上式消火栓DN100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158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330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52140.00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砌支墩、外观检查、管口除沥青、法兰连接、紧螺栓、消火栓安装。</w:t>
            </w:r>
          </w:p>
          <w:p w:rsidR="00972EDC" w:rsidRDefault="002566E5">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lastRenderedPageBreak/>
              <w:t>地上式，支管安装。</w:t>
            </w:r>
          </w:p>
          <w:p w:rsidR="00972EDC" w:rsidRDefault="002566E5">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lastRenderedPageBreak/>
              <w:t>22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钢丝网骨架塑料复合管法兰安装  DN50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副</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切管、熔接、制垫、加垫、安装组对、紧螺栓、试压检查。</w:t>
            </w:r>
          </w:p>
          <w:p w:rsidR="00972EDC" w:rsidRDefault="002566E5">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PN=1.6MPa。</w:t>
            </w:r>
          </w:p>
          <w:p w:rsidR="00972EDC" w:rsidRDefault="002566E5">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电熔连接。</w:t>
            </w:r>
          </w:p>
          <w:p w:rsidR="00972EDC" w:rsidRDefault="002566E5">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23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钢丝网骨架塑料复合管法兰安装  DN100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64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副</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1、切管、熔接、制垫、加垫、安装组对、紧螺栓、试压检查。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2、PN=1.6MPa。</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3、电熔连接。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24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钢丝网骨架塑料复合管法兰安装  DN150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副</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390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8580.00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1、切管、熔接、制垫、加垫、安装组对、紧螺栓、试压检查。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2、PN=1.6MPa。</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3、电熔连接。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25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钢丝网骨架塑料复合管法兰安装  DN200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46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副</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23000.00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1、切管、熔接、制垫、加垫、安装组对、紧螺栓、试压检查。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2、PN=1.6MPa。</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3、电熔连接。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26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钢丝网骨架塑料复合管法兰安装  DN250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副</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680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16320.00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1、切管、熔接、制垫、加垫、安装组对、紧螺栓、试压检查。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2、PN=1.6MPa。</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3、电熔连接。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lastRenderedPageBreak/>
              <w:t>27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钢管沟槽式法兰安装DN100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副</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190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numPr>
                <w:ilvl w:val="0"/>
                <w:numId w:val="7"/>
              </w:numPr>
              <w:textAlignment w:val="center"/>
              <w:rPr>
                <w:rFonts w:ascii="宋体" w:hAnsi="宋体" w:cs="宋体"/>
                <w:kern w:val="0"/>
                <w:sz w:val="18"/>
                <w:szCs w:val="18"/>
              </w:rPr>
            </w:pPr>
            <w:r>
              <w:rPr>
                <w:rFonts w:ascii="宋体" w:hAnsi="宋体" w:cs="宋体" w:hint="eastAsia"/>
                <w:kern w:val="0"/>
                <w:sz w:val="18"/>
                <w:szCs w:val="18"/>
              </w:rPr>
              <w:t>切管、滚槽、制垫、加垫、安装组对、紧螺栓、试压检查。</w:t>
            </w:r>
          </w:p>
          <w:p w:rsidR="00972EDC" w:rsidRDefault="002566E5">
            <w:pPr>
              <w:widowControl/>
              <w:numPr>
                <w:ilvl w:val="0"/>
                <w:numId w:val="7"/>
              </w:numPr>
              <w:textAlignment w:val="center"/>
              <w:rPr>
                <w:rFonts w:ascii="宋体" w:hAnsi="宋体" w:cs="宋体"/>
                <w:kern w:val="0"/>
                <w:sz w:val="18"/>
                <w:szCs w:val="18"/>
              </w:rPr>
            </w:pPr>
            <w:r>
              <w:rPr>
                <w:rFonts w:ascii="宋体" w:hAnsi="宋体" w:cs="宋体" w:hint="eastAsia"/>
                <w:kern w:val="0"/>
                <w:sz w:val="18"/>
                <w:szCs w:val="18"/>
              </w:rPr>
              <w:t>PN=1.6MPa。</w:t>
            </w:r>
          </w:p>
          <w:p w:rsidR="00972EDC" w:rsidRDefault="002566E5">
            <w:pPr>
              <w:widowControl/>
              <w:numPr>
                <w:ilvl w:val="0"/>
                <w:numId w:val="7"/>
              </w:numPr>
              <w:textAlignment w:val="center"/>
              <w:rPr>
                <w:rFonts w:ascii="宋体" w:hAnsi="宋体" w:cs="宋体"/>
                <w:kern w:val="0"/>
                <w:sz w:val="18"/>
                <w:szCs w:val="18"/>
              </w:rPr>
            </w:pPr>
            <w:r>
              <w:rPr>
                <w:rFonts w:ascii="宋体" w:hAnsi="宋体" w:cs="宋体" w:hint="eastAsia"/>
                <w:kern w:val="0"/>
                <w:sz w:val="18"/>
                <w:szCs w:val="18"/>
              </w:rPr>
              <w:t>沟槽连接，含卡箍连接件(含胶圈)。</w:t>
            </w:r>
          </w:p>
          <w:p w:rsidR="00972EDC" w:rsidRDefault="002566E5">
            <w:pPr>
              <w:widowControl/>
              <w:numPr>
                <w:ilvl w:val="0"/>
                <w:numId w:val="7"/>
              </w:numPr>
              <w:textAlignment w:val="center"/>
              <w:rPr>
                <w:rFonts w:ascii="宋体" w:hAnsi="宋体" w:cs="宋体"/>
                <w:kern w:val="0"/>
                <w:sz w:val="18"/>
                <w:szCs w:val="18"/>
              </w:rPr>
            </w:pPr>
            <w:r>
              <w:rPr>
                <w:rFonts w:ascii="宋体" w:hAnsi="宋体" w:cs="宋体" w:hint="eastAsia"/>
                <w:kern w:val="0"/>
                <w:sz w:val="18"/>
                <w:szCs w:val="18"/>
              </w:rPr>
              <w:t>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28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钢管沟槽式法兰安装DN200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副</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470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1、切管、滚槽、制垫、加垫、安装组对、紧螺栓、试压检查。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2、PN=1.6MPa。</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3、沟槽连接，含卡箍连接件(含胶圈)。</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29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钢管沟槽式法兰安装DN250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副</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560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11200.00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1、切管、滚槽、制垫、加垫、安装组对、紧螺栓、试压检查。</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2、PN=1.6MPa。</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3、沟槽连接，含卡箍连接件(含胶圈)。</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4、含所有人工、机械、材料等。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30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砌筑检查井</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座</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18000.00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numPr>
                <w:ilvl w:val="0"/>
                <w:numId w:val="8"/>
              </w:numPr>
              <w:textAlignment w:val="center"/>
              <w:rPr>
                <w:rFonts w:ascii="宋体" w:hAnsi="宋体" w:cs="宋体"/>
                <w:kern w:val="0"/>
                <w:sz w:val="18"/>
                <w:szCs w:val="18"/>
              </w:rPr>
            </w:pPr>
            <w:r>
              <w:rPr>
                <w:rFonts w:ascii="宋体" w:hAnsi="宋体" w:cs="宋体" w:hint="eastAsia"/>
                <w:kern w:val="0"/>
                <w:sz w:val="18"/>
                <w:szCs w:val="18"/>
              </w:rPr>
              <w:t>砖砌圆形阀门井,立式闸阀井 井内径1.20m 井室深1.20m~1.45m。</w:t>
            </w:r>
          </w:p>
          <w:p w:rsidR="00972EDC" w:rsidRDefault="002566E5">
            <w:pPr>
              <w:widowControl/>
              <w:numPr>
                <w:ilvl w:val="0"/>
                <w:numId w:val="8"/>
              </w:numPr>
              <w:textAlignment w:val="center"/>
              <w:rPr>
                <w:rFonts w:ascii="宋体" w:hAnsi="宋体" w:cs="宋体"/>
                <w:kern w:val="0"/>
                <w:sz w:val="18"/>
                <w:szCs w:val="18"/>
              </w:rPr>
            </w:pPr>
            <w:r>
              <w:rPr>
                <w:rFonts w:ascii="宋体" w:hAnsi="宋体" w:cs="宋体" w:hint="eastAsia"/>
                <w:kern w:val="0"/>
                <w:sz w:val="18"/>
                <w:szCs w:val="18"/>
              </w:rPr>
              <w:t>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31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砌筑检查井</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座</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44000.00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1、砖砌圆形阀门井,立式闸阀井 井内径1.20m 井室深1.50m~1.75m。</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32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砌筑检查井</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54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座</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4500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243000.00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1、砖砌圆形阀门井,立式闸阀井 井内径2.0m 井室深2.0m~2.3m。</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33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管道绝热管道 （DN200mm以内）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930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186000.00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numPr>
                <w:ilvl w:val="0"/>
                <w:numId w:val="9"/>
              </w:numPr>
              <w:textAlignment w:val="center"/>
              <w:rPr>
                <w:rFonts w:ascii="宋体" w:hAnsi="宋体" w:cs="宋体"/>
                <w:kern w:val="0"/>
                <w:sz w:val="18"/>
                <w:szCs w:val="18"/>
              </w:rPr>
            </w:pPr>
            <w:r>
              <w:rPr>
                <w:rFonts w:ascii="宋体" w:hAnsi="宋体" w:cs="宋体" w:hint="eastAsia"/>
                <w:kern w:val="0"/>
                <w:sz w:val="18"/>
                <w:szCs w:val="18"/>
              </w:rPr>
              <w:t>运料、下料、安装、涂胶、贴缝、修理找平。</w:t>
            </w:r>
          </w:p>
          <w:p w:rsidR="00972EDC" w:rsidRDefault="002566E5">
            <w:pPr>
              <w:widowControl/>
              <w:numPr>
                <w:ilvl w:val="0"/>
                <w:numId w:val="9"/>
              </w:numPr>
              <w:textAlignment w:val="center"/>
              <w:rPr>
                <w:rFonts w:ascii="宋体" w:hAnsi="宋体" w:cs="宋体"/>
                <w:kern w:val="0"/>
                <w:sz w:val="18"/>
                <w:szCs w:val="18"/>
              </w:rPr>
            </w:pPr>
            <w:r>
              <w:rPr>
                <w:rFonts w:ascii="宋体" w:hAnsi="宋体" w:cs="宋体" w:hint="eastAsia"/>
                <w:kern w:val="0"/>
                <w:sz w:val="18"/>
                <w:szCs w:val="18"/>
              </w:rPr>
              <w:t>采用泡沫橡塑（厚度为30mm）。</w:t>
            </w:r>
          </w:p>
          <w:p w:rsidR="00972EDC" w:rsidRDefault="002566E5">
            <w:pPr>
              <w:widowControl/>
              <w:numPr>
                <w:ilvl w:val="0"/>
                <w:numId w:val="9"/>
              </w:numPr>
              <w:textAlignment w:val="center"/>
              <w:rPr>
                <w:rFonts w:ascii="宋体" w:hAnsi="宋体" w:cs="宋体"/>
                <w:kern w:val="0"/>
                <w:sz w:val="18"/>
                <w:szCs w:val="18"/>
              </w:rPr>
            </w:pPr>
            <w:r>
              <w:rPr>
                <w:rFonts w:ascii="宋体" w:hAnsi="宋体" w:cs="宋体" w:hint="eastAsia"/>
                <w:kern w:val="0"/>
                <w:sz w:val="18"/>
                <w:szCs w:val="18"/>
              </w:rPr>
              <w:t>含所有人工、机械、材料等。</w:t>
            </w:r>
          </w:p>
        </w:tc>
      </w:tr>
      <w:tr w:rsidR="00972EDC">
        <w:trPr>
          <w:trHeight w:val="921"/>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lastRenderedPageBreak/>
              <w:t>34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管道支吊架制作与安装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7100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kg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9.5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67450.00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1.准备工作、切断、煨制、钻孔、组对、焊接、打洞、固定安装、堵洞。</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2.碳钢10#槽钢。</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3.主材甲供，乙方含所有人工、机械、辅材及厂区内材料运输。</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35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管道支吊架制作与安装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1682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kg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10933.00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1.准备工作、切断、煨制、钻孔、组对、焊接、打洞、固定安装、堵洞。</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2.碳钢板材。</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3.主材甲供，乙方含所有人工、机械、辅材及厂区内材料运输。</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36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成品U型管卡安装 DN200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15.5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3100.00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numPr>
                <w:ilvl w:val="0"/>
                <w:numId w:val="10"/>
              </w:numPr>
              <w:textAlignment w:val="center"/>
              <w:rPr>
                <w:rFonts w:ascii="宋体" w:hAnsi="宋体" w:cs="宋体"/>
                <w:kern w:val="0"/>
                <w:sz w:val="18"/>
                <w:szCs w:val="18"/>
              </w:rPr>
            </w:pPr>
            <w:r>
              <w:rPr>
                <w:rFonts w:ascii="宋体" w:hAnsi="宋体" w:cs="宋体" w:hint="eastAsia"/>
                <w:kern w:val="0"/>
                <w:sz w:val="18"/>
                <w:szCs w:val="18"/>
              </w:rPr>
              <w:t>定位、打眼、固定管卡。</w:t>
            </w:r>
          </w:p>
          <w:p w:rsidR="00972EDC" w:rsidRDefault="002566E5">
            <w:pPr>
              <w:widowControl/>
              <w:numPr>
                <w:ilvl w:val="0"/>
                <w:numId w:val="10"/>
              </w:numPr>
              <w:textAlignment w:val="center"/>
              <w:rPr>
                <w:rFonts w:ascii="宋体" w:hAnsi="宋体" w:cs="宋体"/>
                <w:kern w:val="0"/>
                <w:sz w:val="18"/>
                <w:szCs w:val="18"/>
              </w:rPr>
            </w:pPr>
            <w:r>
              <w:rPr>
                <w:rFonts w:ascii="宋体" w:hAnsi="宋体" w:cs="宋体" w:hint="eastAsia"/>
                <w:kern w:val="0"/>
                <w:sz w:val="18"/>
                <w:szCs w:val="18"/>
              </w:rPr>
              <w:t>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37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成品U型管卡安装 DN250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870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16530.00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1、定位、打眼、固定管卡。</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38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成品U型管卡安装 DN300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495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11385.00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1、定位、打眼、固定管卡。</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39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管道外壁喷砂除锈</w:t>
            </w:r>
          </w:p>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Sa2.0级</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979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19580.00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numPr>
                <w:ilvl w:val="0"/>
                <w:numId w:val="11"/>
              </w:numPr>
              <w:textAlignment w:val="center"/>
              <w:rPr>
                <w:rFonts w:ascii="宋体" w:hAnsi="宋体" w:cs="宋体"/>
                <w:kern w:val="0"/>
                <w:sz w:val="18"/>
                <w:szCs w:val="18"/>
              </w:rPr>
            </w:pPr>
            <w:r>
              <w:rPr>
                <w:rFonts w:ascii="宋体" w:hAnsi="宋体" w:cs="宋体" w:hint="eastAsia"/>
                <w:kern w:val="0"/>
                <w:sz w:val="18"/>
                <w:szCs w:val="18"/>
              </w:rPr>
              <w:t>运砂、喷砂、砂子回收、现场清理及工机具维护。</w:t>
            </w:r>
          </w:p>
          <w:p w:rsidR="00972EDC" w:rsidRDefault="002566E5">
            <w:pPr>
              <w:widowControl/>
              <w:numPr>
                <w:ilvl w:val="0"/>
                <w:numId w:val="11"/>
              </w:numPr>
              <w:textAlignment w:val="center"/>
              <w:rPr>
                <w:rFonts w:ascii="宋体" w:hAnsi="宋体" w:cs="宋体"/>
                <w:kern w:val="0"/>
                <w:sz w:val="18"/>
                <w:szCs w:val="18"/>
              </w:rPr>
            </w:pPr>
            <w:r>
              <w:rPr>
                <w:rFonts w:ascii="宋体" w:hAnsi="宋体" w:cs="宋体" w:hint="eastAsia"/>
                <w:kern w:val="0"/>
                <w:sz w:val="18"/>
                <w:szCs w:val="18"/>
              </w:rPr>
              <w:t>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40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一般金属结构喷砂除锈</w:t>
            </w:r>
          </w:p>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Sa2.0级</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8782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14929.40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numPr>
                <w:ilvl w:val="0"/>
                <w:numId w:val="12"/>
              </w:numPr>
              <w:textAlignment w:val="center"/>
              <w:rPr>
                <w:rFonts w:ascii="宋体" w:hAnsi="宋体" w:cs="宋体"/>
                <w:kern w:val="0"/>
                <w:sz w:val="18"/>
                <w:szCs w:val="18"/>
              </w:rPr>
            </w:pPr>
            <w:r>
              <w:rPr>
                <w:rFonts w:ascii="宋体" w:hAnsi="宋体" w:cs="宋体" w:hint="eastAsia"/>
                <w:kern w:val="0"/>
                <w:sz w:val="18"/>
                <w:szCs w:val="18"/>
              </w:rPr>
              <w:t>运砂、喷砂、砂子回收、现场清理及工机具维护。</w:t>
            </w:r>
          </w:p>
          <w:p w:rsidR="00972EDC" w:rsidRDefault="002566E5">
            <w:pPr>
              <w:widowControl/>
              <w:numPr>
                <w:ilvl w:val="0"/>
                <w:numId w:val="12"/>
              </w:numPr>
              <w:textAlignment w:val="center"/>
              <w:rPr>
                <w:rFonts w:ascii="宋体" w:hAnsi="宋体" w:cs="宋体"/>
                <w:kern w:val="0"/>
                <w:sz w:val="18"/>
                <w:szCs w:val="18"/>
              </w:rPr>
            </w:pPr>
            <w:r>
              <w:rPr>
                <w:rFonts w:ascii="宋体" w:hAnsi="宋体" w:cs="宋体" w:hint="eastAsia"/>
                <w:kern w:val="0"/>
                <w:sz w:val="18"/>
                <w:szCs w:val="18"/>
              </w:rPr>
              <w:t>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41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管道防腐蚀</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979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15664.00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1.管道四油一布防腐</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2.环氧煤沥青底漆-面漆-面漆-玻璃布-面漆-面漆，干膜厚度＞0.4mm。</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3.含所有人工、机械、材料等。</w:t>
            </w:r>
          </w:p>
        </w:tc>
      </w:tr>
      <w:tr w:rsidR="00972E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kern w:val="0"/>
                <w:sz w:val="20"/>
              </w:rPr>
            </w:pPr>
            <w:r>
              <w:rPr>
                <w:rFonts w:hint="eastAsia"/>
                <w:kern w:val="0"/>
                <w:sz w:val="20"/>
              </w:rPr>
              <w:t>42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管道支架防腐</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8782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26346.00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972ED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1.管道支架防腐</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2.刷环氧红丹防锈底漆两遍，云丹环氧中间漆两遍，</w:t>
            </w:r>
            <w:r>
              <w:rPr>
                <w:rFonts w:ascii="宋体" w:hAnsi="宋体" w:cs="宋体" w:hint="eastAsia"/>
                <w:kern w:val="0"/>
                <w:sz w:val="18"/>
                <w:szCs w:val="18"/>
              </w:rPr>
              <w:lastRenderedPageBreak/>
              <w:t>氯化橡胶面漆两遍，干漆膜厚度不小于150μm。</w:t>
            </w:r>
          </w:p>
          <w:p w:rsidR="00972EDC" w:rsidRDefault="002566E5">
            <w:pPr>
              <w:widowControl/>
              <w:textAlignment w:val="center"/>
              <w:rPr>
                <w:rFonts w:ascii="宋体" w:hAnsi="宋体" w:cs="宋体"/>
                <w:kern w:val="0"/>
                <w:sz w:val="18"/>
                <w:szCs w:val="18"/>
              </w:rPr>
            </w:pPr>
            <w:r>
              <w:rPr>
                <w:rFonts w:ascii="宋体" w:hAnsi="宋体" w:cs="宋体" w:hint="eastAsia"/>
                <w:kern w:val="0"/>
                <w:sz w:val="18"/>
                <w:szCs w:val="18"/>
              </w:rPr>
              <w:t>3.含所有人工、机械、材料等。</w:t>
            </w:r>
          </w:p>
        </w:tc>
      </w:tr>
      <w:tr w:rsidR="00972EDC">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rFonts w:ascii="宋体" w:hAnsi="宋体" w:cs="宋体"/>
                <w:b/>
                <w:kern w:val="0"/>
                <w:sz w:val="24"/>
                <w:szCs w:val="24"/>
              </w:rPr>
            </w:pPr>
            <w:r>
              <w:rPr>
                <w:rFonts w:ascii="宋体" w:hAnsi="宋体" w:cs="宋体" w:hint="eastAsia"/>
                <w:b/>
                <w:kern w:val="0"/>
                <w:sz w:val="24"/>
                <w:szCs w:val="24"/>
              </w:rPr>
              <w:lastRenderedPageBreak/>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972EDC" w:rsidRDefault="002566E5">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1276819.40元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972EDC">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972EDC" w:rsidRDefault="002566E5">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972EDC" w:rsidRDefault="002566E5">
            <w:pPr>
              <w:widowControl/>
              <w:numPr>
                <w:ilvl w:val="0"/>
                <w:numId w:val="13"/>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以上报价均含厂区内材料运输。</w:t>
            </w:r>
          </w:p>
          <w:p w:rsidR="00972EDC" w:rsidRDefault="002566E5">
            <w:pPr>
              <w:widowControl/>
              <w:numPr>
                <w:ilvl w:val="0"/>
                <w:numId w:val="13"/>
              </w:numPr>
              <w:textAlignment w:val="center"/>
              <w:rPr>
                <w:rFonts w:ascii="宋体" w:hAnsi="宋体" w:cs="宋体"/>
                <w:color w:val="FF0000"/>
                <w:kern w:val="0"/>
                <w:sz w:val="22"/>
                <w:szCs w:val="22"/>
              </w:rPr>
            </w:pPr>
            <w:r>
              <w:rPr>
                <w:rFonts w:ascii="宋体" w:hAnsi="宋体" w:cs="宋体" w:hint="eastAsia"/>
                <w:color w:val="FF0000"/>
                <w:kern w:val="0"/>
                <w:sz w:val="22"/>
                <w:szCs w:val="22"/>
              </w:rPr>
              <w:t>未明确项目按业主决算造价税前（扣除甲供材）下浮18%（乙方承担并开具相应合法有效的增值税专用发票）。</w:t>
            </w:r>
          </w:p>
          <w:p w:rsidR="00972EDC" w:rsidRDefault="002566E5">
            <w:pPr>
              <w:widowControl/>
              <w:numPr>
                <w:ilvl w:val="0"/>
                <w:numId w:val="13"/>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以上报价含3%增值税，乙方承担并开具相应合法有效的增值税专用发票。</w:t>
            </w:r>
          </w:p>
          <w:p w:rsidR="00972EDC" w:rsidRDefault="002566E5">
            <w:pPr>
              <w:widowControl/>
              <w:jc w:val="left"/>
              <w:textAlignment w:val="center"/>
              <w:rPr>
                <w:rFonts w:ascii="宋体" w:hAnsi="宋体" w:cs="宋体"/>
                <w:color w:val="FF0000"/>
                <w:kern w:val="0"/>
                <w:sz w:val="22"/>
                <w:szCs w:val="22"/>
              </w:rPr>
            </w:pPr>
            <w:r>
              <w:rPr>
                <w:rFonts w:ascii="宋体" w:hAnsi="宋体" w:cs="宋体"/>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、中标单位施工中要做好成品保护，如果施工中对我方施工完成的工程进行破坏将给予中标单位工程决算价的2%处罚，且施工所发生一切费用均由中标单位承担。</w:t>
            </w:r>
          </w:p>
          <w:p w:rsidR="00972EDC" w:rsidRDefault="002566E5">
            <w:pPr>
              <w:widowControl/>
              <w:jc w:val="left"/>
              <w:textAlignment w:val="center"/>
              <w:rPr>
                <w:rFonts w:ascii="宋体" w:hAnsi="宋体" w:cs="宋体"/>
                <w:kern w:val="0"/>
                <w:sz w:val="22"/>
                <w:szCs w:val="22"/>
              </w:rPr>
            </w:pPr>
            <w:r>
              <w:rPr>
                <w:rFonts w:ascii="宋体" w:hAnsi="宋体" w:cs="宋体"/>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p w:rsidR="00972EDC" w:rsidRDefault="002566E5">
            <w:pPr>
              <w:widowControl/>
              <w:jc w:val="left"/>
              <w:textAlignment w:val="center"/>
              <w:rPr>
                <w:rFonts w:ascii="宋体" w:hAnsi="宋体" w:cs="宋体"/>
                <w:kern w:val="0"/>
                <w:sz w:val="22"/>
                <w:szCs w:val="22"/>
              </w:rPr>
            </w:pPr>
            <w:r>
              <w:rPr>
                <w:rFonts w:ascii="宋体" w:hAnsi="宋体" w:cs="宋体" w:hint="eastAsia"/>
                <w:kern w:val="0"/>
                <w:sz w:val="22"/>
                <w:szCs w:val="22"/>
              </w:rPr>
              <w:t>5、本工程招标代理费由乙方承担。</w:t>
            </w:r>
          </w:p>
        </w:tc>
      </w:tr>
    </w:tbl>
    <w:p w:rsidR="00972EDC" w:rsidRDefault="00972EDC">
      <w:pPr>
        <w:widowControl/>
        <w:shd w:val="clear" w:color="auto" w:fill="FFFFFF"/>
        <w:spacing w:line="200" w:lineRule="exact"/>
        <w:rPr>
          <w:b/>
          <w:sz w:val="18"/>
          <w:szCs w:val="18"/>
        </w:rPr>
      </w:pPr>
    </w:p>
    <w:p w:rsidR="00972EDC" w:rsidRDefault="002566E5">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72EDC" w:rsidRDefault="002566E5">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72EDC" w:rsidRDefault="002566E5">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2、中标人必须自行组织人员及时进行自带材料清理、整理，做好现场文明施工，达到铜陵市相关要求。</w:t>
      </w:r>
    </w:p>
    <w:p w:rsidR="00972EDC" w:rsidRDefault="002566E5">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972EDC" w:rsidRDefault="002566E5">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72EDC" w:rsidRDefault="002566E5">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972EDC" w:rsidRDefault="002566E5">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972EDC" w:rsidRDefault="002566E5">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972EDC" w:rsidRDefault="002566E5">
      <w:pPr>
        <w:pStyle w:val="WPSPlain"/>
        <w:spacing w:line="400" w:lineRule="exact"/>
        <w:rPr>
          <w:rFonts w:ascii="宋体" w:hAnsi="宋体"/>
          <w:color w:val="000000"/>
          <w:sz w:val="21"/>
          <w:szCs w:val="21"/>
        </w:rPr>
      </w:pPr>
      <w:r>
        <w:rPr>
          <w:rFonts w:ascii="宋体" w:hAnsi="宋体" w:hint="eastAsia"/>
          <w:color w:val="000000"/>
          <w:sz w:val="21"/>
          <w:szCs w:val="21"/>
        </w:rPr>
        <w:lastRenderedPageBreak/>
        <w:t>8、中标人需严格按甲方出具的施工图或招标清单中的工作内容进行施工，工程量按实际完成量及不超过甲方同业主结算量进行结算。</w:t>
      </w:r>
    </w:p>
    <w:p w:rsidR="00972EDC" w:rsidRDefault="002566E5">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972EDC" w:rsidRDefault="002566E5">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972EDC" w:rsidRDefault="002566E5">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972EDC" w:rsidRDefault="002566E5">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972EDC" w:rsidRDefault="002566E5">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972EDC" w:rsidRDefault="002566E5">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72EDC" w:rsidRDefault="002566E5">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72EDC" w:rsidRDefault="002566E5">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72ED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F80" w:rsidRDefault="00611F80">
      <w:r>
        <w:separator/>
      </w:r>
    </w:p>
  </w:endnote>
  <w:endnote w:type="continuationSeparator" w:id="0">
    <w:p w:rsidR="00611F80" w:rsidRDefault="0061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DC" w:rsidRDefault="002566E5">
    <w:pPr>
      <w:pStyle w:val="aa"/>
      <w:framePr w:wrap="around" w:vAnchor="text" w:hAnchor="margin" w:xAlign="right" w:y="1"/>
      <w:rPr>
        <w:rStyle w:val="af"/>
      </w:rPr>
    </w:pPr>
    <w:r>
      <w:fldChar w:fldCharType="begin"/>
    </w:r>
    <w:r>
      <w:rPr>
        <w:rStyle w:val="af"/>
      </w:rPr>
      <w:instrText xml:space="preserve">PAGE  </w:instrText>
    </w:r>
    <w:r>
      <w:fldChar w:fldCharType="end"/>
    </w:r>
  </w:p>
  <w:p w:rsidR="00972EDC" w:rsidRDefault="00972ED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DC" w:rsidRDefault="002566E5">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35B5B">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35B5B">
      <w:rPr>
        <w:noProof/>
        <w:kern w:val="0"/>
        <w:szCs w:val="21"/>
      </w:rPr>
      <w:t>15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F80" w:rsidRDefault="00611F80">
      <w:r>
        <w:separator/>
      </w:r>
    </w:p>
  </w:footnote>
  <w:footnote w:type="continuationSeparator" w:id="0">
    <w:p w:rsidR="00611F80" w:rsidRDefault="00611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DC" w:rsidRDefault="002566E5">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CA4E7"/>
    <w:multiLevelType w:val="singleLevel"/>
    <w:tmpl w:val="8CBCA4E7"/>
    <w:lvl w:ilvl="0">
      <w:start w:val="1"/>
      <w:numFmt w:val="decimal"/>
      <w:suff w:val="nothing"/>
      <w:lvlText w:val="%1、"/>
      <w:lvlJc w:val="left"/>
    </w:lvl>
  </w:abstractNum>
  <w:abstractNum w:abstractNumId="1">
    <w:nsid w:val="90308DAC"/>
    <w:multiLevelType w:val="singleLevel"/>
    <w:tmpl w:val="90308DAC"/>
    <w:lvl w:ilvl="0">
      <w:start w:val="1"/>
      <w:numFmt w:val="decimal"/>
      <w:suff w:val="nothing"/>
      <w:lvlText w:val="%1、"/>
      <w:lvlJc w:val="left"/>
    </w:lvl>
  </w:abstractNum>
  <w:abstractNum w:abstractNumId="2">
    <w:nsid w:val="AA9D6817"/>
    <w:multiLevelType w:val="singleLevel"/>
    <w:tmpl w:val="AA9D6817"/>
    <w:lvl w:ilvl="0">
      <w:start w:val="1"/>
      <w:numFmt w:val="decimal"/>
      <w:suff w:val="nothing"/>
      <w:lvlText w:val="%1、"/>
      <w:lvlJc w:val="left"/>
    </w:lvl>
  </w:abstractNum>
  <w:abstractNum w:abstractNumId="3">
    <w:nsid w:val="BCA24D0C"/>
    <w:multiLevelType w:val="singleLevel"/>
    <w:tmpl w:val="BCA24D0C"/>
    <w:lvl w:ilvl="0">
      <w:start w:val="1"/>
      <w:numFmt w:val="decimal"/>
      <w:suff w:val="nothing"/>
      <w:lvlText w:val="%1、"/>
      <w:lvlJc w:val="left"/>
    </w:lvl>
  </w:abstractNum>
  <w:abstractNum w:abstractNumId="4">
    <w:nsid w:val="FA5AC120"/>
    <w:multiLevelType w:val="singleLevel"/>
    <w:tmpl w:val="FA5AC120"/>
    <w:lvl w:ilvl="0">
      <w:start w:val="1"/>
      <w:numFmt w:val="decimal"/>
      <w:suff w:val="nothing"/>
      <w:lvlText w:val="%1、"/>
      <w:lvlJc w:val="left"/>
    </w:lvl>
  </w:abstractNum>
  <w:abstractNum w:abstractNumId="5">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8A7CE01"/>
    <w:multiLevelType w:val="singleLevel"/>
    <w:tmpl w:val="58A7CE01"/>
    <w:lvl w:ilvl="0">
      <w:start w:val="1"/>
      <w:numFmt w:val="decimal"/>
      <w:lvlText w:val="%1."/>
      <w:lvlJc w:val="left"/>
      <w:pPr>
        <w:tabs>
          <w:tab w:val="left" w:pos="312"/>
        </w:tabs>
      </w:pPr>
    </w:lvl>
  </w:abstractNum>
  <w:abstractNum w:abstractNumId="7">
    <w:nsid w:val="6394169D"/>
    <w:multiLevelType w:val="singleLevel"/>
    <w:tmpl w:val="6394169D"/>
    <w:lvl w:ilvl="0">
      <w:start w:val="1"/>
      <w:numFmt w:val="decimal"/>
      <w:suff w:val="nothing"/>
      <w:lvlText w:val="%1、"/>
      <w:lvlJc w:val="left"/>
    </w:lvl>
  </w:abstractNum>
  <w:abstractNum w:abstractNumId="8">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220BD35"/>
    <w:multiLevelType w:val="singleLevel"/>
    <w:tmpl w:val="7220BD35"/>
    <w:lvl w:ilvl="0">
      <w:start w:val="1"/>
      <w:numFmt w:val="decimal"/>
      <w:suff w:val="nothing"/>
      <w:lvlText w:val="%1、"/>
      <w:lvlJc w:val="left"/>
    </w:lvl>
  </w:abstractNum>
  <w:abstractNum w:abstractNumId="11">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6DD457E"/>
    <w:multiLevelType w:val="singleLevel"/>
    <w:tmpl w:val="76DD457E"/>
    <w:lvl w:ilvl="0">
      <w:start w:val="1"/>
      <w:numFmt w:val="decimal"/>
      <w:suff w:val="nothing"/>
      <w:lvlText w:val="%1、"/>
      <w:lvlJc w:val="left"/>
    </w:lvl>
  </w:abstractNum>
  <w:num w:numId="1">
    <w:abstractNumId w:val="9"/>
  </w:num>
  <w:num w:numId="2">
    <w:abstractNumId w:val="5"/>
  </w:num>
  <w:num w:numId="3">
    <w:abstractNumId w:val="11"/>
  </w:num>
  <w:num w:numId="4">
    <w:abstractNumId w:val="6"/>
  </w:num>
  <w:num w:numId="5">
    <w:abstractNumId w:val="12"/>
  </w:num>
  <w:num w:numId="6">
    <w:abstractNumId w:val="3"/>
  </w:num>
  <w:num w:numId="7">
    <w:abstractNumId w:val="1"/>
  </w:num>
  <w:num w:numId="8">
    <w:abstractNumId w:val="7"/>
  </w:num>
  <w:num w:numId="9">
    <w:abstractNumId w:val="4"/>
  </w:num>
  <w:num w:numId="10">
    <w:abstractNumId w:val="10"/>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985"/>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66E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1F80"/>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5B5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2EDC"/>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46F0"/>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B62F51"/>
    <w:rsid w:val="03EA08FB"/>
    <w:rsid w:val="04662D5A"/>
    <w:rsid w:val="04B15202"/>
    <w:rsid w:val="04FC374A"/>
    <w:rsid w:val="05CE230C"/>
    <w:rsid w:val="06611FAA"/>
    <w:rsid w:val="068D41EC"/>
    <w:rsid w:val="06900F9A"/>
    <w:rsid w:val="07BA576A"/>
    <w:rsid w:val="0819224F"/>
    <w:rsid w:val="086D51A2"/>
    <w:rsid w:val="0933380F"/>
    <w:rsid w:val="0A4A329E"/>
    <w:rsid w:val="0AA10696"/>
    <w:rsid w:val="0C4A2D97"/>
    <w:rsid w:val="0CCF4C69"/>
    <w:rsid w:val="0ED072F1"/>
    <w:rsid w:val="0FF07438"/>
    <w:rsid w:val="11486FE5"/>
    <w:rsid w:val="11BA19BE"/>
    <w:rsid w:val="12425BCC"/>
    <w:rsid w:val="1344317E"/>
    <w:rsid w:val="13A9336F"/>
    <w:rsid w:val="14B75007"/>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88B6FE4"/>
    <w:rsid w:val="296717AE"/>
    <w:rsid w:val="2B1755DB"/>
    <w:rsid w:val="2BE35046"/>
    <w:rsid w:val="2BE408A6"/>
    <w:rsid w:val="2CA76962"/>
    <w:rsid w:val="2CD768E8"/>
    <w:rsid w:val="2F933EE6"/>
    <w:rsid w:val="31182AB2"/>
    <w:rsid w:val="32846A0C"/>
    <w:rsid w:val="33D12D62"/>
    <w:rsid w:val="34543595"/>
    <w:rsid w:val="34B67063"/>
    <w:rsid w:val="34E10E9B"/>
    <w:rsid w:val="380D68BA"/>
    <w:rsid w:val="39BE74AD"/>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99A3D77"/>
    <w:rsid w:val="4D355878"/>
    <w:rsid w:val="4E126BB0"/>
    <w:rsid w:val="4FD43524"/>
    <w:rsid w:val="51CE0BF5"/>
    <w:rsid w:val="51F32390"/>
    <w:rsid w:val="5335233B"/>
    <w:rsid w:val="53A31B08"/>
    <w:rsid w:val="54E50E94"/>
    <w:rsid w:val="559B5630"/>
    <w:rsid w:val="58F122FE"/>
    <w:rsid w:val="59F70B6A"/>
    <w:rsid w:val="5A8913B0"/>
    <w:rsid w:val="5CEC505F"/>
    <w:rsid w:val="5DDD5AFB"/>
    <w:rsid w:val="5E1E30CB"/>
    <w:rsid w:val="5F053DF8"/>
    <w:rsid w:val="5F2B9B1A"/>
    <w:rsid w:val="6312342D"/>
    <w:rsid w:val="632EF858"/>
    <w:rsid w:val="6476704B"/>
    <w:rsid w:val="66907E4E"/>
    <w:rsid w:val="680329A0"/>
    <w:rsid w:val="683A05ED"/>
    <w:rsid w:val="696D4D5D"/>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360207-3335-4923-9821-FB41A804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1237</Words>
  <Characters>7051</Characters>
  <Application>Microsoft Office Word</Application>
  <DocSecurity>0</DocSecurity>
  <Lines>58</Lines>
  <Paragraphs>16</Paragraphs>
  <ScaleCrop>false</ScaleCrop>
  <Company>微软中国</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215</cp:revision>
  <cp:lastPrinted>2022-12-14T07:32:00Z</cp:lastPrinted>
  <dcterms:created xsi:type="dcterms:W3CDTF">2021-12-04T00:28:00Z</dcterms:created>
  <dcterms:modified xsi:type="dcterms:W3CDTF">2022-12-15T01:14:00Z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18BA25E5A67946029F45E2D9060A1779</vt:lpwstr>
  </property>
</Properties>
</file>