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B3BA2" w:rsidRDefault="006B3BA2">
      <w:pPr>
        <w:jc w:val="center"/>
        <w:rPr>
          <w:b/>
          <w:sz w:val="44"/>
          <w:szCs w:val="44"/>
        </w:rPr>
      </w:pPr>
    </w:p>
    <w:p w:rsidR="006B3BA2" w:rsidRDefault="006A56FD">
      <w:pPr>
        <w:jc w:val="center"/>
        <w:rPr>
          <w:b/>
          <w:sz w:val="44"/>
          <w:szCs w:val="44"/>
        </w:rPr>
      </w:pPr>
      <w:r>
        <w:rPr>
          <w:rFonts w:hint="eastAsia"/>
          <w:b/>
          <w:sz w:val="44"/>
          <w:szCs w:val="44"/>
        </w:rPr>
        <w:t>天马山矿业公司机运工区、净化站、食堂等维修工程及引水明沟等工程</w:t>
      </w:r>
    </w:p>
    <w:p w:rsidR="006B3BA2" w:rsidRDefault="006A56FD">
      <w:pPr>
        <w:jc w:val="center"/>
        <w:rPr>
          <w:b/>
          <w:sz w:val="44"/>
          <w:szCs w:val="44"/>
        </w:rPr>
      </w:pPr>
      <w:r>
        <w:rPr>
          <w:rFonts w:hint="eastAsia"/>
          <w:b/>
          <w:sz w:val="44"/>
          <w:szCs w:val="44"/>
        </w:rPr>
        <w:t>劳务分包</w:t>
      </w:r>
    </w:p>
    <w:p w:rsidR="006B3BA2" w:rsidRDefault="006A56FD">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6B3BA2" w:rsidRDefault="006A56FD">
      <w:pPr>
        <w:jc w:val="center"/>
        <w:rPr>
          <w:sz w:val="32"/>
          <w:szCs w:val="32"/>
        </w:rPr>
      </w:pPr>
      <w:r>
        <w:rPr>
          <w:rFonts w:hint="eastAsia"/>
          <w:color w:val="000000" w:themeColor="text1"/>
          <w:sz w:val="32"/>
          <w:szCs w:val="32"/>
        </w:rPr>
        <w:t>（编号：</w:t>
      </w:r>
      <w:r>
        <w:rPr>
          <w:rFonts w:hint="eastAsia"/>
          <w:color w:val="000000" w:themeColor="text1"/>
          <w:sz w:val="32"/>
          <w:szCs w:val="32"/>
        </w:rPr>
        <w:t>TGJA-DELW-202</w:t>
      </w:r>
      <w:r>
        <w:rPr>
          <w:rFonts w:hint="eastAsia"/>
          <w:color w:val="000000" w:themeColor="text1"/>
          <w:sz w:val="32"/>
          <w:szCs w:val="32"/>
        </w:rPr>
        <w:t>3</w:t>
      </w:r>
      <w:r>
        <w:rPr>
          <w:rFonts w:hint="eastAsia"/>
          <w:color w:val="000000" w:themeColor="text1"/>
          <w:sz w:val="32"/>
          <w:szCs w:val="32"/>
        </w:rPr>
        <w:t>-</w:t>
      </w:r>
      <w:r>
        <w:rPr>
          <w:rFonts w:hint="eastAsia"/>
          <w:color w:val="000000" w:themeColor="text1"/>
          <w:sz w:val="32"/>
          <w:szCs w:val="32"/>
        </w:rPr>
        <w:t>04</w:t>
      </w:r>
      <w:r>
        <w:rPr>
          <w:rFonts w:hint="eastAsia"/>
          <w:sz w:val="32"/>
          <w:szCs w:val="32"/>
        </w:rPr>
        <w:t>）</w:t>
      </w:r>
    </w:p>
    <w:p w:rsidR="006B3BA2" w:rsidRDefault="006B3BA2">
      <w:pPr>
        <w:jc w:val="center"/>
        <w:rPr>
          <w:sz w:val="24"/>
          <w:szCs w:val="24"/>
          <w:u w:val="single"/>
        </w:rPr>
      </w:pPr>
    </w:p>
    <w:p w:rsidR="006B3BA2" w:rsidRDefault="006B3BA2">
      <w:pPr>
        <w:jc w:val="center"/>
        <w:rPr>
          <w:sz w:val="24"/>
          <w:szCs w:val="24"/>
          <w:u w:val="single"/>
        </w:rPr>
      </w:pPr>
    </w:p>
    <w:p w:rsidR="006B3BA2" w:rsidRDefault="006A56FD">
      <w:pPr>
        <w:rPr>
          <w:sz w:val="24"/>
          <w:szCs w:val="24"/>
        </w:rPr>
      </w:pPr>
      <w:r>
        <w:rPr>
          <w:rFonts w:hint="eastAsia"/>
          <w:sz w:val="24"/>
          <w:szCs w:val="24"/>
        </w:rPr>
        <w:t xml:space="preserve">      </w:t>
      </w: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6B3BA2" w:rsidRDefault="006B3BA2">
      <w:pPr>
        <w:rPr>
          <w:sz w:val="24"/>
          <w:szCs w:val="24"/>
        </w:rPr>
      </w:pPr>
    </w:p>
    <w:p w:rsidR="006B3BA2" w:rsidRDefault="006B3BA2">
      <w:pPr>
        <w:rPr>
          <w:sz w:val="24"/>
          <w:szCs w:val="24"/>
        </w:rPr>
      </w:pPr>
    </w:p>
    <w:p w:rsidR="006B3BA2" w:rsidRDefault="006B3BA2">
      <w:pPr>
        <w:rPr>
          <w:sz w:val="24"/>
          <w:szCs w:val="24"/>
        </w:rPr>
      </w:pPr>
    </w:p>
    <w:p w:rsidR="006B3BA2" w:rsidRDefault="006A56FD">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 xml:space="preserve">      </w:t>
      </w:r>
      <w:r>
        <w:rPr>
          <w:rFonts w:hint="eastAsia"/>
          <w:sz w:val="24"/>
          <w:szCs w:val="24"/>
          <w:u w:val="single"/>
        </w:rPr>
        <w:t>天马山矿业公司机运工区、净化站、食堂等维修工程</w:t>
      </w:r>
      <w:r>
        <w:rPr>
          <w:rFonts w:hint="eastAsia"/>
          <w:sz w:val="24"/>
          <w:szCs w:val="24"/>
          <w:u w:val="single"/>
        </w:rPr>
        <w:t xml:space="preserve">        </w:t>
      </w:r>
    </w:p>
    <w:p w:rsidR="006B3BA2" w:rsidRDefault="006A56FD">
      <w:pPr>
        <w:ind w:leftChars="820" w:left="1722" w:firstLineChars="50" w:firstLine="120"/>
        <w:rPr>
          <w:sz w:val="24"/>
          <w:szCs w:val="24"/>
          <w:u w:val="single"/>
        </w:rPr>
      </w:pPr>
      <w:r>
        <w:rPr>
          <w:rFonts w:hint="eastAsia"/>
          <w:sz w:val="24"/>
          <w:szCs w:val="24"/>
          <w:u w:val="single"/>
        </w:rPr>
        <w:t xml:space="preserve">                    </w:t>
      </w:r>
      <w:r>
        <w:rPr>
          <w:rFonts w:hint="eastAsia"/>
          <w:sz w:val="24"/>
          <w:szCs w:val="24"/>
          <w:u w:val="single"/>
        </w:rPr>
        <w:t>及引水明沟等工程</w:t>
      </w:r>
      <w:r>
        <w:rPr>
          <w:rFonts w:hint="eastAsia"/>
          <w:sz w:val="24"/>
          <w:szCs w:val="24"/>
          <w:u w:val="single"/>
        </w:rPr>
        <w:t>劳务分包</w:t>
      </w:r>
      <w:r>
        <w:rPr>
          <w:rFonts w:hint="eastAsia"/>
          <w:sz w:val="24"/>
          <w:szCs w:val="24"/>
          <w:u w:val="single"/>
        </w:rPr>
        <w:t xml:space="preserve">   </w:t>
      </w:r>
      <w:r>
        <w:rPr>
          <w:rFonts w:hint="eastAsia"/>
          <w:sz w:val="24"/>
          <w:szCs w:val="24"/>
          <w:u w:val="single"/>
        </w:rPr>
        <w:t xml:space="preserve">              </w:t>
      </w:r>
      <w:r>
        <w:rPr>
          <w:rFonts w:hint="eastAsia"/>
          <w:sz w:val="24"/>
          <w:szCs w:val="24"/>
          <w:u w:val="single"/>
        </w:rPr>
        <w:t xml:space="preserve">    </w:t>
      </w:r>
    </w:p>
    <w:p w:rsidR="006B3BA2" w:rsidRDefault="006A56FD">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6B3BA2" w:rsidRDefault="006A56FD">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Pr>
          <w:rFonts w:hint="eastAsia"/>
          <w:color w:val="000000"/>
          <w:sz w:val="28"/>
          <w:szCs w:val="28"/>
          <w:u w:val="single"/>
        </w:rPr>
        <w:t>3</w:t>
      </w:r>
      <w:r>
        <w:rPr>
          <w:rFonts w:hint="eastAsia"/>
          <w:color w:val="000000"/>
          <w:sz w:val="28"/>
          <w:szCs w:val="28"/>
          <w:u w:val="single"/>
        </w:rPr>
        <w:t>年</w:t>
      </w:r>
      <w:r>
        <w:rPr>
          <w:rFonts w:hint="eastAsia"/>
          <w:color w:val="000000"/>
          <w:sz w:val="28"/>
          <w:szCs w:val="28"/>
          <w:u w:val="single"/>
        </w:rPr>
        <w:t>1</w:t>
      </w:r>
      <w:r>
        <w:rPr>
          <w:rFonts w:hint="eastAsia"/>
          <w:color w:val="000000"/>
          <w:sz w:val="28"/>
          <w:szCs w:val="28"/>
          <w:u w:val="single"/>
        </w:rPr>
        <w:t>月</w:t>
      </w:r>
      <w:r>
        <w:rPr>
          <w:rFonts w:hint="eastAsia"/>
          <w:color w:val="000000"/>
          <w:sz w:val="28"/>
          <w:szCs w:val="28"/>
          <w:u w:val="single"/>
        </w:rPr>
        <w:t>1</w:t>
      </w:r>
      <w:r w:rsidR="00F87B7D">
        <w:rPr>
          <w:rFonts w:hint="eastAsia"/>
          <w:color w:val="000000"/>
          <w:sz w:val="28"/>
          <w:szCs w:val="28"/>
          <w:u w:val="single"/>
        </w:rPr>
        <w:t>9</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6B3BA2" w:rsidRDefault="006A56F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天马山矿业公司机运工区、净化站、食堂等维修工程</w:t>
      </w:r>
    </w:p>
    <w:p w:rsidR="006B3BA2" w:rsidRDefault="006A56F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及引水明沟等工程</w:t>
      </w:r>
      <w:r>
        <w:rPr>
          <w:rFonts w:ascii="宋体" w:hAnsi="宋体" w:hint="eastAsia"/>
          <w:b/>
          <w:bCs/>
          <w:sz w:val="32"/>
          <w:szCs w:val="32"/>
        </w:rPr>
        <w:t>劳务招标书</w:t>
      </w:r>
    </w:p>
    <w:p w:rsidR="006B3BA2" w:rsidRDefault="006A56FD">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天马山矿业公司机运工区、净化站、食堂等维修工程及引水明沟等工程</w:t>
      </w:r>
      <w:r>
        <w:rPr>
          <w:rFonts w:hint="eastAsia"/>
          <w:b/>
          <w:color w:val="000000" w:themeColor="text1"/>
          <w:sz w:val="24"/>
          <w:szCs w:val="24"/>
          <w:u w:val="single"/>
        </w:rPr>
        <w:t>劳务分包</w:t>
      </w:r>
      <w:r>
        <w:rPr>
          <w:rFonts w:hint="eastAsia"/>
          <w:sz w:val="24"/>
          <w:szCs w:val="24"/>
        </w:rPr>
        <w:t>进行招标。</w:t>
      </w:r>
    </w:p>
    <w:p w:rsidR="006B3BA2" w:rsidRDefault="006A56FD">
      <w:pPr>
        <w:numPr>
          <w:ilvl w:val="0"/>
          <w:numId w:val="1"/>
        </w:numPr>
        <w:spacing w:line="360" w:lineRule="auto"/>
        <w:jc w:val="left"/>
        <w:rPr>
          <w:b/>
          <w:sz w:val="28"/>
          <w:szCs w:val="28"/>
        </w:rPr>
      </w:pPr>
      <w:r>
        <w:rPr>
          <w:rFonts w:hint="eastAsia"/>
          <w:b/>
          <w:sz w:val="28"/>
          <w:szCs w:val="28"/>
        </w:rPr>
        <w:t>招标形式及说明：</w:t>
      </w:r>
    </w:p>
    <w:p w:rsidR="006B3BA2" w:rsidRDefault="006A56FD">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6B3BA2" w:rsidRDefault="006A56FD">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，班组自备施工机具，项目部提供施工所需的水源、电源接驳点，由劳务队伍接驳至施工位置，住宿费用自行解决。</w:t>
      </w:r>
    </w:p>
    <w:p w:rsidR="006B3BA2" w:rsidRDefault="006A56FD">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35</w:t>
      </w:r>
      <w:r>
        <w:rPr>
          <w:rFonts w:ascii="宋体" w:hAnsi="宋体" w:hint="eastAsia"/>
          <w:color w:val="000000" w:themeColor="text1"/>
          <w:sz w:val="24"/>
          <w:szCs w:val="24"/>
        </w:rPr>
        <w:t>人。</w:t>
      </w:r>
    </w:p>
    <w:p w:rsidR="006B3BA2" w:rsidRDefault="006A56FD">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w:t>
      </w:r>
      <w:r>
        <w:rPr>
          <w:rFonts w:ascii="宋体" w:hAnsi="宋体" w:hint="eastAsia"/>
          <w:color w:val="000000" w:themeColor="text1"/>
          <w:sz w:val="24"/>
          <w:szCs w:val="24"/>
          <w:highlight w:val="yellow"/>
        </w:rPr>
        <w:t>、本次招标选择队伍数量：综合班组</w:t>
      </w:r>
      <w:r>
        <w:rPr>
          <w:rFonts w:ascii="宋体" w:hAnsi="宋体" w:hint="eastAsia"/>
          <w:color w:val="000000" w:themeColor="text1"/>
          <w:sz w:val="24"/>
          <w:szCs w:val="24"/>
          <w:highlight w:val="yellow"/>
        </w:rPr>
        <w:t>1</w:t>
      </w:r>
      <w:r>
        <w:rPr>
          <w:rFonts w:ascii="宋体" w:hAnsi="宋体" w:hint="eastAsia"/>
          <w:color w:val="000000" w:themeColor="text1"/>
          <w:sz w:val="24"/>
          <w:szCs w:val="24"/>
          <w:highlight w:val="yellow"/>
        </w:rPr>
        <w:t>个。</w:t>
      </w:r>
    </w:p>
    <w:p w:rsidR="006B3BA2" w:rsidRDefault="006A56FD">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、班组必须自行组织人员及时进行自带材料清理、整理，做好现场文明施工，达到铜陵市相关要求。</w:t>
      </w:r>
    </w:p>
    <w:p w:rsidR="006B3BA2" w:rsidRDefault="006A56FD">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吕健</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13705626660</w:t>
      </w:r>
    </w:p>
    <w:p w:rsidR="006B3BA2" w:rsidRDefault="006A56FD">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w:t>
      </w:r>
      <w:r>
        <w:rPr>
          <w:rFonts w:ascii="宋体" w:hAnsi="宋体"/>
          <w:color w:val="000000"/>
          <w:sz w:val="24"/>
          <w:szCs w:val="24"/>
        </w:rPr>
        <w:t>星工作内容，招标人可视情况安排中标人施工。其价格可参照投标报价，或按市场原则另行协商</w:t>
      </w:r>
      <w:r>
        <w:rPr>
          <w:rFonts w:ascii="宋体" w:hAnsi="宋体" w:cs="Arial"/>
          <w:sz w:val="28"/>
          <w:szCs w:val="28"/>
        </w:rPr>
        <w:t>。</w:t>
      </w:r>
    </w:p>
    <w:p w:rsidR="006B3BA2" w:rsidRDefault="006A56FD">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6B3BA2" w:rsidRDefault="006A56FD">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w:t>
      </w:r>
      <w:r>
        <w:rPr>
          <w:rFonts w:ascii="宋体" w:hAnsi="宋体" w:cs="宋体" w:hint="eastAsia"/>
          <w:sz w:val="24"/>
          <w:szCs w:val="24"/>
        </w:rPr>
        <w:t>经营部进行资</w:t>
      </w:r>
      <w:r w:rsidR="00F87B7D">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6B3BA2" w:rsidRDefault="006A56FD">
      <w:pPr>
        <w:spacing w:line="360" w:lineRule="auto"/>
        <w:jc w:val="left"/>
        <w:rPr>
          <w:b/>
          <w:sz w:val="28"/>
          <w:szCs w:val="28"/>
        </w:rPr>
      </w:pPr>
      <w:r>
        <w:rPr>
          <w:rFonts w:hint="eastAsia"/>
          <w:b/>
          <w:sz w:val="28"/>
          <w:szCs w:val="28"/>
        </w:rPr>
        <w:t>二、工期要求：</w:t>
      </w:r>
    </w:p>
    <w:p w:rsidR="006B3BA2" w:rsidRDefault="006A56FD">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6B3BA2" w:rsidRDefault="006A56FD">
      <w:pPr>
        <w:spacing w:line="360" w:lineRule="auto"/>
        <w:jc w:val="left"/>
        <w:rPr>
          <w:b/>
          <w:sz w:val="28"/>
          <w:szCs w:val="28"/>
        </w:rPr>
      </w:pPr>
      <w:r>
        <w:rPr>
          <w:rFonts w:hint="eastAsia"/>
          <w:b/>
          <w:sz w:val="28"/>
          <w:szCs w:val="28"/>
        </w:rPr>
        <w:t>三、其他要求：</w:t>
      </w:r>
    </w:p>
    <w:p w:rsidR="006B3BA2" w:rsidRDefault="006A56FD">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6B3BA2" w:rsidRDefault="006A56FD">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6B3BA2" w:rsidRDefault="006A56FD">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6B3BA2" w:rsidRDefault="006A56FD">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6B3BA2" w:rsidRDefault="006A56FD">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6B3BA2" w:rsidRDefault="006A56FD">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6B3BA2" w:rsidRDefault="006A56FD">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6B3BA2" w:rsidRDefault="006A56FD">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6B3BA2" w:rsidRDefault="006A56FD">
      <w:pPr>
        <w:spacing w:line="540" w:lineRule="exact"/>
        <w:rPr>
          <w:b/>
          <w:sz w:val="28"/>
          <w:szCs w:val="28"/>
        </w:rPr>
      </w:pPr>
      <w:r>
        <w:rPr>
          <w:rFonts w:hint="eastAsia"/>
          <w:b/>
          <w:sz w:val="28"/>
          <w:szCs w:val="28"/>
        </w:rPr>
        <w:t>四</w:t>
      </w:r>
      <w:r>
        <w:rPr>
          <w:b/>
          <w:sz w:val="28"/>
          <w:szCs w:val="28"/>
        </w:rPr>
        <w:t>、投标文件格式及送达：</w:t>
      </w:r>
    </w:p>
    <w:p w:rsidR="006B3BA2" w:rsidRDefault="006A56FD">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Pr>
          <w:rFonts w:ascii="宋体" w:hAnsi="宋体" w:hint="eastAsia"/>
          <w:color w:val="000000"/>
          <w:sz w:val="24"/>
          <w:szCs w:val="24"/>
        </w:rPr>
        <w:t>；</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、投标文件正本一份，密封在档案袋内。在档案袋封面上盖公章并且注明工程名称、招标编号及投标公司名称，报价表上盖公章并公司法定代表人签字。</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Pr>
          <w:rFonts w:ascii="宋体" w:hAnsi="宋体" w:hint="eastAsia"/>
          <w:color w:val="000000"/>
          <w:sz w:val="24"/>
          <w:szCs w:val="24"/>
        </w:rPr>
        <w:t>第二事业部</w:t>
      </w:r>
      <w:r>
        <w:rPr>
          <w:rFonts w:ascii="宋体" w:hAnsi="宋体" w:hint="eastAsia"/>
          <w:color w:val="000000"/>
          <w:sz w:val="24"/>
          <w:szCs w:val="24"/>
        </w:rPr>
        <w:t>经营部</w:t>
      </w:r>
      <w:r w:rsidR="00F87B7D">
        <w:rPr>
          <w:rFonts w:ascii="宋体" w:hAnsi="宋体" w:hint="eastAsia"/>
          <w:color w:val="000000"/>
          <w:sz w:val="24"/>
          <w:szCs w:val="24"/>
        </w:rPr>
        <w:t>（一楼）</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6B3BA2" w:rsidRDefault="006A56FD">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sidR="00F87B7D">
        <w:rPr>
          <w:rFonts w:ascii="宋体" w:hAnsi="宋体" w:hint="eastAsia"/>
          <w:color w:val="000000"/>
          <w:sz w:val="24"/>
          <w:szCs w:val="24"/>
        </w:rPr>
        <w:t>铜冠建安公司</w:t>
      </w:r>
      <w:r>
        <w:rPr>
          <w:rFonts w:ascii="宋体" w:hAnsi="宋体" w:hint="eastAsia"/>
          <w:color w:val="000000"/>
          <w:sz w:val="24"/>
          <w:szCs w:val="24"/>
        </w:rPr>
        <w:t>经营部</w:t>
      </w:r>
      <w:r w:rsidR="00F87B7D">
        <w:rPr>
          <w:rFonts w:ascii="宋体" w:hAnsi="宋体" w:hint="eastAsia"/>
          <w:color w:val="000000"/>
          <w:sz w:val="24"/>
          <w:szCs w:val="24"/>
        </w:rPr>
        <w:t>（四楼）</w:t>
      </w:r>
      <w:bookmarkStart w:id="0" w:name="_GoBack"/>
      <w:bookmarkEnd w:id="0"/>
      <w:r>
        <w:rPr>
          <w:rFonts w:ascii="宋体" w:hAnsi="宋体"/>
          <w:color w:val="000000"/>
          <w:sz w:val="24"/>
          <w:szCs w:val="24"/>
        </w:rPr>
        <w:t>；</w:t>
      </w:r>
    </w:p>
    <w:p w:rsidR="006B3BA2" w:rsidRDefault="006A56FD">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w:t>
      </w:r>
      <w:r>
        <w:rPr>
          <w:rFonts w:ascii="宋体" w:hAnsi="宋体"/>
          <w:color w:val="000000"/>
          <w:sz w:val="24"/>
          <w:szCs w:val="24"/>
        </w:rPr>
        <w:t>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6B3BA2" w:rsidRDefault="006A56FD">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2</w:t>
      </w:r>
      <w:r>
        <w:rPr>
          <w:rFonts w:ascii="宋体" w:hAnsi="宋体"/>
          <w:color w:val="000000"/>
          <w:sz w:val="24"/>
          <w:szCs w:val="24"/>
        </w:rPr>
        <w:t>月</w:t>
      </w:r>
      <w:r>
        <w:rPr>
          <w:rFonts w:ascii="宋体" w:hAnsi="宋体" w:hint="eastAsia"/>
          <w:color w:val="000000"/>
          <w:sz w:val="24"/>
          <w:szCs w:val="24"/>
        </w:rPr>
        <w:t>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2</w:t>
      </w:r>
      <w:r>
        <w:rPr>
          <w:rFonts w:ascii="宋体" w:hAnsi="宋体"/>
          <w:color w:val="000000"/>
          <w:sz w:val="24"/>
          <w:szCs w:val="24"/>
        </w:rPr>
        <w:t>月</w:t>
      </w:r>
      <w:r>
        <w:rPr>
          <w:rFonts w:ascii="宋体" w:hAnsi="宋体" w:hint="eastAsia"/>
          <w:color w:val="000000"/>
          <w:sz w:val="24"/>
          <w:szCs w:val="24"/>
        </w:rPr>
        <w:t>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6B3BA2" w:rsidRDefault="006A56FD">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6B3BA2" w:rsidRDefault="006A56FD">
      <w:pPr>
        <w:spacing w:line="360" w:lineRule="auto"/>
        <w:rPr>
          <w:rFonts w:ascii="宋体" w:hAnsi="宋体" w:cs="宋体"/>
          <w:sz w:val="24"/>
          <w:szCs w:val="24"/>
        </w:rPr>
      </w:pPr>
      <w:r>
        <w:rPr>
          <w:rFonts w:ascii="宋体" w:hAnsi="宋体" w:cs="宋体" w:hint="eastAsia"/>
          <w:sz w:val="24"/>
          <w:szCs w:val="24"/>
        </w:rPr>
        <w:t>（一）、本次评标采用合理低价中标。</w:t>
      </w:r>
    </w:p>
    <w:p w:rsidR="006B3BA2" w:rsidRDefault="006A56FD">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6B3BA2" w:rsidRDefault="006B3BA2">
      <w:pPr>
        <w:spacing w:line="360" w:lineRule="auto"/>
        <w:rPr>
          <w:rFonts w:ascii="宋体" w:hAnsi="宋体" w:cs="宋体"/>
          <w:sz w:val="24"/>
          <w:szCs w:val="24"/>
        </w:rPr>
      </w:pPr>
    </w:p>
    <w:p w:rsidR="006B3BA2" w:rsidRDefault="006B3BA2">
      <w:pPr>
        <w:spacing w:line="360" w:lineRule="auto"/>
        <w:rPr>
          <w:rFonts w:ascii="宋体" w:hAnsi="宋体" w:cs="宋体"/>
          <w:sz w:val="24"/>
          <w:szCs w:val="24"/>
        </w:rPr>
      </w:pPr>
    </w:p>
    <w:p w:rsidR="006B3BA2" w:rsidRDefault="006B3BA2">
      <w:pPr>
        <w:spacing w:line="360" w:lineRule="auto"/>
        <w:rPr>
          <w:rFonts w:ascii="宋体" w:hAnsi="宋体" w:cs="宋体"/>
          <w:sz w:val="24"/>
          <w:szCs w:val="24"/>
        </w:rPr>
      </w:pPr>
    </w:p>
    <w:p w:rsidR="006B3BA2" w:rsidRDefault="006B3BA2">
      <w:pPr>
        <w:spacing w:line="360" w:lineRule="auto"/>
        <w:rPr>
          <w:rFonts w:ascii="宋体" w:hAnsi="宋体" w:cs="宋体"/>
          <w:sz w:val="24"/>
          <w:szCs w:val="24"/>
        </w:rPr>
      </w:pPr>
    </w:p>
    <w:p w:rsidR="006B3BA2" w:rsidRDefault="006B3BA2">
      <w:pPr>
        <w:spacing w:line="360" w:lineRule="auto"/>
        <w:rPr>
          <w:rFonts w:ascii="宋体" w:hAnsi="宋体" w:cs="宋体"/>
          <w:sz w:val="24"/>
          <w:szCs w:val="24"/>
        </w:rPr>
      </w:pPr>
    </w:p>
    <w:p w:rsidR="006B3BA2" w:rsidRDefault="006B3BA2">
      <w:pPr>
        <w:spacing w:line="360" w:lineRule="auto"/>
        <w:rPr>
          <w:rFonts w:ascii="宋体" w:hAnsi="宋体" w:cs="宋体"/>
          <w:sz w:val="24"/>
          <w:szCs w:val="24"/>
        </w:rPr>
      </w:pPr>
    </w:p>
    <w:p w:rsidR="006B3BA2" w:rsidRDefault="006B3BA2">
      <w:pPr>
        <w:spacing w:line="360" w:lineRule="auto"/>
        <w:rPr>
          <w:rFonts w:ascii="宋体" w:hAnsi="宋体" w:cs="宋体"/>
          <w:sz w:val="24"/>
          <w:szCs w:val="24"/>
        </w:rPr>
      </w:pPr>
    </w:p>
    <w:p w:rsidR="006B3BA2" w:rsidRDefault="006B3BA2">
      <w:pPr>
        <w:spacing w:line="360" w:lineRule="auto"/>
        <w:rPr>
          <w:rFonts w:ascii="宋体" w:hAnsi="宋体" w:cs="宋体"/>
          <w:sz w:val="24"/>
          <w:szCs w:val="24"/>
        </w:rPr>
      </w:pPr>
    </w:p>
    <w:p w:rsidR="006B3BA2" w:rsidRDefault="006B3BA2">
      <w:pPr>
        <w:spacing w:line="360" w:lineRule="auto"/>
        <w:rPr>
          <w:rFonts w:ascii="宋体" w:hAnsi="宋体" w:cs="宋体"/>
          <w:sz w:val="24"/>
          <w:szCs w:val="24"/>
        </w:rPr>
      </w:pPr>
    </w:p>
    <w:p w:rsidR="006B3BA2" w:rsidRDefault="006B3BA2">
      <w:pPr>
        <w:spacing w:line="360" w:lineRule="auto"/>
        <w:rPr>
          <w:rFonts w:ascii="宋体" w:hAnsi="宋体" w:cs="宋体"/>
          <w:sz w:val="24"/>
          <w:szCs w:val="24"/>
        </w:rPr>
      </w:pPr>
    </w:p>
    <w:p w:rsidR="006B3BA2" w:rsidRDefault="006B3BA2">
      <w:pPr>
        <w:spacing w:line="360" w:lineRule="auto"/>
        <w:rPr>
          <w:rFonts w:ascii="宋体" w:hAnsi="宋体" w:cs="宋体"/>
          <w:sz w:val="24"/>
          <w:szCs w:val="24"/>
        </w:rPr>
      </w:pPr>
    </w:p>
    <w:p w:rsidR="006B3BA2" w:rsidRDefault="006B3BA2">
      <w:pPr>
        <w:spacing w:line="360" w:lineRule="auto"/>
        <w:rPr>
          <w:rFonts w:ascii="宋体" w:hAnsi="宋体" w:cs="宋体"/>
          <w:sz w:val="24"/>
          <w:szCs w:val="24"/>
        </w:rPr>
      </w:pPr>
    </w:p>
    <w:p w:rsidR="006B3BA2" w:rsidRDefault="006A56FD">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6B3BA2" w:rsidRDefault="006B3BA2">
      <w:pPr>
        <w:spacing w:line="540" w:lineRule="exact"/>
        <w:jc w:val="center"/>
        <w:rPr>
          <w:rFonts w:ascii="宋体" w:hAnsi="宋体" w:cs="宋体"/>
          <w:color w:val="FF0000"/>
          <w:sz w:val="28"/>
          <w:szCs w:val="28"/>
        </w:rPr>
      </w:pPr>
    </w:p>
    <w:p w:rsidR="006B3BA2" w:rsidRDefault="006A56FD">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6B3BA2">
        <w:tc>
          <w:tcPr>
            <w:tcW w:w="959" w:type="dxa"/>
          </w:tcPr>
          <w:p w:rsidR="006B3BA2" w:rsidRDefault="006A56F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6B3BA2" w:rsidRDefault="006A56F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6B3BA2" w:rsidRDefault="006A56F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6B3BA2" w:rsidRDefault="006A56F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6B3BA2" w:rsidRDefault="006A56FD">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6B3BA2">
        <w:tc>
          <w:tcPr>
            <w:tcW w:w="959" w:type="dxa"/>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6B3BA2">
        <w:tc>
          <w:tcPr>
            <w:tcW w:w="959" w:type="dxa"/>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6B3BA2">
        <w:tc>
          <w:tcPr>
            <w:tcW w:w="959" w:type="dxa"/>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6B3BA2" w:rsidRDefault="006A56FD">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6B3BA2" w:rsidRDefault="006A56FD">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6B3BA2" w:rsidRDefault="006B3BA2">
      <w:pPr>
        <w:spacing w:line="540" w:lineRule="exact"/>
        <w:rPr>
          <w:rFonts w:ascii="宋体" w:hAnsi="宋体" w:cs="Arial"/>
          <w:b/>
          <w:color w:val="FF0000"/>
          <w:sz w:val="32"/>
          <w:szCs w:val="32"/>
        </w:rPr>
      </w:pPr>
    </w:p>
    <w:p w:rsidR="006B3BA2" w:rsidRDefault="006B3BA2">
      <w:pPr>
        <w:spacing w:line="540" w:lineRule="exact"/>
        <w:jc w:val="center"/>
        <w:rPr>
          <w:rFonts w:ascii="宋体" w:hAnsi="宋体" w:cs="Arial"/>
          <w:b/>
          <w:color w:val="FF0000"/>
          <w:sz w:val="32"/>
          <w:szCs w:val="32"/>
        </w:rPr>
      </w:pPr>
    </w:p>
    <w:p w:rsidR="006B3BA2" w:rsidRDefault="006B3BA2">
      <w:pPr>
        <w:spacing w:line="540" w:lineRule="exact"/>
        <w:jc w:val="center"/>
        <w:rPr>
          <w:rFonts w:ascii="宋体" w:hAnsi="宋体" w:cs="Arial"/>
          <w:b/>
          <w:color w:val="FF0000"/>
          <w:sz w:val="32"/>
          <w:szCs w:val="32"/>
        </w:rPr>
      </w:pPr>
    </w:p>
    <w:p w:rsidR="006B3BA2" w:rsidRDefault="006A56FD">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6B3BA2" w:rsidRDefault="006B3BA2">
      <w:pPr>
        <w:spacing w:line="440" w:lineRule="exact"/>
        <w:ind w:firstLineChars="2250" w:firstLine="5400"/>
        <w:rPr>
          <w:rFonts w:ascii="宋体" w:hAnsi="宋体" w:cs="Arial"/>
          <w:sz w:val="24"/>
        </w:rPr>
      </w:pPr>
    </w:p>
    <w:p w:rsidR="006B3BA2" w:rsidRDefault="006A56FD">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6B3BA2" w:rsidRDefault="006B3BA2">
      <w:pPr>
        <w:spacing w:line="440" w:lineRule="exact"/>
        <w:ind w:firstLineChars="2250" w:firstLine="5400"/>
        <w:rPr>
          <w:rFonts w:ascii="宋体" w:hAnsi="宋体" w:cs="Arial"/>
          <w:sz w:val="24"/>
        </w:rPr>
      </w:pPr>
    </w:p>
    <w:p w:rsidR="006B3BA2" w:rsidRDefault="006A56FD">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6B3BA2" w:rsidRDefault="006B3BA2">
      <w:pPr>
        <w:spacing w:line="440" w:lineRule="exact"/>
        <w:rPr>
          <w:rFonts w:ascii="宋体" w:hAnsi="宋体" w:cs="宋体"/>
          <w:color w:val="FF0000"/>
          <w:sz w:val="28"/>
          <w:szCs w:val="28"/>
        </w:rPr>
      </w:pPr>
    </w:p>
    <w:p w:rsidR="006B3BA2" w:rsidRDefault="006B3BA2">
      <w:pPr>
        <w:spacing w:line="440" w:lineRule="exact"/>
        <w:rPr>
          <w:rFonts w:ascii="宋体" w:hAnsi="宋体" w:cs="宋体"/>
          <w:color w:val="FF0000"/>
          <w:sz w:val="28"/>
          <w:szCs w:val="28"/>
        </w:rPr>
      </w:pPr>
    </w:p>
    <w:p w:rsidR="006B3BA2" w:rsidRDefault="006B3BA2">
      <w:pPr>
        <w:spacing w:line="440" w:lineRule="exact"/>
        <w:rPr>
          <w:rFonts w:ascii="宋体" w:hAnsi="宋体" w:cs="宋体"/>
          <w:color w:val="FF0000"/>
          <w:sz w:val="28"/>
          <w:szCs w:val="28"/>
        </w:rPr>
      </w:pPr>
    </w:p>
    <w:p w:rsidR="006B3BA2" w:rsidRDefault="006B3BA2">
      <w:pPr>
        <w:spacing w:line="440" w:lineRule="exact"/>
        <w:rPr>
          <w:rFonts w:ascii="宋体" w:hAnsi="宋体" w:cs="宋体"/>
          <w:color w:val="FF0000"/>
          <w:sz w:val="28"/>
          <w:szCs w:val="28"/>
        </w:rPr>
      </w:pPr>
    </w:p>
    <w:p w:rsidR="006B3BA2" w:rsidRDefault="006B3BA2">
      <w:pPr>
        <w:spacing w:line="440" w:lineRule="exact"/>
        <w:rPr>
          <w:rFonts w:ascii="宋体" w:hAnsi="宋体" w:cs="宋体"/>
          <w:color w:val="FF0000"/>
          <w:sz w:val="28"/>
          <w:szCs w:val="28"/>
        </w:rPr>
      </w:pPr>
    </w:p>
    <w:p w:rsidR="006B3BA2" w:rsidRDefault="006B3BA2">
      <w:pPr>
        <w:spacing w:line="440" w:lineRule="exact"/>
        <w:rPr>
          <w:rFonts w:ascii="宋体" w:hAnsi="宋体" w:cs="宋体"/>
          <w:color w:val="FF0000"/>
          <w:sz w:val="28"/>
          <w:szCs w:val="28"/>
        </w:rPr>
      </w:pPr>
    </w:p>
    <w:p w:rsidR="006B3BA2" w:rsidRDefault="006B3BA2">
      <w:pPr>
        <w:spacing w:line="440" w:lineRule="exact"/>
        <w:rPr>
          <w:rFonts w:ascii="宋体" w:hAnsi="宋体" w:cs="宋体"/>
          <w:color w:val="FF0000"/>
          <w:sz w:val="28"/>
          <w:szCs w:val="28"/>
        </w:rPr>
      </w:pPr>
    </w:p>
    <w:p w:rsidR="006B3BA2" w:rsidRDefault="006B3BA2">
      <w:pPr>
        <w:spacing w:line="440" w:lineRule="exact"/>
        <w:rPr>
          <w:rFonts w:ascii="宋体" w:hAnsi="宋体" w:cs="宋体"/>
          <w:color w:val="FF0000"/>
          <w:sz w:val="28"/>
          <w:szCs w:val="28"/>
        </w:rPr>
      </w:pPr>
    </w:p>
    <w:p w:rsidR="006B3BA2" w:rsidRDefault="006B3BA2">
      <w:pPr>
        <w:spacing w:line="540" w:lineRule="exact"/>
        <w:jc w:val="center"/>
        <w:rPr>
          <w:rFonts w:ascii="宋体" w:hAnsi="宋体" w:cs="宋体"/>
          <w:color w:val="FF0000"/>
          <w:sz w:val="28"/>
          <w:szCs w:val="28"/>
        </w:rPr>
      </w:pPr>
    </w:p>
    <w:p w:rsidR="006B3BA2" w:rsidRDefault="006A56FD">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6B3BA2" w:rsidRDefault="006A56FD">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35</w:t>
      </w:r>
      <w:r>
        <w:rPr>
          <w:rFonts w:ascii="宋体" w:hAnsi="宋体" w:cs="宋体" w:hint="eastAsia"/>
          <w:sz w:val="28"/>
          <w:szCs w:val="28"/>
        </w:rPr>
        <w:t>人。且同意附件二报价说明中所有内容。</w:t>
      </w:r>
    </w:p>
    <w:p w:rsidR="006B3BA2" w:rsidRDefault="006B3BA2">
      <w:pPr>
        <w:spacing w:line="540" w:lineRule="exact"/>
        <w:rPr>
          <w:rFonts w:ascii="宋体" w:hAnsi="宋体" w:cs="宋体"/>
          <w:color w:val="FF0000"/>
          <w:sz w:val="28"/>
          <w:szCs w:val="28"/>
        </w:rPr>
      </w:pPr>
    </w:p>
    <w:p w:rsidR="006B3BA2" w:rsidRDefault="006A56FD">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6B3BA2" w:rsidRDefault="006B3BA2">
      <w:pPr>
        <w:spacing w:line="540" w:lineRule="exact"/>
        <w:rPr>
          <w:rFonts w:ascii="宋体" w:hAnsi="宋体" w:cs="Arial"/>
          <w:b/>
          <w:color w:val="FF0000"/>
          <w:sz w:val="32"/>
          <w:szCs w:val="32"/>
        </w:rPr>
      </w:pPr>
    </w:p>
    <w:p w:rsidR="006B3BA2" w:rsidRDefault="006B3BA2">
      <w:pPr>
        <w:spacing w:line="540" w:lineRule="exact"/>
        <w:jc w:val="center"/>
        <w:rPr>
          <w:rFonts w:ascii="宋体" w:hAnsi="宋体" w:cs="Arial"/>
          <w:b/>
          <w:color w:val="FF0000"/>
          <w:sz w:val="32"/>
          <w:szCs w:val="32"/>
        </w:rPr>
      </w:pPr>
    </w:p>
    <w:p w:rsidR="006B3BA2" w:rsidRDefault="006B3BA2">
      <w:pPr>
        <w:spacing w:line="540" w:lineRule="exact"/>
        <w:jc w:val="center"/>
        <w:rPr>
          <w:rFonts w:ascii="宋体" w:hAnsi="宋体" w:cs="Arial"/>
          <w:b/>
          <w:color w:val="FF0000"/>
          <w:sz w:val="32"/>
          <w:szCs w:val="32"/>
        </w:rPr>
      </w:pPr>
    </w:p>
    <w:p w:rsidR="006B3BA2" w:rsidRDefault="006A56FD">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6B3BA2" w:rsidRDefault="006B3BA2">
      <w:pPr>
        <w:spacing w:line="440" w:lineRule="exact"/>
        <w:ind w:firstLineChars="2250" w:firstLine="5400"/>
        <w:rPr>
          <w:rFonts w:ascii="宋体" w:hAnsi="宋体" w:cs="Arial"/>
          <w:sz w:val="24"/>
        </w:rPr>
      </w:pPr>
    </w:p>
    <w:p w:rsidR="006B3BA2" w:rsidRDefault="006A56FD">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6B3BA2" w:rsidRDefault="006B3BA2">
      <w:pPr>
        <w:spacing w:line="440" w:lineRule="exact"/>
        <w:ind w:firstLineChars="2250" w:firstLine="5400"/>
        <w:rPr>
          <w:rFonts w:ascii="宋体" w:hAnsi="宋体" w:cs="Arial"/>
          <w:sz w:val="24"/>
        </w:rPr>
      </w:pPr>
    </w:p>
    <w:p w:rsidR="006B3BA2" w:rsidRDefault="006A56FD">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6B3BA2" w:rsidRDefault="006B3BA2">
      <w:pPr>
        <w:spacing w:line="440" w:lineRule="exact"/>
        <w:rPr>
          <w:rFonts w:ascii="宋体" w:hAnsi="宋体" w:cs="宋体"/>
          <w:color w:val="FF0000"/>
          <w:sz w:val="28"/>
          <w:szCs w:val="28"/>
        </w:rPr>
      </w:pPr>
    </w:p>
    <w:p w:rsidR="006B3BA2" w:rsidRDefault="006B3BA2">
      <w:pPr>
        <w:spacing w:line="440" w:lineRule="exact"/>
        <w:rPr>
          <w:rFonts w:ascii="宋体" w:hAnsi="宋体" w:cs="宋体"/>
          <w:color w:val="FF0000"/>
          <w:sz w:val="28"/>
          <w:szCs w:val="28"/>
        </w:rPr>
      </w:pPr>
    </w:p>
    <w:p w:rsidR="006B3BA2" w:rsidRDefault="006B3BA2">
      <w:pPr>
        <w:spacing w:line="440" w:lineRule="exact"/>
        <w:rPr>
          <w:rFonts w:ascii="宋体" w:hAnsi="宋体" w:cs="宋体"/>
          <w:color w:val="FF0000"/>
          <w:sz w:val="28"/>
          <w:szCs w:val="28"/>
        </w:rPr>
        <w:sectPr w:rsidR="006B3BA2">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6B3BA2" w:rsidRDefault="006A56FD">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6B3BA2" w:rsidRDefault="006A56FD">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天马山矿业公司机运工区、净化站、食堂等维修工程及引水明沟等工程报价表</w:t>
      </w:r>
    </w:p>
    <w:p w:rsidR="006B3BA2" w:rsidRDefault="006A56FD">
      <w:pPr>
        <w:widowControl/>
        <w:shd w:val="clear" w:color="auto" w:fill="FFFFFF"/>
        <w:spacing w:line="520" w:lineRule="exact"/>
        <w:jc w:val="left"/>
        <w:rPr>
          <w:b/>
          <w:sz w:val="18"/>
          <w:szCs w:val="18"/>
        </w:rPr>
      </w:pPr>
      <w:r>
        <w:rPr>
          <w:rFonts w:ascii="宋体" w:hAnsi="宋体" w:hint="eastAsia"/>
          <w:b/>
          <w:bCs/>
          <w:sz w:val="24"/>
          <w:szCs w:val="24"/>
        </w:rPr>
        <w:t>工程名称：天马山矿业公司机运工区、净化站、食堂等维修工程及引水明沟等工程</w:t>
      </w:r>
    </w:p>
    <w:tbl>
      <w:tblPr>
        <w:tblW w:w="15593" w:type="dxa"/>
        <w:tblInd w:w="-601" w:type="dxa"/>
        <w:tblLayout w:type="fixed"/>
        <w:tblLook w:val="04A0" w:firstRow="1" w:lastRow="0" w:firstColumn="1" w:lastColumn="0" w:noHBand="0" w:noVBand="1"/>
      </w:tblPr>
      <w:tblGrid>
        <w:gridCol w:w="548"/>
        <w:gridCol w:w="2409"/>
        <w:gridCol w:w="1013"/>
        <w:gridCol w:w="547"/>
        <w:gridCol w:w="1560"/>
        <w:gridCol w:w="1695"/>
        <w:gridCol w:w="1260"/>
        <w:gridCol w:w="1395"/>
        <w:gridCol w:w="918"/>
        <w:gridCol w:w="4248"/>
      </w:tblGrid>
      <w:tr w:rsidR="006B3BA2">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序号</w:t>
            </w:r>
          </w:p>
        </w:tc>
        <w:tc>
          <w:tcPr>
            <w:tcW w:w="24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101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r>
            <w:r>
              <w:rPr>
                <w:rFonts w:ascii="宋体" w:hAnsi="宋体" w:cs="宋体" w:hint="eastAsia"/>
                <w:kern w:val="0"/>
                <w:sz w:val="18"/>
                <w:szCs w:val="18"/>
              </w:rPr>
              <w:t>工程量</w:t>
            </w:r>
          </w:p>
        </w:tc>
        <w:tc>
          <w:tcPr>
            <w:tcW w:w="5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单位</w:t>
            </w:r>
          </w:p>
        </w:tc>
        <w:tc>
          <w:tcPr>
            <w:tcW w:w="5910" w:type="dxa"/>
            <w:gridSpan w:val="4"/>
            <w:tcBorders>
              <w:top w:val="single" w:sz="4" w:space="0" w:color="auto"/>
              <w:left w:val="single" w:sz="4" w:space="0" w:color="auto"/>
              <w:bottom w:val="single" w:sz="4" w:space="0" w:color="auto"/>
              <w:right w:val="single" w:sz="4" w:space="0" w:color="auto"/>
            </w:tcBorders>
            <w:shd w:val="clear" w:color="000000" w:fill="FFFFFF"/>
            <w:vAlign w:val="bottom"/>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全费用报价（含</w:t>
            </w:r>
            <w:r>
              <w:rPr>
                <w:rFonts w:ascii="宋体" w:hAnsi="宋体" w:cs="宋体" w:hint="eastAsia"/>
                <w:kern w:val="0"/>
                <w:sz w:val="18"/>
                <w:szCs w:val="18"/>
              </w:rPr>
              <w:t>3%</w:t>
            </w:r>
            <w:r>
              <w:rPr>
                <w:rFonts w:ascii="宋体" w:hAnsi="宋体" w:cs="宋体" w:hint="eastAsia"/>
                <w:kern w:val="0"/>
                <w:sz w:val="18"/>
                <w:szCs w:val="18"/>
              </w:rPr>
              <w:t>增值税</w:t>
            </w:r>
            <w:r>
              <w:rPr>
                <w:rFonts w:ascii="宋体" w:hAnsi="宋体" w:cs="宋体" w:hint="eastAsia"/>
                <w:kern w:val="0"/>
                <w:sz w:val="18"/>
                <w:szCs w:val="18"/>
              </w:rPr>
              <w:t>）</w:t>
            </w:r>
          </w:p>
        </w:tc>
        <w:tc>
          <w:tcPr>
            <w:tcW w:w="5166"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备注</w:t>
            </w:r>
          </w:p>
        </w:tc>
      </w:tr>
      <w:tr w:rsidR="006B3BA2">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BA2" w:rsidRDefault="006B3BA2">
            <w:pPr>
              <w:widowControl/>
              <w:jc w:val="left"/>
              <w:rPr>
                <w:rFonts w:ascii="宋体" w:hAnsi="宋体" w:cs="宋体"/>
                <w:kern w:val="0"/>
                <w:sz w:val="18"/>
                <w:szCs w:val="18"/>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BA2" w:rsidRDefault="006B3BA2">
            <w:pPr>
              <w:widowControl/>
              <w:jc w:val="left"/>
              <w:rPr>
                <w:rFonts w:ascii="宋体" w:hAnsi="宋体" w:cs="宋体"/>
                <w:kern w:val="0"/>
                <w:sz w:val="18"/>
                <w:szCs w:val="18"/>
              </w:rPr>
            </w:pPr>
          </w:p>
        </w:tc>
        <w:tc>
          <w:tcPr>
            <w:tcW w:w="10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BA2" w:rsidRDefault="006B3BA2">
            <w:pPr>
              <w:widowControl/>
              <w:jc w:val="left"/>
              <w:rPr>
                <w:rFonts w:ascii="宋体" w:hAnsi="宋体" w:cs="宋体"/>
                <w:kern w:val="0"/>
                <w:sz w:val="18"/>
                <w:szCs w:val="18"/>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BA2" w:rsidRDefault="006B3BA2">
            <w:pPr>
              <w:widowControl/>
              <w:jc w:val="left"/>
              <w:rPr>
                <w:rFonts w:ascii="宋体" w:hAnsi="宋体" w:cs="宋体"/>
                <w:kern w:val="0"/>
                <w:sz w:val="18"/>
                <w:szCs w:val="18"/>
              </w:rPr>
            </w:pPr>
          </w:p>
        </w:tc>
        <w:tc>
          <w:tcPr>
            <w:tcW w:w="5910" w:type="dxa"/>
            <w:gridSpan w:val="4"/>
            <w:tcBorders>
              <w:top w:val="single" w:sz="4" w:space="0" w:color="auto"/>
              <w:left w:val="nil"/>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5166" w:type="dxa"/>
            <w:gridSpan w:val="2"/>
            <w:vMerge/>
            <w:tcBorders>
              <w:top w:val="single" w:sz="4" w:space="0" w:color="auto"/>
              <w:left w:val="single" w:sz="4" w:space="0" w:color="auto"/>
              <w:bottom w:val="single" w:sz="4" w:space="0" w:color="auto"/>
              <w:right w:val="single" w:sz="4" w:space="0" w:color="auto"/>
            </w:tcBorders>
            <w:vAlign w:val="center"/>
          </w:tcPr>
          <w:p w:rsidR="006B3BA2" w:rsidRDefault="006B3BA2">
            <w:pPr>
              <w:widowControl/>
              <w:jc w:val="left"/>
              <w:rPr>
                <w:rFonts w:ascii="宋体" w:hAnsi="宋体" w:cs="宋体"/>
                <w:kern w:val="0"/>
                <w:sz w:val="18"/>
                <w:szCs w:val="18"/>
              </w:rPr>
            </w:pPr>
          </w:p>
        </w:tc>
      </w:tr>
      <w:tr w:rsidR="006B3BA2">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BA2" w:rsidRDefault="006B3BA2">
            <w:pPr>
              <w:widowControl/>
              <w:jc w:val="left"/>
              <w:rPr>
                <w:rFonts w:ascii="宋体" w:hAnsi="宋体" w:cs="宋体"/>
                <w:kern w:val="0"/>
                <w:sz w:val="18"/>
                <w:szCs w:val="18"/>
              </w:rPr>
            </w:pPr>
          </w:p>
        </w:tc>
        <w:tc>
          <w:tcPr>
            <w:tcW w:w="24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BA2" w:rsidRDefault="006B3BA2">
            <w:pPr>
              <w:widowControl/>
              <w:jc w:val="left"/>
              <w:rPr>
                <w:rFonts w:ascii="宋体" w:hAnsi="宋体" w:cs="宋体"/>
                <w:kern w:val="0"/>
                <w:sz w:val="18"/>
                <w:szCs w:val="18"/>
              </w:rPr>
            </w:pPr>
          </w:p>
        </w:tc>
        <w:tc>
          <w:tcPr>
            <w:tcW w:w="101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BA2" w:rsidRDefault="006B3BA2">
            <w:pPr>
              <w:widowControl/>
              <w:jc w:val="left"/>
              <w:rPr>
                <w:rFonts w:ascii="宋体" w:hAnsi="宋体" w:cs="宋体"/>
                <w:kern w:val="0"/>
                <w:sz w:val="18"/>
                <w:szCs w:val="18"/>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6B3BA2" w:rsidRDefault="006B3BA2">
            <w:pPr>
              <w:widowControl/>
              <w:jc w:val="left"/>
              <w:rPr>
                <w:rFonts w:ascii="宋体" w:hAnsi="宋体" w:cs="宋体"/>
                <w:kern w:val="0"/>
                <w:sz w:val="18"/>
                <w:szCs w:val="18"/>
              </w:rPr>
            </w:pPr>
          </w:p>
        </w:tc>
        <w:tc>
          <w:tcPr>
            <w:tcW w:w="1560" w:type="dxa"/>
            <w:tcBorders>
              <w:top w:val="single" w:sz="4" w:space="0" w:color="auto"/>
              <w:left w:val="nil"/>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695" w:type="dxa"/>
            <w:tcBorders>
              <w:top w:val="single" w:sz="4" w:space="0" w:color="auto"/>
              <w:left w:val="nil"/>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报价</w:t>
            </w:r>
          </w:p>
        </w:tc>
        <w:tc>
          <w:tcPr>
            <w:tcW w:w="1395" w:type="dxa"/>
            <w:tcBorders>
              <w:top w:val="single" w:sz="4" w:space="0" w:color="auto"/>
              <w:left w:val="nil"/>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5166" w:type="dxa"/>
            <w:gridSpan w:val="2"/>
            <w:vMerge/>
            <w:tcBorders>
              <w:top w:val="single" w:sz="4" w:space="0" w:color="auto"/>
              <w:left w:val="single" w:sz="4" w:space="0" w:color="auto"/>
              <w:bottom w:val="single" w:sz="4" w:space="0" w:color="auto"/>
              <w:right w:val="single" w:sz="4" w:space="0" w:color="auto"/>
            </w:tcBorders>
            <w:vAlign w:val="center"/>
          </w:tcPr>
          <w:p w:rsidR="006B3BA2" w:rsidRDefault="006B3BA2">
            <w:pPr>
              <w:widowControl/>
              <w:jc w:val="left"/>
              <w:rPr>
                <w:rFonts w:ascii="宋体" w:hAnsi="宋体" w:cs="宋体"/>
                <w:kern w:val="0"/>
                <w:sz w:val="18"/>
                <w:szCs w:val="18"/>
              </w:rPr>
            </w:pP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35000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87500.00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淤泥开挖</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5000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90000.00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淤泥机械开挖；含所有人工、材料、机械；</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w:t>
            </w:r>
            <w:r>
              <w:rPr>
                <w:rFonts w:ascii="宋体" w:hAnsi="宋体" w:cs="宋体" w:hint="eastAsia"/>
                <w:kern w:val="0"/>
                <w:sz w:val="18"/>
                <w:szCs w:val="18"/>
              </w:rPr>
              <w:t>1km</w:t>
            </w:r>
            <w:r>
              <w:rPr>
                <w:rFonts w:ascii="宋体" w:hAnsi="宋体" w:cs="宋体" w:hint="eastAsia"/>
                <w:kern w:val="0"/>
                <w:sz w:val="18"/>
                <w:szCs w:val="18"/>
              </w:rPr>
              <w:t>）</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330</w:t>
            </w:r>
            <w:r>
              <w:rPr>
                <w:rFonts w:ascii="宋体" w:hAnsi="宋体" w:cs="宋体" w:hint="eastAsia"/>
                <w:kern w:val="0"/>
                <w:sz w:val="18"/>
                <w:szCs w:val="18"/>
              </w:rPr>
              <w:t>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214500.00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w:t>
            </w:r>
            <w:r>
              <w:rPr>
                <w:rFonts w:ascii="宋体" w:hAnsi="宋体" w:cs="宋体" w:hint="eastAsia"/>
                <w:kern w:val="0"/>
                <w:sz w:val="18"/>
                <w:szCs w:val="18"/>
              </w:rPr>
              <w:t>1km</w:t>
            </w:r>
            <w:r>
              <w:rPr>
                <w:rFonts w:ascii="宋体" w:hAnsi="宋体" w:cs="宋体" w:hint="eastAsia"/>
                <w:kern w:val="0"/>
                <w:sz w:val="18"/>
                <w:szCs w:val="18"/>
              </w:rPr>
              <w:t>）；含所有人工、材料、机械；</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垃圾外运（自卸汽车）</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9000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24</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216000.00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、自卸汽车运出垃圾（运距</w:t>
            </w:r>
            <w:r>
              <w:rPr>
                <w:rFonts w:ascii="宋体" w:hAnsi="宋体" w:cs="宋体" w:hint="eastAsia"/>
                <w:kern w:val="0"/>
                <w:sz w:val="18"/>
                <w:szCs w:val="18"/>
              </w:rPr>
              <w:t>10km</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包括人力</w:t>
            </w:r>
            <w:r>
              <w:rPr>
                <w:rFonts w:ascii="宋体" w:hAnsi="宋体" w:cs="宋体" w:hint="eastAsia"/>
                <w:kern w:val="0"/>
                <w:sz w:val="18"/>
                <w:szCs w:val="18"/>
              </w:rPr>
              <w:t>20m</w:t>
            </w:r>
            <w:r>
              <w:rPr>
                <w:rFonts w:ascii="宋体" w:hAnsi="宋体" w:cs="宋体" w:hint="eastAsia"/>
                <w:kern w:val="0"/>
                <w:sz w:val="18"/>
                <w:szCs w:val="18"/>
              </w:rPr>
              <w:t>以内的挑运装、卸车</w:t>
            </w:r>
            <w:r>
              <w:rPr>
                <w:rFonts w:ascii="宋体" w:hAnsi="宋体" w:cs="宋体" w:hint="eastAsia"/>
                <w:kern w:val="0"/>
                <w:sz w:val="18"/>
                <w:szCs w:val="18"/>
              </w:rPr>
              <w:t>,</w:t>
            </w:r>
            <w:r>
              <w:rPr>
                <w:rFonts w:ascii="宋体" w:hAnsi="宋体" w:cs="宋体" w:hint="eastAsia"/>
                <w:kern w:val="0"/>
                <w:sz w:val="18"/>
                <w:szCs w:val="18"/>
              </w:rPr>
              <w:t>将垃圾运至指定的垃圾堆场卸车；</w:t>
            </w:r>
          </w:p>
          <w:p w:rsidR="006B3BA2" w:rsidRDefault="006A56FD">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、含所有人工、机械、材料；</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5</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人工回填土方</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20000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140000.00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人工回填沟槽土方，含所有人工、材料、机械；</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6</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2000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7000.00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基坑、基槽</w:t>
            </w:r>
            <w:r>
              <w:rPr>
                <w:rFonts w:ascii="宋体" w:hAnsi="宋体" w:cs="宋体" w:hint="eastAsia"/>
                <w:kern w:val="0"/>
                <w:sz w:val="18"/>
                <w:szCs w:val="18"/>
              </w:rPr>
              <w:t>20cm</w:t>
            </w:r>
            <w:r>
              <w:rPr>
                <w:rFonts w:ascii="宋体" w:hAnsi="宋体" w:cs="宋体" w:hint="eastAsia"/>
                <w:kern w:val="0"/>
                <w:sz w:val="18"/>
                <w:szCs w:val="18"/>
              </w:rPr>
              <w:t>以内土方人工开挖、清理，运输至基坑、基槽上，按基础垫层底面积计算</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7</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矿渣垫层整平（</w:t>
            </w:r>
            <w:r>
              <w:rPr>
                <w:rFonts w:ascii="宋体" w:hAnsi="宋体" w:cs="宋体" w:hint="eastAsia"/>
                <w:kern w:val="0"/>
                <w:sz w:val="18"/>
                <w:szCs w:val="18"/>
              </w:rPr>
              <w:t>50cm</w:t>
            </w:r>
            <w:r>
              <w:rPr>
                <w:rFonts w:ascii="宋体" w:hAnsi="宋体" w:cs="宋体" w:hint="eastAsia"/>
                <w:kern w:val="0"/>
                <w:sz w:val="18"/>
                <w:szCs w:val="18"/>
              </w:rPr>
              <w:t>以内）</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5000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37500.00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8</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碎石垫层整平</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5000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37500.00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9</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水稳垫层整平（</w:t>
            </w:r>
            <w:r>
              <w:rPr>
                <w:rFonts w:ascii="宋体" w:hAnsi="宋体" w:cs="宋体" w:hint="eastAsia"/>
                <w:kern w:val="0"/>
                <w:sz w:val="18"/>
                <w:szCs w:val="18"/>
              </w:rPr>
              <w:t>25cm</w:t>
            </w:r>
            <w:r>
              <w:rPr>
                <w:rFonts w:ascii="宋体" w:hAnsi="宋体" w:cs="宋体" w:hint="eastAsia"/>
                <w:kern w:val="0"/>
                <w:sz w:val="18"/>
                <w:szCs w:val="18"/>
              </w:rPr>
              <w:t>）</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5000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37500.00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10</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道路混凝土面层（</w:t>
            </w:r>
            <w:r>
              <w:rPr>
                <w:rFonts w:ascii="宋体" w:hAnsi="宋体" w:cs="宋体" w:hint="eastAsia"/>
                <w:kern w:val="0"/>
                <w:sz w:val="18"/>
                <w:szCs w:val="18"/>
              </w:rPr>
              <w:t>20cm</w:t>
            </w:r>
            <w:r>
              <w:rPr>
                <w:rFonts w:ascii="宋体" w:hAnsi="宋体" w:cs="宋体" w:hint="eastAsia"/>
                <w:kern w:val="0"/>
                <w:sz w:val="18"/>
                <w:szCs w:val="18"/>
              </w:rPr>
              <w:t>）</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5000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13</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325000.00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lastRenderedPageBreak/>
              <w:t>11</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jc w:val="center"/>
              <w:rPr>
                <w:rFonts w:ascii="宋体" w:hAnsi="宋体" w:cs="宋体"/>
                <w:kern w:val="0"/>
                <w:sz w:val="18"/>
                <w:szCs w:val="18"/>
              </w:rPr>
            </w:pPr>
            <w:r>
              <w:rPr>
                <w:rFonts w:ascii="宋体" w:hAnsi="宋体" w:cs="宋体" w:hint="eastAsia"/>
                <w:kern w:val="0"/>
                <w:sz w:val="18"/>
                <w:szCs w:val="18"/>
              </w:rPr>
              <w:t>钢筋制作、安装</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82</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8</w:t>
            </w:r>
            <w:r>
              <w:rPr>
                <w:rFonts w:ascii="宋体" w:hAnsi="宋体" w:cs="宋体" w:hint="eastAsia"/>
                <w:kern w:val="0"/>
                <w:sz w:val="18"/>
                <w:szCs w:val="18"/>
              </w:rPr>
              <w:t>6</w:t>
            </w:r>
            <w:r>
              <w:rPr>
                <w:rFonts w:ascii="宋体" w:hAnsi="宋体" w:cs="宋体" w:hint="eastAsia"/>
                <w:kern w:val="0"/>
                <w:sz w:val="18"/>
                <w:szCs w:val="18"/>
              </w:rPr>
              <w:t>0</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70520.00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left"/>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left"/>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配合钢材卸车、钢筋制作安装、厂区内运输、含扎丝、焊条等辅材</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12</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jc w:val="center"/>
              <w:rPr>
                <w:rFonts w:ascii="宋体" w:hAnsi="宋体" w:cs="宋体"/>
                <w:kern w:val="0"/>
                <w:sz w:val="18"/>
                <w:szCs w:val="18"/>
              </w:rPr>
            </w:pPr>
            <w:r>
              <w:rPr>
                <w:rFonts w:ascii="宋体" w:hAnsi="宋体" w:cs="宋体" w:hint="eastAsia"/>
                <w:kern w:val="0"/>
                <w:sz w:val="18"/>
                <w:szCs w:val="18"/>
              </w:rPr>
              <w:t>铁件制作</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jc w:val="center"/>
              <w:rPr>
                <w:rFonts w:ascii="宋体" w:hAnsi="宋体" w:cs="宋体"/>
                <w:kern w:val="0"/>
                <w:sz w:val="18"/>
                <w:szCs w:val="18"/>
              </w:rPr>
            </w:pPr>
            <w:r>
              <w:rPr>
                <w:rFonts w:ascii="宋体" w:hAnsi="宋体" w:cs="宋体" w:hint="eastAsia"/>
                <w:kern w:val="0"/>
                <w:sz w:val="18"/>
                <w:szCs w:val="18"/>
              </w:rPr>
              <w:t>23</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jc w:val="center"/>
              <w:rPr>
                <w:rFonts w:ascii="宋体" w:hAnsi="宋体" w:cs="宋体"/>
                <w:kern w:val="0"/>
                <w:sz w:val="18"/>
                <w:szCs w:val="18"/>
              </w:rPr>
            </w:pPr>
            <w:r>
              <w:rPr>
                <w:rFonts w:ascii="宋体" w:hAnsi="宋体" w:cs="宋体" w:hint="eastAsia"/>
                <w:kern w:val="0"/>
                <w:sz w:val="18"/>
                <w:szCs w:val="18"/>
              </w:rPr>
              <w:t>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25</w:t>
            </w:r>
            <w:r>
              <w:rPr>
                <w:rFonts w:ascii="宋体" w:hAnsi="宋体" w:cs="宋体" w:hint="eastAsia"/>
                <w:kern w:val="0"/>
                <w:sz w:val="18"/>
                <w:szCs w:val="18"/>
              </w:rPr>
              <w:t>0</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kern w:val="0"/>
                <w:sz w:val="18"/>
                <w:szCs w:val="18"/>
              </w:rPr>
            </w:pPr>
            <w:r>
              <w:rPr>
                <w:rFonts w:ascii="宋体" w:hAnsi="宋体" w:cs="宋体" w:hint="eastAsia"/>
                <w:color w:val="000000"/>
                <w:kern w:val="0"/>
                <w:sz w:val="22"/>
                <w:szCs w:val="22"/>
                <w:lang w:bidi="ar"/>
              </w:rPr>
              <w:t>28750.00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color w:val="000000"/>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color w:val="000000"/>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预埋铁件制作，含焊条、氧乙炔等辅材</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13</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jc w:val="center"/>
              <w:rPr>
                <w:rFonts w:ascii="宋体" w:hAnsi="宋体" w:cs="宋体"/>
                <w:kern w:val="0"/>
                <w:sz w:val="18"/>
                <w:szCs w:val="18"/>
              </w:rPr>
            </w:pPr>
            <w:r>
              <w:rPr>
                <w:rFonts w:ascii="宋体" w:hAnsi="宋体" w:cs="宋体" w:hint="eastAsia"/>
                <w:kern w:val="0"/>
                <w:sz w:val="18"/>
                <w:szCs w:val="18"/>
              </w:rPr>
              <w:t>铁件安装</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jc w:val="center"/>
              <w:rPr>
                <w:rFonts w:ascii="宋体" w:hAnsi="宋体" w:cs="宋体"/>
                <w:kern w:val="0"/>
                <w:sz w:val="18"/>
                <w:szCs w:val="18"/>
              </w:rPr>
            </w:pPr>
            <w:r>
              <w:rPr>
                <w:rFonts w:ascii="宋体" w:hAnsi="宋体" w:cs="宋体" w:hint="eastAsia"/>
                <w:kern w:val="0"/>
                <w:sz w:val="18"/>
                <w:szCs w:val="18"/>
              </w:rPr>
              <w:t>23</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jc w:val="center"/>
              <w:rPr>
                <w:rFonts w:ascii="宋体" w:hAnsi="宋体" w:cs="宋体"/>
                <w:kern w:val="0"/>
                <w:sz w:val="18"/>
                <w:szCs w:val="18"/>
              </w:rPr>
            </w:pPr>
            <w:r>
              <w:rPr>
                <w:rFonts w:ascii="宋体" w:hAnsi="宋体" w:cs="宋体" w:hint="eastAsia"/>
                <w:kern w:val="0"/>
                <w:sz w:val="18"/>
                <w:szCs w:val="18"/>
              </w:rPr>
              <w:t>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jc w:val="center"/>
              <w:rPr>
                <w:rFonts w:ascii="宋体" w:hAnsi="宋体" w:cs="宋体"/>
                <w:kern w:val="0"/>
                <w:sz w:val="18"/>
                <w:szCs w:val="18"/>
              </w:rPr>
            </w:pPr>
            <w:r>
              <w:rPr>
                <w:rFonts w:ascii="宋体" w:hAnsi="宋体" w:cs="宋体" w:hint="eastAsia"/>
                <w:kern w:val="0"/>
                <w:sz w:val="18"/>
                <w:szCs w:val="18"/>
              </w:rPr>
              <w:t>12</w:t>
            </w:r>
            <w:r>
              <w:rPr>
                <w:rFonts w:ascii="宋体" w:hAnsi="宋体" w:cs="宋体" w:hint="eastAsia"/>
                <w:kern w:val="0"/>
                <w:sz w:val="18"/>
                <w:szCs w:val="18"/>
              </w:rPr>
              <w:t>5</w:t>
            </w:r>
            <w:r>
              <w:rPr>
                <w:rFonts w:ascii="宋体" w:hAnsi="宋体" w:cs="宋体" w:hint="eastAsia"/>
                <w:kern w:val="0"/>
                <w:sz w:val="18"/>
                <w:szCs w:val="18"/>
              </w:rPr>
              <w:t>0</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kern w:val="0"/>
                <w:sz w:val="18"/>
                <w:szCs w:val="18"/>
              </w:rPr>
            </w:pPr>
            <w:r>
              <w:rPr>
                <w:rFonts w:ascii="宋体" w:hAnsi="宋体" w:cs="宋体" w:hint="eastAsia"/>
                <w:color w:val="000000"/>
                <w:kern w:val="0"/>
                <w:sz w:val="22"/>
                <w:szCs w:val="22"/>
                <w:lang w:bidi="ar"/>
              </w:rPr>
              <w:t>28750.00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color w:val="000000"/>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color w:val="000000"/>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预埋铁件、螺栓安装，含焊条、氧乙炔等辅材</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14</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基础混凝土浇筑和养护</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7500.00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垫层、独立基础、基础梁混凝土浇筑、收光、现浇面薄膜覆盖养护；薄膜班组自购</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15</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柱、梁、板、墙及壁部位结构混凝土</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500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8</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14000.00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vMerge w:val="restart"/>
            <w:tcBorders>
              <w:left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16</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电缆沟、明沟</w:t>
            </w:r>
            <w:r>
              <w:rPr>
                <w:rFonts w:ascii="宋体" w:hAnsi="宋体" w:cs="宋体" w:hint="eastAsia"/>
                <w:kern w:val="0"/>
                <w:sz w:val="18"/>
                <w:szCs w:val="18"/>
              </w:rPr>
              <w:t>混凝土浇筑和养护</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600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30</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18000.00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vMerge/>
            <w:tcBorders>
              <w:left w:val="single" w:sz="4" w:space="0" w:color="auto"/>
              <w:bottom w:val="single" w:sz="4" w:space="0" w:color="auto"/>
              <w:right w:val="single" w:sz="4" w:space="0" w:color="auto"/>
            </w:tcBorders>
            <w:shd w:val="clear" w:color="000000" w:fill="FFFFFF"/>
            <w:vAlign w:val="center"/>
          </w:tcPr>
          <w:p w:rsidR="006B3BA2" w:rsidRDefault="006B3BA2">
            <w:pPr>
              <w:widowControl/>
              <w:jc w:val="left"/>
              <w:rPr>
                <w:rFonts w:ascii="宋体" w:hAnsi="宋体" w:cs="宋体"/>
                <w:kern w:val="0"/>
                <w:sz w:val="18"/>
                <w:szCs w:val="18"/>
              </w:rPr>
            </w:pP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7</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jc w:val="center"/>
              <w:rPr>
                <w:rFonts w:ascii="宋体" w:hAnsi="宋体" w:cs="宋体"/>
                <w:kern w:val="0"/>
                <w:sz w:val="18"/>
                <w:szCs w:val="18"/>
              </w:rPr>
            </w:pPr>
            <w:r>
              <w:rPr>
                <w:rFonts w:ascii="宋体" w:hAnsi="宋体" w:cs="宋体" w:hint="eastAsia"/>
                <w:kern w:val="0"/>
                <w:sz w:val="18"/>
                <w:szCs w:val="18"/>
              </w:rPr>
              <w:t>基础模板安拆</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1500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115500.00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left"/>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left"/>
              <w:rPr>
                <w:rFonts w:ascii="宋体" w:hAnsi="宋体" w:cs="宋体"/>
                <w:kern w:val="0"/>
                <w:sz w:val="18"/>
                <w:szCs w:val="18"/>
              </w:rPr>
            </w:pPr>
          </w:p>
        </w:tc>
        <w:tc>
          <w:tcPr>
            <w:tcW w:w="5166" w:type="dxa"/>
            <w:gridSpan w:val="2"/>
            <w:vMerge w:val="restart"/>
            <w:tcBorders>
              <w:left w:val="single" w:sz="4" w:space="0" w:color="auto"/>
              <w:right w:val="single" w:sz="4" w:space="0" w:color="auto"/>
            </w:tcBorders>
            <w:shd w:val="clear" w:color="000000" w:fill="FFFFFF"/>
            <w:vAlign w:val="center"/>
          </w:tcPr>
          <w:p w:rsidR="006B3BA2" w:rsidRDefault="006A56FD">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18</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框架结构（柱、梁板、墙）模板安拆</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2600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88</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228800.00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left"/>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left"/>
              <w:rPr>
                <w:rFonts w:ascii="宋体" w:hAnsi="宋体" w:cs="宋体"/>
                <w:kern w:val="0"/>
                <w:sz w:val="18"/>
                <w:szCs w:val="18"/>
              </w:rPr>
            </w:pPr>
          </w:p>
        </w:tc>
        <w:tc>
          <w:tcPr>
            <w:tcW w:w="5166" w:type="dxa"/>
            <w:gridSpan w:val="2"/>
            <w:vMerge/>
            <w:tcBorders>
              <w:left w:val="single" w:sz="4" w:space="0" w:color="auto"/>
              <w:right w:val="single" w:sz="4" w:space="0" w:color="auto"/>
            </w:tcBorders>
            <w:shd w:val="clear" w:color="000000" w:fill="FFFFFF"/>
            <w:vAlign w:val="center"/>
          </w:tcPr>
          <w:p w:rsidR="006B3BA2" w:rsidRDefault="006B3BA2">
            <w:pPr>
              <w:widowControl/>
              <w:spacing w:line="320" w:lineRule="exact"/>
              <w:jc w:val="left"/>
              <w:rPr>
                <w:rFonts w:ascii="宋体" w:hAnsi="宋体" w:cs="宋体"/>
                <w:kern w:val="0"/>
                <w:sz w:val="18"/>
                <w:szCs w:val="18"/>
              </w:rPr>
            </w:pP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9</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地沟、电缆沟模板安拆</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4500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82</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369000.00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left"/>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left"/>
              <w:rPr>
                <w:rFonts w:ascii="宋体" w:hAnsi="宋体" w:cs="宋体"/>
                <w:kern w:val="0"/>
                <w:sz w:val="18"/>
                <w:szCs w:val="18"/>
              </w:rPr>
            </w:pPr>
          </w:p>
        </w:tc>
        <w:tc>
          <w:tcPr>
            <w:tcW w:w="5166" w:type="dxa"/>
            <w:gridSpan w:val="2"/>
            <w:vMerge/>
            <w:tcBorders>
              <w:left w:val="single" w:sz="4" w:space="0" w:color="auto"/>
              <w:bottom w:val="single" w:sz="4" w:space="0" w:color="auto"/>
              <w:right w:val="single" w:sz="4" w:space="0" w:color="auto"/>
            </w:tcBorders>
            <w:shd w:val="clear" w:color="000000" w:fill="FFFFFF"/>
            <w:vAlign w:val="center"/>
          </w:tcPr>
          <w:p w:rsidR="006B3BA2" w:rsidRDefault="006B3BA2">
            <w:pPr>
              <w:widowControl/>
              <w:spacing w:line="320" w:lineRule="exact"/>
              <w:jc w:val="left"/>
              <w:rPr>
                <w:rFonts w:ascii="宋体" w:hAnsi="宋体" w:cs="宋体"/>
                <w:kern w:val="0"/>
                <w:sz w:val="18"/>
                <w:szCs w:val="18"/>
              </w:rPr>
            </w:pP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20</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二次结构混凝土（自拌）</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5</w:t>
            </w:r>
            <w:r>
              <w:rPr>
                <w:rFonts w:ascii="宋体" w:hAnsi="宋体" w:cs="宋体" w:hint="eastAsia"/>
                <w:kern w:val="0"/>
                <w:sz w:val="18"/>
                <w:szCs w:val="18"/>
              </w:rPr>
              <w:t>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6500.00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right"/>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21</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拆除木基层</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500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FF"/>
                <w:kern w:val="0"/>
                <w:sz w:val="18"/>
                <w:szCs w:val="18"/>
              </w:rPr>
            </w:pPr>
            <w:r>
              <w:rPr>
                <w:rFonts w:ascii="宋体" w:hAnsi="宋体" w:cs="宋体" w:hint="eastAsia"/>
                <w:color w:val="000000"/>
                <w:kern w:val="0"/>
                <w:sz w:val="22"/>
                <w:szCs w:val="22"/>
                <w:lang w:bidi="ar"/>
              </w:rPr>
              <w:t>9750.00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right"/>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textAlignment w:val="center"/>
              <w:rPr>
                <w:rFonts w:ascii="宋体" w:hAnsi="宋体" w:cs="宋体"/>
                <w:kern w:val="0"/>
                <w:sz w:val="18"/>
                <w:szCs w:val="18"/>
              </w:rPr>
            </w:pPr>
            <w:r>
              <w:rPr>
                <w:rFonts w:ascii="宋体" w:hAnsi="宋体" w:cs="宋体" w:hint="eastAsia"/>
                <w:kern w:val="0"/>
                <w:sz w:val="18"/>
                <w:szCs w:val="18"/>
              </w:rPr>
              <w:t>拆除木基层；含所有人工、材料、机械</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22</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拆除瓦屋面</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500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13.5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FF"/>
                <w:kern w:val="0"/>
                <w:sz w:val="18"/>
                <w:szCs w:val="18"/>
              </w:rPr>
            </w:pPr>
            <w:r>
              <w:rPr>
                <w:rFonts w:ascii="宋体" w:hAnsi="宋体" w:cs="宋体" w:hint="eastAsia"/>
                <w:color w:val="000000"/>
                <w:kern w:val="0"/>
                <w:sz w:val="22"/>
                <w:szCs w:val="22"/>
                <w:lang w:bidi="ar"/>
              </w:rPr>
              <w:t>20250.00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right"/>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textAlignment w:val="center"/>
              <w:rPr>
                <w:rFonts w:ascii="宋体" w:hAnsi="宋体" w:cs="宋体"/>
                <w:kern w:val="0"/>
                <w:sz w:val="18"/>
                <w:szCs w:val="18"/>
              </w:rPr>
            </w:pPr>
            <w:r>
              <w:rPr>
                <w:rFonts w:ascii="宋体" w:hAnsi="宋体" w:cs="宋体" w:hint="eastAsia"/>
                <w:kern w:val="0"/>
                <w:sz w:val="18"/>
                <w:szCs w:val="18"/>
              </w:rPr>
              <w:t>保护性拆除屋面粘土机制平瓦，拆除后材料堆放整齐；含所有人工、材料、机械</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23</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木工板</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4700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10</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47000.00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龙骨上钉基层板；</w:t>
            </w:r>
          </w:p>
          <w:p w:rsidR="006B3BA2" w:rsidRDefault="006A56FD">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、含所有人工、机械、活动脚手架；</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24</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砖砌体</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860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168</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144480.00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25</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砖砌体抹灰</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2200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2</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26400.00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right"/>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w:t>
            </w:r>
            <w:r>
              <w:rPr>
                <w:rFonts w:ascii="宋体" w:hAnsi="宋体" w:cs="宋体" w:hint="eastAsia"/>
                <w:kern w:val="0"/>
                <w:sz w:val="18"/>
                <w:szCs w:val="18"/>
              </w:rPr>
              <w:lastRenderedPageBreak/>
              <w:t>罩面压光，基层湿润、堵墙眼、清扫落地灰、门窗线条，钢丝网粘贴，厂区内材料运输（含主材及辅材）</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lastRenderedPageBreak/>
              <w:t>26</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混凝土路牙石安砌</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500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2</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kern w:val="0"/>
                <w:sz w:val="18"/>
                <w:szCs w:val="18"/>
              </w:rPr>
            </w:pPr>
            <w:r>
              <w:rPr>
                <w:rFonts w:ascii="宋体" w:hAnsi="宋体" w:cs="宋体" w:hint="eastAsia"/>
                <w:color w:val="000000"/>
                <w:kern w:val="0"/>
                <w:sz w:val="22"/>
                <w:szCs w:val="22"/>
                <w:lang w:bidi="ar"/>
              </w:rPr>
              <w:t>30000.00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w:t>
            </w:r>
            <w:r>
              <w:rPr>
                <w:rFonts w:ascii="宋体" w:hAnsi="宋体" w:cs="宋体" w:hint="eastAsia"/>
                <w:kern w:val="0"/>
                <w:sz w:val="18"/>
                <w:szCs w:val="18"/>
              </w:rPr>
              <w:t>砂浆调配，混凝土路牙石安砌、浇水湿润、养护，厂区内材料运输；</w:t>
            </w:r>
            <w:r>
              <w:rPr>
                <w:rFonts w:ascii="宋体" w:hAnsi="宋体" w:cs="宋体" w:hint="eastAsia"/>
                <w:color w:val="000000"/>
                <w:kern w:val="0"/>
                <w:sz w:val="18"/>
                <w:szCs w:val="18"/>
              </w:rPr>
              <w:t>2.</w:t>
            </w:r>
            <w:r>
              <w:rPr>
                <w:rFonts w:ascii="宋体" w:hAnsi="宋体" w:cs="宋体" w:hint="eastAsia"/>
                <w:color w:val="000000"/>
                <w:kern w:val="0"/>
                <w:sz w:val="18"/>
                <w:szCs w:val="18"/>
              </w:rPr>
              <w:t>含所有人工、机械、辅材；</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27</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平面块料安装（道板砖）</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500</w:t>
            </w:r>
            <w:r>
              <w:rPr>
                <w:rFonts w:ascii="宋体" w:hAnsi="宋体" w:cs="宋体" w:hint="eastAsia"/>
                <w:color w:val="000000"/>
                <w:kern w:val="0"/>
                <w:sz w:val="18"/>
                <w:szCs w:val="18"/>
              </w:rPr>
              <w:t>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6</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kern w:val="0"/>
                <w:sz w:val="18"/>
                <w:szCs w:val="18"/>
              </w:rPr>
            </w:pPr>
            <w:r>
              <w:rPr>
                <w:rFonts w:ascii="宋体" w:hAnsi="宋体" w:cs="宋体" w:hint="eastAsia"/>
                <w:color w:val="000000"/>
                <w:kern w:val="0"/>
                <w:sz w:val="22"/>
                <w:szCs w:val="22"/>
                <w:lang w:bidi="ar"/>
              </w:rPr>
              <w:t>130000.00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砂浆调配，道板砖安砌、浇水湿润、养护；</w:t>
            </w:r>
            <w:r>
              <w:rPr>
                <w:rFonts w:ascii="宋体" w:hAnsi="宋体" w:cs="宋体" w:hint="eastAsia"/>
                <w:color w:val="000000"/>
                <w:kern w:val="0"/>
                <w:sz w:val="18"/>
                <w:szCs w:val="18"/>
              </w:rPr>
              <w:t>2.</w:t>
            </w:r>
            <w:r>
              <w:rPr>
                <w:rFonts w:ascii="宋体" w:hAnsi="宋体" w:cs="宋体" w:hint="eastAsia"/>
                <w:color w:val="000000"/>
                <w:kern w:val="0"/>
                <w:sz w:val="18"/>
                <w:szCs w:val="18"/>
              </w:rPr>
              <w:t>含所有人工、机械、</w:t>
            </w:r>
            <w:r>
              <w:rPr>
                <w:rFonts w:ascii="宋体" w:hAnsi="宋体" w:cs="宋体" w:hint="eastAsia"/>
                <w:color w:val="000000"/>
                <w:kern w:val="0"/>
                <w:sz w:val="18"/>
                <w:szCs w:val="18"/>
              </w:rPr>
              <w:t>辅材及</w:t>
            </w:r>
            <w:r>
              <w:rPr>
                <w:rFonts w:ascii="宋体" w:hAnsi="宋体" w:cs="宋体" w:hint="eastAsia"/>
                <w:kern w:val="0"/>
                <w:sz w:val="18"/>
                <w:szCs w:val="18"/>
              </w:rPr>
              <w:t>厂区内材料运输</w:t>
            </w:r>
            <w:r>
              <w:rPr>
                <w:rFonts w:ascii="宋体" w:hAnsi="宋体" w:cs="宋体" w:hint="eastAsia"/>
                <w:color w:val="000000"/>
                <w:kern w:val="0"/>
                <w:sz w:val="18"/>
                <w:szCs w:val="18"/>
              </w:rPr>
              <w:t>；</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28</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绿网覆盖</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0000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0.5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15000.00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环保绿网覆盖；含所有人工、材料、机械</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29</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钢筋混凝土构件拆除</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830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1</w:t>
            </w:r>
            <w:r>
              <w:rPr>
                <w:rFonts w:ascii="宋体" w:hAnsi="宋体" w:cs="宋体" w:hint="eastAsia"/>
                <w:kern w:val="0"/>
                <w:sz w:val="18"/>
                <w:szCs w:val="18"/>
              </w:rPr>
              <w:t>0</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91300.00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right"/>
              <w:rPr>
                <w:rFonts w:ascii="宋体" w:hAnsi="宋体" w:cs="宋体"/>
                <w:color w:val="FF0000"/>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机械拆除凸出地面基础及构件；</w:t>
            </w:r>
          </w:p>
          <w:p w:rsidR="006B3BA2" w:rsidRDefault="006A56FD">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30</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门窗拆除</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210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7</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1470.00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、门窗</w:t>
            </w:r>
            <w:r>
              <w:rPr>
                <w:rFonts w:ascii="宋体" w:hAnsi="宋体" w:cs="宋体" w:hint="eastAsia"/>
                <w:kern w:val="0"/>
                <w:sz w:val="18"/>
                <w:szCs w:val="18"/>
              </w:rPr>
              <w:t>拆除，将废料运到室外</w:t>
            </w:r>
            <w:r>
              <w:rPr>
                <w:rFonts w:ascii="宋体" w:hAnsi="宋体" w:cs="宋体" w:hint="eastAsia"/>
                <w:kern w:val="0"/>
                <w:sz w:val="18"/>
                <w:szCs w:val="18"/>
              </w:rPr>
              <w:t>30m</w:t>
            </w:r>
            <w:r>
              <w:rPr>
                <w:rFonts w:ascii="宋体" w:hAnsi="宋体" w:cs="宋体" w:hint="eastAsia"/>
                <w:kern w:val="0"/>
                <w:sz w:val="18"/>
                <w:szCs w:val="18"/>
              </w:rPr>
              <w:t>以内地点堆放；</w:t>
            </w:r>
          </w:p>
          <w:p w:rsidR="006B3BA2" w:rsidRDefault="006A56FD">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、含所有人工、机械、活动脚手架；</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31</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隔断拆除</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450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2250.00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、墙面面层铲除</w:t>
            </w:r>
            <w:r>
              <w:rPr>
                <w:rFonts w:ascii="宋体" w:hAnsi="宋体" w:cs="宋体" w:hint="eastAsia"/>
                <w:kern w:val="0"/>
                <w:sz w:val="18"/>
                <w:szCs w:val="18"/>
              </w:rPr>
              <w:t>:</w:t>
            </w:r>
            <w:r>
              <w:rPr>
                <w:rFonts w:ascii="宋体" w:hAnsi="宋体" w:cs="宋体" w:hint="eastAsia"/>
                <w:kern w:val="0"/>
                <w:sz w:val="18"/>
                <w:szCs w:val="18"/>
              </w:rPr>
              <w:t>铲除灰壳，清理基层，废渣运到室外</w:t>
            </w:r>
            <w:r>
              <w:rPr>
                <w:rFonts w:ascii="宋体" w:hAnsi="宋体" w:cs="宋体" w:hint="eastAsia"/>
                <w:kern w:val="0"/>
                <w:sz w:val="18"/>
                <w:szCs w:val="18"/>
              </w:rPr>
              <w:t>30m</w:t>
            </w:r>
            <w:r>
              <w:rPr>
                <w:rFonts w:ascii="宋体" w:hAnsi="宋体" w:cs="宋体" w:hint="eastAsia"/>
                <w:kern w:val="0"/>
                <w:sz w:val="18"/>
                <w:szCs w:val="18"/>
              </w:rPr>
              <w:t>以内地点堆放；</w:t>
            </w:r>
          </w:p>
          <w:p w:rsidR="006B3BA2" w:rsidRDefault="006A56FD">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、间壁墙拆除</w:t>
            </w:r>
            <w:r>
              <w:rPr>
                <w:rFonts w:ascii="宋体" w:hAnsi="宋体" w:cs="宋体" w:hint="eastAsia"/>
                <w:kern w:val="0"/>
                <w:sz w:val="18"/>
                <w:szCs w:val="18"/>
              </w:rPr>
              <w:t>:</w:t>
            </w:r>
            <w:r>
              <w:rPr>
                <w:rFonts w:ascii="宋体" w:hAnsi="宋体" w:cs="宋体" w:hint="eastAsia"/>
                <w:kern w:val="0"/>
                <w:sz w:val="18"/>
                <w:szCs w:val="18"/>
              </w:rPr>
              <w:t>拆除，将废料运到室外</w:t>
            </w:r>
            <w:r>
              <w:rPr>
                <w:rFonts w:ascii="宋体" w:hAnsi="宋体" w:cs="宋体" w:hint="eastAsia"/>
                <w:kern w:val="0"/>
                <w:sz w:val="18"/>
                <w:szCs w:val="18"/>
              </w:rPr>
              <w:t>30m</w:t>
            </w:r>
            <w:r>
              <w:rPr>
                <w:rFonts w:ascii="宋体" w:hAnsi="宋体" w:cs="宋体" w:hint="eastAsia"/>
                <w:kern w:val="0"/>
                <w:sz w:val="18"/>
                <w:szCs w:val="18"/>
              </w:rPr>
              <w:t>以内点堆放。</w:t>
            </w:r>
          </w:p>
          <w:p w:rsidR="006B3BA2" w:rsidRDefault="006A56FD">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、含所有人工、机械、活动脚手架；</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32</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砖砌体拆除</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350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kern w:val="0"/>
                <w:sz w:val="18"/>
                <w:szCs w:val="18"/>
              </w:rPr>
            </w:pPr>
            <w:r>
              <w:rPr>
                <w:rFonts w:ascii="宋体" w:hAnsi="宋体" w:cs="宋体" w:hint="eastAsia"/>
                <w:color w:val="000000"/>
                <w:kern w:val="0"/>
                <w:sz w:val="22"/>
                <w:szCs w:val="22"/>
                <w:lang w:bidi="ar"/>
              </w:rPr>
              <w:t>17500.00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numPr>
                <w:ilvl w:val="0"/>
                <w:numId w:val="4"/>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人工拆除砖砌体、清理基层；</w:t>
            </w:r>
          </w:p>
          <w:p w:rsidR="006B3BA2" w:rsidRDefault="006A56FD">
            <w:pPr>
              <w:widowControl/>
              <w:numPr>
                <w:ilvl w:val="0"/>
                <w:numId w:val="4"/>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含所有人工、机械、活动脚手架；</w:t>
            </w:r>
          </w:p>
          <w:p w:rsidR="006B3BA2" w:rsidRDefault="006A56FD">
            <w:pPr>
              <w:widowControl/>
              <w:numPr>
                <w:ilvl w:val="0"/>
                <w:numId w:val="4"/>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垃圾厂区内指定地点堆放。</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33</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墙面乳胶漆</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000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6</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32000.00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基层找平，腻子</w:t>
            </w:r>
            <w:r>
              <w:rPr>
                <w:rFonts w:ascii="宋体" w:hAnsi="宋体" w:cs="宋体" w:hint="eastAsia"/>
                <w:kern w:val="0"/>
                <w:sz w:val="18"/>
                <w:szCs w:val="18"/>
              </w:rPr>
              <w:t>2</w:t>
            </w:r>
            <w:r>
              <w:rPr>
                <w:rFonts w:ascii="宋体" w:hAnsi="宋体" w:cs="宋体" w:hint="eastAsia"/>
                <w:kern w:val="0"/>
                <w:sz w:val="18"/>
                <w:szCs w:val="18"/>
              </w:rPr>
              <w:t>遍，乳胶漆两遍（含脚手架，包工包料）</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34</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外墙涂料</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600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22</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57200.00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基层找平，外墙腻子</w:t>
            </w:r>
            <w:r>
              <w:rPr>
                <w:rFonts w:ascii="宋体" w:hAnsi="宋体" w:cs="宋体" w:hint="eastAsia"/>
                <w:kern w:val="0"/>
                <w:sz w:val="18"/>
                <w:szCs w:val="18"/>
              </w:rPr>
              <w:t>2</w:t>
            </w:r>
            <w:r>
              <w:rPr>
                <w:rFonts w:ascii="宋体" w:hAnsi="宋体" w:cs="宋体" w:hint="eastAsia"/>
                <w:kern w:val="0"/>
                <w:sz w:val="18"/>
                <w:szCs w:val="18"/>
              </w:rPr>
              <w:t>遍，外墙涂料两遍（包工包料）</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35</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kern w:val="0"/>
                <w:sz w:val="18"/>
                <w:szCs w:val="18"/>
              </w:rPr>
              <w:t>蹲便器拆除安装</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kern w:val="0"/>
                <w:sz w:val="18"/>
                <w:szCs w:val="18"/>
              </w:rPr>
              <w:t>个</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1680.00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、人工拆除蹲便器，垃圾倒运至指定地点。</w:t>
            </w:r>
          </w:p>
          <w:p w:rsidR="006B3BA2" w:rsidRDefault="006A56FD">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、安装蹲便器。</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36</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kern w:val="0"/>
                <w:sz w:val="18"/>
                <w:szCs w:val="18"/>
              </w:rPr>
              <w:t>小便器拆除安装</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kern w:val="0"/>
                <w:sz w:val="18"/>
                <w:szCs w:val="18"/>
              </w:rPr>
              <w:t>个</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840.00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、人工拆除小便器，垃圾倒运至指定地点。</w:t>
            </w:r>
          </w:p>
          <w:p w:rsidR="006B3BA2" w:rsidRDefault="006A56FD">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、安装小便器。</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37</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洗脸盆（台下式）</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16</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组</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720.00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托架安装、洗脸盆及附件安装、与上下水管连接、试水</w:t>
            </w:r>
            <w:r>
              <w:rPr>
                <w:rFonts w:ascii="宋体" w:hAnsi="宋体" w:cs="宋体" w:hint="eastAsia"/>
                <w:kern w:val="0"/>
                <w:sz w:val="18"/>
                <w:szCs w:val="18"/>
              </w:rPr>
              <w:t>；</w:t>
            </w:r>
            <w:r>
              <w:rPr>
                <w:rFonts w:ascii="宋体" w:hAnsi="宋体" w:cs="宋体" w:hint="eastAsia"/>
                <w:kern w:val="0"/>
                <w:sz w:val="18"/>
                <w:szCs w:val="18"/>
              </w:rPr>
              <w:t>含人工，</w:t>
            </w:r>
            <w:r>
              <w:rPr>
                <w:rFonts w:ascii="宋体" w:hAnsi="宋体" w:cs="宋体" w:hint="eastAsia"/>
                <w:kern w:val="0"/>
                <w:sz w:val="18"/>
                <w:szCs w:val="18"/>
              </w:rPr>
              <w:lastRenderedPageBreak/>
              <w:t>辅材。</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lastRenderedPageBreak/>
              <w:t>3</w:t>
            </w:r>
            <w:r>
              <w:rPr>
                <w:rFonts w:ascii="宋体" w:hAnsi="宋体" w:cs="宋体" w:hint="eastAsia"/>
                <w:kern w:val="0"/>
                <w:sz w:val="18"/>
                <w:szCs w:val="18"/>
              </w:rPr>
              <w:t>8</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工具式脚手架搭拆（高度</w:t>
            </w:r>
            <w:r>
              <w:rPr>
                <w:rFonts w:ascii="宋体" w:hAnsi="宋体" w:cs="宋体" w:hint="eastAsia"/>
                <w:kern w:val="0"/>
                <w:sz w:val="18"/>
                <w:szCs w:val="18"/>
              </w:rPr>
              <w:t>3.8m</w:t>
            </w:r>
            <w:r>
              <w:rPr>
                <w:rFonts w:ascii="宋体" w:hAnsi="宋体" w:cs="宋体" w:hint="eastAsia"/>
                <w:kern w:val="0"/>
                <w:sz w:val="18"/>
                <w:szCs w:val="18"/>
              </w:rPr>
              <w:t>）</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600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8</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4800.00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脚手架搭设、拆除、跳板铺拆除、材料运输、清理归堆、在指定地点整齐码放，含钢管、扣件、跳板等材料，按墙体面积计算</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39</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毛石挡墙</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4200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b/>
                <w:kern w:val="0"/>
                <w:sz w:val="18"/>
                <w:szCs w:val="18"/>
              </w:rPr>
            </w:pPr>
            <w:r>
              <w:rPr>
                <w:rFonts w:ascii="宋体" w:hAnsi="宋体" w:cs="宋体" w:hint="eastAsia"/>
                <w:kern w:val="0"/>
                <w:sz w:val="18"/>
                <w:szCs w:val="18"/>
              </w:rPr>
              <w:t>1</w:t>
            </w:r>
            <w:r>
              <w:rPr>
                <w:rFonts w:ascii="宋体" w:hAnsi="宋体" w:cs="宋体" w:hint="eastAsia"/>
                <w:kern w:val="0"/>
                <w:sz w:val="18"/>
                <w:szCs w:val="18"/>
              </w:rPr>
              <w:t>8</w:t>
            </w:r>
            <w:r>
              <w:rPr>
                <w:rFonts w:ascii="宋体" w:hAnsi="宋体" w:cs="宋体" w:hint="eastAsia"/>
                <w:kern w:val="0"/>
                <w:sz w:val="18"/>
                <w:szCs w:val="18"/>
              </w:rPr>
              <w:t>0</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kern w:val="0"/>
                <w:sz w:val="18"/>
                <w:szCs w:val="18"/>
              </w:rPr>
            </w:pPr>
            <w:r>
              <w:rPr>
                <w:rFonts w:ascii="宋体" w:hAnsi="宋体" w:cs="宋体" w:hint="eastAsia"/>
                <w:color w:val="000000"/>
                <w:kern w:val="0"/>
                <w:sz w:val="22"/>
                <w:szCs w:val="22"/>
                <w:lang w:bidi="ar"/>
              </w:rPr>
              <w:t>756000.00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left"/>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left"/>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简单工具脚手架搭设，砂浆调配，毛石砌筑、勾缝、浇水湿润、养护，</w:t>
            </w:r>
            <w:r>
              <w:rPr>
                <w:rFonts w:ascii="宋体" w:hAnsi="宋体" w:cs="宋体" w:hint="eastAsia"/>
                <w:kern w:val="0"/>
                <w:sz w:val="18"/>
                <w:szCs w:val="18"/>
              </w:rPr>
              <w:t>含所有人工、辅材、机械及</w:t>
            </w:r>
            <w:r>
              <w:rPr>
                <w:rFonts w:ascii="宋体" w:hAnsi="宋体" w:cs="宋体" w:hint="eastAsia"/>
                <w:kern w:val="0"/>
                <w:sz w:val="18"/>
                <w:szCs w:val="18"/>
              </w:rPr>
              <w:t>厂区内材料运输</w:t>
            </w:r>
            <w:r>
              <w:rPr>
                <w:rFonts w:ascii="宋体" w:hAnsi="宋体" w:cs="宋体" w:hint="eastAsia"/>
                <w:kern w:val="0"/>
                <w:sz w:val="18"/>
                <w:szCs w:val="18"/>
              </w:rPr>
              <w:t>。</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40</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配管（Φ</w:t>
            </w:r>
            <w:r>
              <w:rPr>
                <w:rFonts w:ascii="宋体" w:hAnsi="宋体" w:cs="宋体" w:hint="eastAsia"/>
                <w:kern w:val="0"/>
                <w:sz w:val="18"/>
                <w:szCs w:val="18"/>
              </w:rPr>
              <w:t>20</w:t>
            </w:r>
            <w:r>
              <w:rPr>
                <w:rFonts w:ascii="宋体" w:hAnsi="宋体" w:cs="宋体" w:hint="eastAsia"/>
                <w:kern w:val="0"/>
                <w:sz w:val="18"/>
                <w:szCs w:val="18"/>
              </w:rPr>
              <w:t>以内）</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4550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13650.00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测位、划线、打眼、埋螺栓、锯管、配管、接地、穿引线。含人工，辅材。</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41</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照明开关</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120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1800.00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测位、划线、打眼、清扫盒子、上溯料台、缠钢丝弹簧垫、装开关和按钮、接线、装盖、埋塑料胀管；含所有人工、材料、机械。</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42</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插座</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70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个</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16</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1120.00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、拆座安装；</w:t>
            </w:r>
          </w:p>
          <w:p w:rsidR="006B3BA2" w:rsidRDefault="006A56FD">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43</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配线（截面≤</w:t>
            </w:r>
            <w:r>
              <w:rPr>
                <w:rFonts w:ascii="宋体" w:hAnsi="宋体" w:cs="宋体" w:hint="eastAsia"/>
                <w:kern w:val="0"/>
                <w:sz w:val="18"/>
                <w:szCs w:val="18"/>
              </w:rPr>
              <w:t>10</w:t>
            </w:r>
            <w:r>
              <w:rPr>
                <w:rFonts w:ascii="宋体" w:hAnsi="宋体" w:cs="宋体" w:hint="eastAsia"/>
                <w:kern w:val="0"/>
                <w:sz w:val="18"/>
                <w:szCs w:val="18"/>
              </w:rPr>
              <w:t>mm</w:t>
            </w:r>
            <w:r>
              <w:rPr>
                <w:rFonts w:ascii="宋体" w:hAnsi="宋体" w:cs="宋体" w:hint="eastAsia"/>
                <w:kern w:val="0"/>
                <w:sz w:val="18"/>
                <w:szCs w:val="18"/>
              </w:rPr>
              <w:t>²）</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4600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4600.00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管内穿线；扫管、涂滑石粉、穿线、编号、焊接包头；含人工，辅材。</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44</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塑料管</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3800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m</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8</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30400.00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PPR20-50</w:t>
            </w:r>
            <w:r>
              <w:rPr>
                <w:rFonts w:ascii="宋体" w:hAnsi="宋体" w:cs="宋体" w:hint="eastAsia"/>
                <w:kern w:val="0"/>
                <w:sz w:val="18"/>
                <w:szCs w:val="18"/>
              </w:rPr>
              <w:t>切管、组对、熔接、管道及管件安装、水压试验及水冲洗。含人工，辅材。</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45</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FF"/>
                <w:kern w:val="0"/>
                <w:sz w:val="18"/>
                <w:szCs w:val="18"/>
              </w:rPr>
              <w:t>栽植地被植物</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FF"/>
                <w:kern w:val="0"/>
                <w:sz w:val="18"/>
                <w:szCs w:val="18"/>
              </w:rPr>
              <w:t>6600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FF"/>
                <w:kern w:val="0"/>
                <w:sz w:val="18"/>
                <w:szCs w:val="18"/>
              </w:rPr>
              <w:t>8.5</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56100.00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right"/>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pStyle w:val="af3"/>
              <w:widowControl/>
              <w:numPr>
                <w:ilvl w:val="0"/>
                <w:numId w:val="5"/>
              </w:numPr>
              <w:ind w:firstLineChars="0"/>
              <w:textAlignment w:val="center"/>
              <w:rPr>
                <w:rFonts w:ascii="宋体" w:hAnsi="宋体" w:cs="宋体"/>
                <w:kern w:val="0"/>
                <w:sz w:val="18"/>
                <w:szCs w:val="18"/>
              </w:rPr>
            </w:pPr>
            <w:r>
              <w:rPr>
                <w:rFonts w:ascii="宋体" w:hAnsi="宋体" w:cs="宋体" w:hint="eastAsia"/>
                <w:kern w:val="0"/>
                <w:sz w:val="18"/>
                <w:szCs w:val="18"/>
              </w:rPr>
              <w:t>栽植地被植物</w:t>
            </w:r>
          </w:p>
          <w:p w:rsidR="006B3BA2" w:rsidRDefault="006A56FD">
            <w:pPr>
              <w:pStyle w:val="af3"/>
              <w:widowControl/>
              <w:numPr>
                <w:ilvl w:val="0"/>
                <w:numId w:val="5"/>
              </w:numPr>
              <w:ind w:firstLineChars="0"/>
              <w:textAlignment w:val="center"/>
              <w:rPr>
                <w:rFonts w:ascii="宋体" w:hAnsi="宋体" w:cs="宋体"/>
                <w:kern w:val="0"/>
                <w:sz w:val="18"/>
                <w:szCs w:val="18"/>
              </w:rPr>
            </w:pPr>
            <w:r>
              <w:rPr>
                <w:rFonts w:ascii="宋体" w:hAnsi="宋体" w:cs="宋体" w:hint="eastAsia"/>
                <w:kern w:val="0"/>
                <w:sz w:val="18"/>
                <w:szCs w:val="18"/>
              </w:rPr>
              <w:t>含所有人工、机械、辅材</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46</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FF"/>
                <w:kern w:val="0"/>
                <w:sz w:val="18"/>
                <w:szCs w:val="18"/>
              </w:rPr>
              <w:t>栽植灌木</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FF"/>
                <w:kern w:val="0"/>
                <w:sz w:val="18"/>
                <w:szCs w:val="18"/>
              </w:rPr>
              <w:t>1</w:t>
            </w:r>
            <w:r>
              <w:rPr>
                <w:rFonts w:ascii="宋体" w:hAnsi="宋体" w:cs="宋体" w:hint="eastAsia"/>
                <w:color w:val="0000FF"/>
                <w:kern w:val="0"/>
                <w:sz w:val="18"/>
                <w:szCs w:val="18"/>
              </w:rPr>
              <w:t>600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棵</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color w:val="0000FF"/>
                <w:kern w:val="0"/>
                <w:sz w:val="18"/>
                <w:szCs w:val="18"/>
              </w:rPr>
              <w:t>10</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16000.00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right"/>
              <w:textAlignment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textAlignment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pStyle w:val="af3"/>
              <w:widowControl/>
              <w:numPr>
                <w:ilvl w:val="0"/>
                <w:numId w:val="5"/>
              </w:numPr>
              <w:ind w:firstLineChars="0"/>
              <w:textAlignment w:val="center"/>
              <w:rPr>
                <w:rFonts w:ascii="宋体" w:hAnsi="宋体" w:cs="宋体"/>
                <w:kern w:val="0"/>
                <w:sz w:val="18"/>
                <w:szCs w:val="18"/>
              </w:rPr>
            </w:pPr>
            <w:r>
              <w:rPr>
                <w:rFonts w:ascii="宋体" w:hAnsi="宋体" w:cs="宋体" w:hint="eastAsia"/>
                <w:kern w:val="0"/>
                <w:sz w:val="18"/>
                <w:szCs w:val="18"/>
              </w:rPr>
              <w:t>栽植灌木（裸根），冠丛高≤</w:t>
            </w:r>
            <w:r>
              <w:rPr>
                <w:rFonts w:ascii="宋体" w:hAnsi="宋体" w:cs="宋体" w:hint="eastAsia"/>
                <w:kern w:val="0"/>
                <w:sz w:val="18"/>
                <w:szCs w:val="18"/>
              </w:rPr>
              <w:t>200cm</w:t>
            </w:r>
          </w:p>
          <w:p w:rsidR="006B3BA2" w:rsidRDefault="006A56FD">
            <w:pPr>
              <w:pStyle w:val="af3"/>
              <w:widowControl/>
              <w:numPr>
                <w:ilvl w:val="0"/>
                <w:numId w:val="5"/>
              </w:numPr>
              <w:ind w:firstLineChars="0"/>
              <w:textAlignment w:val="center"/>
              <w:rPr>
                <w:rFonts w:ascii="宋体" w:hAnsi="宋体" w:cs="宋体"/>
                <w:kern w:val="0"/>
                <w:sz w:val="18"/>
                <w:szCs w:val="18"/>
              </w:rPr>
            </w:pPr>
            <w:r>
              <w:rPr>
                <w:rFonts w:ascii="宋体" w:hAnsi="宋体" w:cs="宋体" w:hint="eastAsia"/>
                <w:kern w:val="0"/>
                <w:sz w:val="18"/>
                <w:szCs w:val="18"/>
              </w:rPr>
              <w:t>含所有人工、机械、辅材</w:t>
            </w:r>
          </w:p>
        </w:tc>
      </w:tr>
      <w:tr w:rsidR="006B3BA2">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47</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spacing w:line="240" w:lineRule="exact"/>
              <w:jc w:val="center"/>
              <w:rPr>
                <w:rFonts w:ascii="宋体" w:hAnsi="宋体" w:cs="宋体"/>
                <w:kern w:val="0"/>
                <w:sz w:val="18"/>
                <w:szCs w:val="18"/>
              </w:rPr>
            </w:pPr>
            <w:r>
              <w:rPr>
                <w:rFonts w:ascii="宋体" w:hAnsi="宋体" w:cs="宋体" w:hint="eastAsia"/>
                <w:kern w:val="0"/>
                <w:sz w:val="18"/>
                <w:szCs w:val="18"/>
              </w:rPr>
              <w:t>双排脚手架搭拆（</w:t>
            </w:r>
            <w:r>
              <w:rPr>
                <w:rFonts w:ascii="宋体" w:hAnsi="宋体" w:cs="宋体" w:hint="eastAsia"/>
                <w:kern w:val="0"/>
                <w:sz w:val="18"/>
                <w:szCs w:val="18"/>
              </w:rPr>
              <w:t>6m</w:t>
            </w:r>
            <w:r>
              <w:rPr>
                <w:rFonts w:ascii="宋体" w:hAnsi="宋体" w:cs="宋体" w:hint="eastAsia"/>
                <w:kern w:val="0"/>
                <w:sz w:val="18"/>
                <w:szCs w:val="18"/>
              </w:rPr>
              <w:t>以内）</w:t>
            </w:r>
          </w:p>
        </w:tc>
        <w:tc>
          <w:tcPr>
            <w:tcW w:w="1013" w:type="dxa"/>
            <w:tcBorders>
              <w:top w:val="single" w:sz="4" w:space="0" w:color="auto"/>
              <w:left w:val="single" w:sz="4" w:space="0" w:color="auto"/>
              <w:bottom w:val="single" w:sz="4" w:space="0" w:color="auto"/>
              <w:right w:val="single" w:sz="4" w:space="0" w:color="auto"/>
            </w:tcBorders>
            <w:shd w:val="clear" w:color="FFFFFF" w:fill="FFFFFF"/>
            <w:vAlign w:val="center"/>
          </w:tcPr>
          <w:p w:rsidR="006B3BA2" w:rsidRDefault="006A56FD">
            <w:pPr>
              <w:widowControl/>
              <w:spacing w:line="240" w:lineRule="exact"/>
              <w:jc w:val="center"/>
              <w:rPr>
                <w:rFonts w:ascii="宋体" w:hAnsi="宋体" w:cs="宋体"/>
                <w:kern w:val="0"/>
                <w:sz w:val="18"/>
                <w:szCs w:val="18"/>
              </w:rPr>
            </w:pPr>
            <w:r>
              <w:rPr>
                <w:rFonts w:ascii="宋体" w:hAnsi="宋体" w:cs="宋体" w:hint="eastAsia"/>
                <w:kern w:val="0"/>
                <w:sz w:val="18"/>
                <w:szCs w:val="18"/>
              </w:rPr>
              <w:t>50</w:t>
            </w:r>
            <w:r>
              <w:rPr>
                <w:rFonts w:ascii="宋体" w:hAnsi="宋体" w:cs="宋体" w:hint="eastAsia"/>
                <w:kern w:val="0"/>
                <w:sz w:val="18"/>
                <w:szCs w:val="18"/>
              </w:rPr>
              <w:t>0</w:t>
            </w:r>
          </w:p>
        </w:tc>
        <w:tc>
          <w:tcPr>
            <w:tcW w:w="547"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12</w:t>
            </w:r>
          </w:p>
        </w:tc>
        <w:tc>
          <w:tcPr>
            <w:tcW w:w="16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6000.00</w:t>
            </w:r>
          </w:p>
        </w:tc>
        <w:tc>
          <w:tcPr>
            <w:tcW w:w="1260"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5166" w:type="dxa"/>
            <w:gridSpan w:val="2"/>
            <w:tcBorders>
              <w:left w:val="single" w:sz="4" w:space="0" w:color="auto"/>
              <w:bottom w:val="single" w:sz="4" w:space="0" w:color="auto"/>
              <w:right w:val="single" w:sz="4" w:space="0" w:color="auto"/>
            </w:tcBorders>
            <w:shd w:val="clear" w:color="000000" w:fill="FFFFFF"/>
            <w:vAlign w:val="center"/>
          </w:tcPr>
          <w:p w:rsidR="006B3BA2" w:rsidRDefault="006A56FD">
            <w:pPr>
              <w:widowControl/>
              <w:jc w:val="left"/>
              <w:rPr>
                <w:rFonts w:ascii="宋体" w:hAnsi="宋体" w:cs="宋体"/>
                <w:kern w:val="0"/>
                <w:sz w:val="18"/>
                <w:szCs w:val="18"/>
              </w:rPr>
            </w:pPr>
            <w:r>
              <w:rPr>
                <w:rFonts w:ascii="宋体" w:hAnsi="宋体" w:cs="宋体" w:hint="eastAsia"/>
                <w:kern w:val="0"/>
                <w:sz w:val="18"/>
                <w:szCs w:val="18"/>
              </w:rPr>
              <w:t>落地式双排脚手架搭设、拆除，跳板、脚手板铺设及拆除，安全网挂、拆；竹笆铺设及拆除；搅拌机、卷扬机、配电箱、楼梯出入口及安全防护棚、楼梯及楼层临边、洞口围护和防护；电梯井的隔层防护的搭拆；外围临时钢管脚手架搭拆踢脚板安装、安全标识牌的挂设、拆除后整理及场内堆放；安全通道、上下跑道搭拆、施工过程中的中间补修完善等一切脚手架施工的所有内容，</w:t>
            </w:r>
            <w:r>
              <w:rPr>
                <w:rFonts w:ascii="宋体" w:hAnsi="宋体" w:cs="宋体" w:hint="eastAsia"/>
                <w:color w:val="FF0000"/>
                <w:kern w:val="0"/>
                <w:sz w:val="18"/>
                <w:szCs w:val="18"/>
              </w:rPr>
              <w:t>保证脚手架搭设符合创标准化工地要求</w:t>
            </w:r>
            <w:r>
              <w:rPr>
                <w:rFonts w:ascii="宋体" w:hAnsi="宋体" w:cs="宋体" w:hint="eastAsia"/>
                <w:kern w:val="0"/>
                <w:sz w:val="18"/>
                <w:szCs w:val="18"/>
              </w:rPr>
              <w:t>。材料倒运、清理归堆、在指定地点码放整齐。</w:t>
            </w:r>
          </w:p>
          <w:p w:rsidR="006B3BA2" w:rsidRDefault="006A56FD">
            <w:pPr>
              <w:widowControl/>
              <w:jc w:val="left"/>
              <w:rPr>
                <w:rFonts w:ascii="宋体" w:hAnsi="宋体" w:cs="宋体"/>
                <w:kern w:val="0"/>
                <w:sz w:val="18"/>
                <w:szCs w:val="18"/>
              </w:rPr>
            </w:pPr>
            <w:r>
              <w:rPr>
                <w:rFonts w:ascii="宋体" w:hAnsi="宋体" w:cs="宋体" w:hint="eastAsia"/>
                <w:kern w:val="0"/>
                <w:sz w:val="18"/>
                <w:szCs w:val="18"/>
              </w:rPr>
              <w:lastRenderedPageBreak/>
              <w:t>包工包辅材：工程中所有需要使用的竹笆、铁丝、钉子、钢丝绳、固定槽钢的</w:t>
            </w:r>
            <w:r>
              <w:rPr>
                <w:rFonts w:ascii="宋体" w:hAnsi="宋体" w:cs="宋体" w:hint="eastAsia"/>
                <w:kern w:val="0"/>
                <w:sz w:val="18"/>
                <w:szCs w:val="18"/>
              </w:rPr>
              <w:t>U</w:t>
            </w:r>
            <w:r>
              <w:rPr>
                <w:rFonts w:ascii="宋体" w:hAnsi="宋体" w:cs="宋体" w:hint="eastAsia"/>
                <w:kern w:val="0"/>
                <w:sz w:val="18"/>
                <w:szCs w:val="18"/>
              </w:rPr>
              <w:t>型螺杆等辅材费由乙方提供；钢</w:t>
            </w:r>
            <w:r>
              <w:rPr>
                <w:rFonts w:ascii="宋体" w:hAnsi="宋体" w:cs="宋体" w:hint="eastAsia"/>
                <w:kern w:val="0"/>
                <w:sz w:val="18"/>
                <w:szCs w:val="18"/>
              </w:rPr>
              <w:t>管、扣件、安全网（钢板网）等由甲方提供。</w:t>
            </w:r>
          </w:p>
          <w:p w:rsidR="006B3BA2" w:rsidRDefault="006A56FD">
            <w:pPr>
              <w:jc w:val="left"/>
              <w:rPr>
                <w:rFonts w:ascii="宋体" w:hAnsi="宋体" w:cs="宋体"/>
                <w:kern w:val="0"/>
                <w:sz w:val="18"/>
                <w:szCs w:val="18"/>
              </w:rPr>
            </w:pPr>
            <w:r>
              <w:rPr>
                <w:rFonts w:ascii="宋体" w:hAnsi="宋体" w:cs="宋体" w:hint="eastAsia"/>
                <w:kern w:val="0"/>
                <w:sz w:val="18"/>
                <w:szCs w:val="18"/>
              </w:rPr>
              <w:t>按外墙中心线长度乘以檐高以面积计算。</w:t>
            </w:r>
          </w:p>
        </w:tc>
      </w:tr>
      <w:tr w:rsidR="006B3BA2">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B3BA2">
            <w:pPr>
              <w:widowControl/>
              <w:jc w:val="center"/>
              <w:rPr>
                <w:rFonts w:ascii="宋体" w:hAnsi="宋体" w:cs="宋体"/>
                <w:kern w:val="0"/>
                <w:sz w:val="18"/>
                <w:szCs w:val="18"/>
              </w:rPr>
            </w:pPr>
          </w:p>
        </w:tc>
        <w:tc>
          <w:tcPr>
            <w:tcW w:w="3969" w:type="dxa"/>
            <w:gridSpan w:val="3"/>
            <w:tcBorders>
              <w:top w:val="single" w:sz="4" w:space="0" w:color="auto"/>
              <w:left w:val="nil"/>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255" w:type="dxa"/>
            <w:gridSpan w:val="2"/>
            <w:tcBorders>
              <w:top w:val="single" w:sz="4" w:space="0" w:color="auto"/>
              <w:left w:val="nil"/>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b/>
                <w:kern w:val="0"/>
                <w:sz w:val="18"/>
                <w:szCs w:val="18"/>
              </w:rPr>
            </w:pPr>
            <w:r>
              <w:rPr>
                <w:rFonts w:ascii="宋体" w:hAnsi="宋体" w:cs="宋体" w:hint="eastAsia"/>
                <w:b/>
                <w:kern w:val="0"/>
                <w:sz w:val="18"/>
                <w:szCs w:val="18"/>
              </w:rPr>
              <w:t>3598130.00</w:t>
            </w:r>
            <w:r>
              <w:rPr>
                <w:rFonts w:ascii="宋体" w:hAnsi="宋体" w:cs="宋体" w:hint="eastAsia"/>
                <w:b/>
                <w:kern w:val="0"/>
                <w:sz w:val="18"/>
                <w:szCs w:val="18"/>
              </w:rPr>
              <w:t>元</w:t>
            </w:r>
          </w:p>
        </w:tc>
        <w:tc>
          <w:tcPr>
            <w:tcW w:w="3573" w:type="dxa"/>
            <w:gridSpan w:val="3"/>
            <w:tcBorders>
              <w:top w:val="single" w:sz="4" w:space="0" w:color="auto"/>
              <w:left w:val="nil"/>
              <w:bottom w:val="single" w:sz="4" w:space="0" w:color="auto"/>
              <w:right w:val="single" w:sz="4" w:space="0" w:color="auto"/>
            </w:tcBorders>
            <w:shd w:val="clear" w:color="000000" w:fill="FFFFFF"/>
            <w:vAlign w:val="center"/>
          </w:tcPr>
          <w:p w:rsidR="006B3BA2" w:rsidRDefault="006A56FD">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248" w:type="dxa"/>
            <w:tcBorders>
              <w:top w:val="single" w:sz="4" w:space="0" w:color="auto"/>
              <w:left w:val="nil"/>
              <w:bottom w:val="single" w:sz="4" w:space="0" w:color="auto"/>
              <w:right w:val="single" w:sz="4" w:space="0" w:color="auto"/>
            </w:tcBorders>
            <w:shd w:val="clear" w:color="000000" w:fill="FFFFFF"/>
            <w:vAlign w:val="center"/>
          </w:tcPr>
          <w:p w:rsidR="006B3BA2" w:rsidRDefault="006A56FD">
            <w:pPr>
              <w:widowControl/>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元</w:t>
            </w:r>
          </w:p>
        </w:tc>
      </w:tr>
      <w:tr w:rsidR="006B3BA2">
        <w:trPr>
          <w:trHeight w:val="642"/>
        </w:trPr>
        <w:tc>
          <w:tcPr>
            <w:tcW w:w="15593"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rsidR="006B3BA2" w:rsidRDefault="006A56FD">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6B3BA2" w:rsidRDefault="006A56FD">
            <w:pPr>
              <w:widowControl/>
              <w:numPr>
                <w:ilvl w:val="0"/>
                <w:numId w:val="6"/>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以上未明确项目按与审计单位</w:t>
            </w:r>
            <w:r>
              <w:rPr>
                <w:rFonts w:ascii="宋体" w:hAnsi="宋体" w:cs="宋体" w:hint="eastAsia"/>
                <w:color w:val="FF0000"/>
                <w:kern w:val="0"/>
                <w:sz w:val="22"/>
                <w:szCs w:val="22"/>
              </w:rPr>
              <w:t>(</w:t>
            </w:r>
            <w:r>
              <w:rPr>
                <w:rFonts w:ascii="宋体" w:hAnsi="宋体" w:cs="宋体" w:hint="eastAsia"/>
                <w:color w:val="FF0000"/>
                <w:kern w:val="0"/>
                <w:sz w:val="22"/>
                <w:szCs w:val="22"/>
              </w:rPr>
              <w:t>扣除甲供材后）</w:t>
            </w:r>
            <w:r>
              <w:rPr>
                <w:rFonts w:ascii="宋体" w:hAnsi="宋体" w:cs="宋体" w:hint="eastAsia"/>
                <w:color w:val="FF0000"/>
                <w:kern w:val="0"/>
                <w:sz w:val="22"/>
                <w:szCs w:val="22"/>
              </w:rPr>
              <w:t>税前结算价作为施工单位结算造价的基数进行下浮</w:t>
            </w:r>
            <w:r>
              <w:rPr>
                <w:rFonts w:ascii="宋体" w:hAnsi="宋体" w:cs="宋体" w:hint="eastAsia"/>
                <w:color w:val="FF0000"/>
                <w:kern w:val="0"/>
                <w:sz w:val="22"/>
                <w:szCs w:val="22"/>
              </w:rPr>
              <w:t>1</w:t>
            </w:r>
            <w:r>
              <w:rPr>
                <w:rFonts w:ascii="宋体" w:hAnsi="宋体" w:cs="宋体" w:hint="eastAsia"/>
                <w:color w:val="FF0000"/>
                <w:kern w:val="0"/>
                <w:sz w:val="22"/>
                <w:szCs w:val="22"/>
              </w:rPr>
              <w:t>0</w:t>
            </w:r>
            <w:r>
              <w:rPr>
                <w:rFonts w:ascii="宋体" w:hAnsi="宋体" w:cs="宋体" w:hint="eastAsia"/>
                <w:color w:val="FF0000"/>
                <w:kern w:val="0"/>
                <w:sz w:val="22"/>
                <w:szCs w:val="22"/>
              </w:rPr>
              <w:t>%</w:t>
            </w:r>
            <w:r>
              <w:rPr>
                <w:rFonts w:ascii="宋体" w:hAnsi="宋体" w:cs="宋体" w:hint="eastAsia"/>
                <w:color w:val="FF0000"/>
                <w:kern w:val="0"/>
                <w:sz w:val="22"/>
                <w:szCs w:val="22"/>
              </w:rPr>
              <w:t>（乙方承担并开具相应合法有效的增值税专用发票）。</w:t>
            </w:r>
          </w:p>
          <w:p w:rsidR="006B3BA2" w:rsidRDefault="006A56FD">
            <w:pPr>
              <w:widowControl/>
              <w:numPr>
                <w:ilvl w:val="0"/>
                <w:numId w:val="6"/>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增值税，乙方承担并开具相应合法有效的增值税专用发票。</w:t>
            </w:r>
          </w:p>
          <w:p w:rsidR="006B3BA2" w:rsidRDefault="006A56FD">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、中标单位施工中要做好成品保护，如果施工中对我方施工完成的工程进行破坏将给予中标单位工程决算价的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6B3BA2" w:rsidRDefault="006A56FD">
            <w:pPr>
              <w:widowControl/>
              <w:jc w:val="left"/>
              <w:textAlignment w:val="center"/>
              <w:rPr>
                <w:rFonts w:ascii="宋体" w:hAnsi="宋体" w:cs="宋体"/>
                <w:kern w:val="0"/>
                <w:sz w:val="22"/>
                <w:szCs w:val="22"/>
              </w:rPr>
            </w:pPr>
            <w:r>
              <w:rPr>
                <w:rFonts w:ascii="宋体" w:hAnsi="宋体" w:cs="宋体" w:hint="eastAsia"/>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p w:rsidR="006B3BA2" w:rsidRDefault="006A56FD">
            <w:pPr>
              <w:pStyle w:val="WPSPlain"/>
              <w:spacing w:line="400" w:lineRule="exact"/>
              <w:ind w:rightChars="-416" w:right="-874"/>
              <w:rPr>
                <w:rFonts w:ascii="宋体" w:hAnsi="宋体" w:cs="宋体"/>
                <w:sz w:val="24"/>
                <w:szCs w:val="24"/>
              </w:rPr>
            </w:pPr>
            <w:r>
              <w:rPr>
                <w:rFonts w:ascii="宋体" w:hAnsi="宋体" w:cs="宋体" w:hint="eastAsia"/>
                <w:color w:val="FF0000"/>
                <w:sz w:val="22"/>
                <w:szCs w:val="22"/>
              </w:rPr>
              <w:t>5</w:t>
            </w:r>
            <w:r>
              <w:rPr>
                <w:rFonts w:ascii="宋体" w:hAnsi="宋体" w:cs="宋体" w:hint="eastAsia"/>
                <w:color w:val="FF0000"/>
                <w:sz w:val="22"/>
                <w:szCs w:val="22"/>
              </w:rPr>
              <w:t>、本工程招标代理费由中标人承担。</w:t>
            </w:r>
          </w:p>
        </w:tc>
      </w:tr>
    </w:tbl>
    <w:p w:rsidR="006B3BA2" w:rsidRDefault="006B3BA2">
      <w:pPr>
        <w:widowControl/>
        <w:shd w:val="clear" w:color="auto" w:fill="FFFFFF"/>
        <w:spacing w:line="200" w:lineRule="exact"/>
        <w:rPr>
          <w:b/>
          <w:sz w:val="18"/>
          <w:szCs w:val="18"/>
        </w:rPr>
      </w:pPr>
    </w:p>
    <w:p w:rsidR="006B3BA2" w:rsidRDefault="006A56FD">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6B3BA2" w:rsidRDefault="006A56FD">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6B3BA2" w:rsidRDefault="006A56FD">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、中标人必须自行组织人员及时进行自带材料清理、整理，做好现场文明施工，达到铜陵市相关要求。</w:t>
      </w:r>
    </w:p>
    <w:p w:rsidR="006B3BA2" w:rsidRDefault="006A56FD">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、中标人自备施工机具，项目部提供施工所需的水源、电源接驳点，由中标人接驳至施工位置（电缆电线、水管等由中标包单位提供），住宿费用自行解决。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6B3BA2" w:rsidRDefault="006A56FD">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、工程完工后由项目部进行验收并办理成品交接，但并不免除中标单位保修责任。</w:t>
      </w:r>
    </w:p>
    <w:p w:rsidR="006B3BA2" w:rsidRDefault="006A56FD">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、材料卸货、运至仓库以及材料装车、从仓库运输至施工现场、进</w:t>
      </w:r>
      <w:r>
        <w:rPr>
          <w:rFonts w:ascii="宋体" w:hAnsi="宋体" w:hint="eastAsia"/>
          <w:color w:val="000000"/>
          <w:sz w:val="21"/>
          <w:szCs w:val="21"/>
        </w:rPr>
        <w:t>场材料保管均由中标人自行负责（包括防雨水、防火、防盗等）。</w:t>
      </w:r>
      <w:r>
        <w:rPr>
          <w:rFonts w:ascii="宋体" w:hAnsi="宋体" w:hint="eastAsia"/>
          <w:color w:val="000000"/>
          <w:sz w:val="21"/>
          <w:szCs w:val="21"/>
        </w:rPr>
        <w:t xml:space="preserve"> </w:t>
      </w:r>
    </w:p>
    <w:p w:rsidR="006B3BA2" w:rsidRDefault="006A56FD">
      <w:pPr>
        <w:pStyle w:val="WPSPlain"/>
        <w:spacing w:line="400" w:lineRule="exact"/>
        <w:rPr>
          <w:rFonts w:ascii="宋体" w:hAnsi="宋体"/>
          <w:color w:val="000000"/>
          <w:sz w:val="21"/>
          <w:szCs w:val="21"/>
        </w:rPr>
      </w:pPr>
      <w:r>
        <w:rPr>
          <w:rFonts w:ascii="宋体" w:hAnsi="宋体" w:hint="eastAsia"/>
          <w:color w:val="000000"/>
          <w:sz w:val="21"/>
          <w:szCs w:val="21"/>
        </w:rPr>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6B3BA2" w:rsidRDefault="006A56FD">
      <w:pPr>
        <w:pStyle w:val="WPSPlain"/>
        <w:spacing w:line="400" w:lineRule="exact"/>
        <w:rPr>
          <w:rFonts w:ascii="宋体" w:hAnsi="宋体"/>
          <w:color w:val="000000"/>
          <w:sz w:val="21"/>
          <w:szCs w:val="21"/>
        </w:rPr>
      </w:pPr>
      <w:r>
        <w:rPr>
          <w:rFonts w:ascii="宋体" w:hAnsi="宋体" w:hint="eastAsia"/>
          <w:color w:val="000000"/>
          <w:sz w:val="21"/>
          <w:szCs w:val="21"/>
        </w:rPr>
        <w:lastRenderedPageBreak/>
        <w:t>7</w:t>
      </w:r>
      <w:r>
        <w:rPr>
          <w:rFonts w:ascii="宋体" w:hAnsi="宋体" w:hint="eastAsia"/>
          <w:color w:val="000000"/>
          <w:sz w:val="21"/>
          <w:szCs w:val="21"/>
        </w:rPr>
        <w:t>、本工程招标的工程量依据建设单位所提供的清单，实际工作量可能会因图纸变更、现场条件等发生变化，但工程量的减少执行此单价，投标人需充分考虑；</w:t>
      </w:r>
    </w:p>
    <w:p w:rsidR="006B3BA2" w:rsidRDefault="006A56FD">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6B3BA2" w:rsidRDefault="006A56FD">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6B3BA2" w:rsidRDefault="006A56FD">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6B3BA2" w:rsidRDefault="006A56FD">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6B3BA2" w:rsidRDefault="006A56FD">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6B3BA2" w:rsidRDefault="006A56FD">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w:t>
      </w:r>
      <w:r>
        <w:rPr>
          <w:rFonts w:ascii="宋体" w:hAnsi="宋体" w:cs="宋体" w:hint="eastAsia"/>
          <w:sz w:val="21"/>
          <w:szCs w:val="21"/>
        </w:rPr>
        <w:t>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6B3BA2" w:rsidRDefault="006A56FD">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6B3BA2" w:rsidRDefault="006A56FD">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6B3BA2" w:rsidRDefault="006A56FD">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6B3BA2">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6FD" w:rsidRDefault="006A56FD">
      <w:r>
        <w:separator/>
      </w:r>
    </w:p>
  </w:endnote>
  <w:endnote w:type="continuationSeparator" w:id="0">
    <w:p w:rsidR="006A56FD" w:rsidRDefault="006A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altName w:val="Arial Unicode MS"/>
    <w:charset w:val="86"/>
    <w:family w:val="auto"/>
    <w:pitch w:val="default"/>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A2" w:rsidRDefault="006A56FD">
    <w:pPr>
      <w:pStyle w:val="aa"/>
      <w:framePr w:wrap="around" w:vAnchor="text" w:hAnchor="margin" w:xAlign="right" w:y="1"/>
      <w:rPr>
        <w:rStyle w:val="af"/>
      </w:rPr>
    </w:pPr>
    <w:r>
      <w:fldChar w:fldCharType="begin"/>
    </w:r>
    <w:r>
      <w:rPr>
        <w:rStyle w:val="af"/>
      </w:rPr>
      <w:instrText xml:space="preserve">PAGE  </w:instrText>
    </w:r>
    <w:r>
      <w:fldChar w:fldCharType="end"/>
    </w:r>
  </w:p>
  <w:p w:rsidR="006B3BA2" w:rsidRDefault="006B3BA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A2" w:rsidRDefault="006A56FD">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87B7D">
      <w:rPr>
        <w:noProof/>
        <w:kern w:val="0"/>
        <w:szCs w:val="21"/>
      </w:rPr>
      <w:t>9</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87B7D">
      <w:rPr>
        <w:noProof/>
        <w:kern w:val="0"/>
        <w:szCs w:val="21"/>
      </w:rPr>
      <w:t>12</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6FD" w:rsidRDefault="006A56FD">
      <w:r>
        <w:separator/>
      </w:r>
    </w:p>
  </w:footnote>
  <w:footnote w:type="continuationSeparator" w:id="0">
    <w:p w:rsidR="006A56FD" w:rsidRDefault="006A5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3BA2" w:rsidRDefault="006A56FD">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EEF0E86"/>
    <w:multiLevelType w:val="multilevel"/>
    <w:tmpl w:val="3EEF0E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1"/>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6FD"/>
    <w:rsid w:val="006A5A20"/>
    <w:rsid w:val="006A5B05"/>
    <w:rsid w:val="006A7B54"/>
    <w:rsid w:val="006B333B"/>
    <w:rsid w:val="006B3B44"/>
    <w:rsid w:val="006B3BA2"/>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715"/>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B7D"/>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B62F51"/>
    <w:rsid w:val="03EA08FB"/>
    <w:rsid w:val="04662D5A"/>
    <w:rsid w:val="04B15202"/>
    <w:rsid w:val="04FC374A"/>
    <w:rsid w:val="05235C86"/>
    <w:rsid w:val="05CE230C"/>
    <w:rsid w:val="06611FAA"/>
    <w:rsid w:val="068D41EC"/>
    <w:rsid w:val="06900F9A"/>
    <w:rsid w:val="07BA576A"/>
    <w:rsid w:val="0819224F"/>
    <w:rsid w:val="086D51A2"/>
    <w:rsid w:val="0933380F"/>
    <w:rsid w:val="0A976BD0"/>
    <w:rsid w:val="0AA10696"/>
    <w:rsid w:val="0AF21E5D"/>
    <w:rsid w:val="0BFC6CB2"/>
    <w:rsid w:val="0C4A2D97"/>
    <w:rsid w:val="0CCF4C69"/>
    <w:rsid w:val="0D402383"/>
    <w:rsid w:val="0FF07438"/>
    <w:rsid w:val="11486FE5"/>
    <w:rsid w:val="11BA19BE"/>
    <w:rsid w:val="12425BCC"/>
    <w:rsid w:val="1344317E"/>
    <w:rsid w:val="13A9336F"/>
    <w:rsid w:val="146A75B7"/>
    <w:rsid w:val="14B4083D"/>
    <w:rsid w:val="15F0737C"/>
    <w:rsid w:val="161D4AB2"/>
    <w:rsid w:val="165D12EF"/>
    <w:rsid w:val="17487D62"/>
    <w:rsid w:val="19AB62B3"/>
    <w:rsid w:val="1CC75107"/>
    <w:rsid w:val="214F7184"/>
    <w:rsid w:val="218A7812"/>
    <w:rsid w:val="21E54420"/>
    <w:rsid w:val="23712960"/>
    <w:rsid w:val="23C468E9"/>
    <w:rsid w:val="245D0E4A"/>
    <w:rsid w:val="25366C62"/>
    <w:rsid w:val="25FE347D"/>
    <w:rsid w:val="264E0F4B"/>
    <w:rsid w:val="26855838"/>
    <w:rsid w:val="27037DE7"/>
    <w:rsid w:val="2745745A"/>
    <w:rsid w:val="28575B0C"/>
    <w:rsid w:val="287E701D"/>
    <w:rsid w:val="296717AE"/>
    <w:rsid w:val="2A0E318B"/>
    <w:rsid w:val="2B1755DB"/>
    <w:rsid w:val="2BE35046"/>
    <w:rsid w:val="2BE408A6"/>
    <w:rsid w:val="2CA76962"/>
    <w:rsid w:val="2CD768E8"/>
    <w:rsid w:val="2F2A32A0"/>
    <w:rsid w:val="2F933EE6"/>
    <w:rsid w:val="30A6641C"/>
    <w:rsid w:val="31182AB2"/>
    <w:rsid w:val="320F3E6F"/>
    <w:rsid w:val="32846A0C"/>
    <w:rsid w:val="33D12D62"/>
    <w:rsid w:val="34543595"/>
    <w:rsid w:val="34E10E9B"/>
    <w:rsid w:val="351908FF"/>
    <w:rsid w:val="380D68BA"/>
    <w:rsid w:val="39BE74AD"/>
    <w:rsid w:val="3B1446BD"/>
    <w:rsid w:val="3C3C71C5"/>
    <w:rsid w:val="3C3F0D07"/>
    <w:rsid w:val="3CC719F6"/>
    <w:rsid w:val="3E740ADD"/>
    <w:rsid w:val="3E76704E"/>
    <w:rsid w:val="3FBD0C57"/>
    <w:rsid w:val="4072054F"/>
    <w:rsid w:val="408C3768"/>
    <w:rsid w:val="428B368A"/>
    <w:rsid w:val="44B9557E"/>
    <w:rsid w:val="44CB7101"/>
    <w:rsid w:val="45C4022A"/>
    <w:rsid w:val="45D152AB"/>
    <w:rsid w:val="477850B8"/>
    <w:rsid w:val="478502A5"/>
    <w:rsid w:val="48813D87"/>
    <w:rsid w:val="49080C96"/>
    <w:rsid w:val="499A3D77"/>
    <w:rsid w:val="4D355878"/>
    <w:rsid w:val="4E126BB0"/>
    <w:rsid w:val="4FD43524"/>
    <w:rsid w:val="515577E2"/>
    <w:rsid w:val="51CE0BF5"/>
    <w:rsid w:val="51F32390"/>
    <w:rsid w:val="5335233B"/>
    <w:rsid w:val="53A31B08"/>
    <w:rsid w:val="54E50E94"/>
    <w:rsid w:val="559B5630"/>
    <w:rsid w:val="58F122FE"/>
    <w:rsid w:val="59F70B6A"/>
    <w:rsid w:val="5A8913B0"/>
    <w:rsid w:val="5B9D5EA4"/>
    <w:rsid w:val="5CEC505F"/>
    <w:rsid w:val="5DDD5AFB"/>
    <w:rsid w:val="5E1E30CB"/>
    <w:rsid w:val="5F053DF8"/>
    <w:rsid w:val="5F2B9B1A"/>
    <w:rsid w:val="6312342D"/>
    <w:rsid w:val="632EF858"/>
    <w:rsid w:val="63B231FD"/>
    <w:rsid w:val="6476704B"/>
    <w:rsid w:val="65E62CE5"/>
    <w:rsid w:val="66907E4E"/>
    <w:rsid w:val="680329A0"/>
    <w:rsid w:val="69D258FF"/>
    <w:rsid w:val="6A73218B"/>
    <w:rsid w:val="6BC32289"/>
    <w:rsid w:val="6BD074B9"/>
    <w:rsid w:val="6D366FDE"/>
    <w:rsid w:val="6E22126A"/>
    <w:rsid w:val="6E257193"/>
    <w:rsid w:val="701D5E62"/>
    <w:rsid w:val="7020414E"/>
    <w:rsid w:val="712B14E3"/>
    <w:rsid w:val="72321177"/>
    <w:rsid w:val="72BB78B2"/>
    <w:rsid w:val="736C10EB"/>
    <w:rsid w:val="748703EA"/>
    <w:rsid w:val="74EA0658"/>
    <w:rsid w:val="75B4091A"/>
    <w:rsid w:val="783F53D2"/>
    <w:rsid w:val="78812621"/>
    <w:rsid w:val="7B410111"/>
    <w:rsid w:val="7BA12149"/>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7AB258B-FAB2-473A-B90A-0206BF40B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1115</Words>
  <Characters>6361</Characters>
  <Application>Microsoft Office Word</Application>
  <DocSecurity>0</DocSecurity>
  <Lines>53</Lines>
  <Paragraphs>14</Paragraphs>
  <ScaleCrop>false</ScaleCrop>
  <Company>微软中国</Company>
  <LinksUpToDate>false</LinksUpToDate>
  <CharactersWithSpaces>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212</cp:revision>
  <cp:lastPrinted>2023-01-18T00:22:00Z</cp:lastPrinted>
  <dcterms:created xsi:type="dcterms:W3CDTF">2021-12-04T00:28:00Z</dcterms:created>
  <dcterms:modified xsi:type="dcterms:W3CDTF">2023-01-19T02:02:00Z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B734233CB2444485A1F5107260DBC3A5</vt:lpwstr>
  </property>
</Properties>
</file>