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20"/>
        </w:tabs>
        <w:jc w:val="center"/>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钢构-金隆项目钢材等</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309</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年1月</w:t>
      </w:r>
      <w:r>
        <w:rPr>
          <w:rFonts w:hint="eastAsia" w:asciiTheme="minorEastAsia" w:hAnsiTheme="minorEastAsia" w:eastAsiaTheme="minorEastAsia" w:cstheme="minorEastAsia"/>
          <w:b/>
          <w:bCs/>
          <w:sz w:val="32"/>
          <w:szCs w:val="32"/>
          <w:u w:val="single"/>
          <w:lang w:val="en-US" w:eastAsia="zh-CN"/>
        </w:rPr>
        <w:t>29</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年1月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color w:val="0000FF"/>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sz w:val="28"/>
          <w:szCs w:val="28"/>
          <w:u w:val="single"/>
          <w:lang w:val="en-US" w:eastAsia="zh-CN"/>
        </w:rPr>
        <w:t>1包钢构-金隆项目螺纹钢等、2包钢构-金隆项目-水泥、砂石等。</w:t>
      </w:r>
      <w:bookmarkStart w:id="0" w:name="_GoBack"/>
      <w:bookmarkEnd w:id="0"/>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报销入账履行相关财务手续后，次月支付50%，当年年底支付30%，剩余20%款项后两年内付清。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3A647C80"/>
    <w:rsid w:val="7623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2842</Words>
  <Characters>3168</Characters>
  <Lines>0</Lines>
  <Paragraphs>0</Paragraphs>
  <TotalTime>0</TotalTime>
  <ScaleCrop>false</ScaleCrop>
  <LinksUpToDate>false</LinksUpToDate>
  <CharactersWithSpaces>3216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2023-01-29T05:45:03Z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