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hint="default"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脱模剂</w:t>
      </w:r>
      <w:r>
        <w:rPr>
          <w:rFonts w:hint="eastAsia" w:ascii="仿宋" w:hAnsi="仿宋" w:eastAsia="仿宋" w:cs="宋体"/>
          <w:b/>
          <w:bCs/>
          <w:kern w:val="1"/>
          <w:sz w:val="44"/>
          <w:szCs w:val="44"/>
          <w:u w:val="single"/>
        </w:rPr>
        <w:t>材料</w:t>
      </w:r>
      <w:r>
        <w:rPr>
          <w:rFonts w:hint="eastAsia" w:ascii="仿宋" w:hAnsi="仿宋" w:eastAsia="仿宋" w:cs="宋体"/>
          <w:b/>
          <w:bCs/>
          <w:kern w:val="1"/>
          <w:sz w:val="44"/>
          <w:szCs w:val="44"/>
          <w:u w:val="single"/>
          <w:lang w:val="en-US" w:eastAsia="zh-CN"/>
        </w:rPr>
        <w:t>(二次招标)</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lang w:val="en-US" w:eastAsia="zh-CN"/>
        </w:rPr>
        <w:t>03</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脱模剂</w:t>
      </w:r>
      <w:r>
        <w:rPr>
          <w:rFonts w:hint="eastAsia" w:ascii="仿宋" w:hAnsi="仿宋" w:eastAsia="仿宋" w:cs="仿宋_GB2312"/>
          <w:spacing w:val="-23"/>
          <w:sz w:val="28"/>
          <w:szCs w:val="28"/>
          <w:u w:val="single"/>
          <w:lang w:val="en-US" w:eastAsia="zh-CN"/>
        </w:rPr>
        <w:t>100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ind w:firstLine="560" w:firstLineChars="200"/>
        <w:rPr>
          <w:rFonts w:hint="eastAsia" w:ascii="仿宋" w:hAnsi="仿宋" w:eastAsia="仿宋" w:cs="仿宋_GB2312"/>
          <w:sz w:val="28"/>
          <w:szCs w:val="28"/>
          <w:lang w:eastAsia="zh-CN"/>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脱模剂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w:t>
      </w:r>
      <w:r>
        <w:rPr>
          <w:rFonts w:hint="eastAsia" w:ascii="仿宋" w:hAnsi="仿宋" w:eastAsia="仿宋" w:cs="仿宋_GB2312"/>
          <w:b/>
          <w:bCs/>
          <w:sz w:val="28"/>
          <w:szCs w:val="28"/>
          <w:u w:val="single"/>
          <w:lang w:val="en-US" w:eastAsia="zh-CN"/>
        </w:rPr>
        <w:t>03</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numPr>
          <w:ilvl w:val="0"/>
          <w:numId w:val="0"/>
        </w:numPr>
        <w:ind w:firstLine="1400" w:firstLineChars="500"/>
        <w:jc w:val="left"/>
        <w:rPr>
          <w:rFonts w:hint="eastAsia" w:ascii="仿宋" w:hAnsi="仿宋" w:eastAsia="仿宋" w:cs="仿宋_GB2312"/>
          <w:b w:val="0"/>
          <w:bCs w:val="0"/>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脱模剂:</w:t>
      </w:r>
    </w:p>
    <w:tbl>
      <w:tblPr>
        <w:tblStyle w:val="55"/>
        <w:tblpPr w:leftFromText="180" w:rightFromText="180" w:vertAnchor="text" w:horzAnchor="page" w:tblpX="1766" w:tblpY="109"/>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328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659" w:type="dxa"/>
            <w:vMerge w:val="restart"/>
            <w:vAlign w:val="center"/>
          </w:tcPr>
          <w:p>
            <w:pPr>
              <w:jc w:val="center"/>
              <w:rPr>
                <w:rFonts w:hint="default"/>
                <w:vertAlign w:val="baseline"/>
                <w:lang w:val="en-US" w:eastAsia="zh-CN"/>
              </w:rPr>
            </w:pPr>
            <w:r>
              <w:rPr>
                <w:rFonts w:hint="eastAsia"/>
                <w:vertAlign w:val="baseline"/>
                <w:lang w:val="en-US" w:eastAsia="zh-CN"/>
              </w:rPr>
              <w:t>倾点/℃</w:t>
            </w:r>
          </w:p>
        </w:tc>
        <w:tc>
          <w:tcPr>
            <w:tcW w:w="3288" w:type="dxa"/>
            <w:vAlign w:val="center"/>
          </w:tcPr>
          <w:p>
            <w:pPr>
              <w:jc w:val="center"/>
              <w:rPr>
                <w:rFonts w:hint="default"/>
                <w:vertAlign w:val="baseline"/>
                <w:lang w:val="en-US" w:eastAsia="zh-CN"/>
              </w:rPr>
            </w:pPr>
            <w:r>
              <w:rPr>
                <w:rFonts w:hint="eastAsia"/>
                <w:vertAlign w:val="baseline"/>
                <w:lang w:val="en-US" w:eastAsia="zh-CN"/>
              </w:rPr>
              <w:t>矿油型润滑油      -48℃—-6℃</w:t>
            </w:r>
          </w:p>
        </w:tc>
        <w:tc>
          <w:tcPr>
            <w:tcW w:w="2026" w:type="dxa"/>
            <w:vMerge w:val="restart"/>
            <w:vAlign w:val="center"/>
          </w:tcPr>
          <w:p>
            <w:pPr>
              <w:jc w:val="center"/>
              <w:rPr>
                <w:rFonts w:hint="default"/>
                <w:vertAlign w:val="baseline"/>
                <w:lang w:val="en-US" w:eastAsia="zh-CN"/>
              </w:rPr>
            </w:pPr>
            <w:r>
              <w:rPr>
                <w:rFonts w:hint="eastAsia"/>
                <w:vertAlign w:val="baseline"/>
                <w:lang w:val="en-US" w:eastAsia="zh-CN"/>
              </w:rP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659" w:type="dxa"/>
            <w:vMerge w:val="continue"/>
            <w:vAlign w:val="center"/>
          </w:tcPr>
          <w:p>
            <w:pPr>
              <w:jc w:val="center"/>
            </w:pPr>
          </w:p>
        </w:tc>
        <w:tc>
          <w:tcPr>
            <w:tcW w:w="3288" w:type="dxa"/>
            <w:vAlign w:val="center"/>
          </w:tcPr>
          <w:p>
            <w:pPr>
              <w:jc w:val="center"/>
              <w:rPr>
                <w:rFonts w:hint="default"/>
                <w:vertAlign w:val="baseline"/>
                <w:lang w:val="en-US" w:eastAsia="zh-CN"/>
              </w:rPr>
            </w:pPr>
            <w:r>
              <w:rPr>
                <w:rFonts w:hint="eastAsia"/>
                <w:vertAlign w:val="baseline"/>
                <w:lang w:val="en-US" w:eastAsia="zh-CN"/>
              </w:rPr>
              <w:t>燃料油            -33℃—51℃</w:t>
            </w:r>
          </w:p>
        </w:tc>
        <w:tc>
          <w:tcPr>
            <w:tcW w:w="2026" w:type="dxa"/>
            <w:vMerge w:val="continue"/>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659" w:type="dxa"/>
            <w:vAlign w:val="center"/>
          </w:tcPr>
          <w:p>
            <w:pPr>
              <w:jc w:val="center"/>
              <w:rPr>
                <w:rFonts w:hint="default"/>
                <w:vertAlign w:val="baseline"/>
                <w:lang w:val="en-US" w:eastAsia="zh-CN"/>
              </w:rPr>
            </w:pPr>
            <w:r>
              <w:rPr>
                <w:rFonts w:hint="eastAsia"/>
                <w:vertAlign w:val="baseline"/>
                <w:lang w:val="en-US" w:eastAsia="zh-CN"/>
              </w:rPr>
              <w:t>粘度指数</w:t>
            </w:r>
          </w:p>
        </w:tc>
        <w:tc>
          <w:tcPr>
            <w:tcW w:w="3288" w:type="dxa"/>
            <w:vAlign w:val="center"/>
          </w:tcPr>
          <w:p>
            <w:pPr>
              <w:jc w:val="center"/>
              <w:rPr>
                <w:rFonts w:hint="default"/>
                <w:vertAlign w:val="baseline"/>
                <w:lang w:val="en-US" w:eastAsia="zh-CN"/>
              </w:rPr>
            </w:pPr>
            <w:r>
              <w:rPr>
                <w:rFonts w:hint="eastAsia"/>
                <w:vertAlign w:val="baseline"/>
                <w:lang w:val="en-US" w:eastAsia="zh-CN"/>
              </w:rPr>
              <w:t>＞100</w:t>
            </w:r>
          </w:p>
        </w:tc>
        <w:tc>
          <w:tcPr>
            <w:tcW w:w="2026" w:type="dxa"/>
            <w:vAlign w:val="center"/>
          </w:tcPr>
          <w:p>
            <w:pPr>
              <w:jc w:val="center"/>
              <w:rPr>
                <w:rFonts w:hint="default"/>
                <w:vertAlign w:val="baseline"/>
                <w:lang w:val="en-US" w:eastAsia="zh-CN"/>
              </w:rPr>
            </w:pPr>
            <w:r>
              <w:rPr>
                <w:rFonts w:hint="eastAsia"/>
                <w:vertAlign w:val="baseline"/>
                <w:lang w:val="en-US" w:eastAsia="zh-CN"/>
              </w:rPr>
              <w:t>GB/T 1995-1998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9" w:type="dxa"/>
            <w:vAlign w:val="center"/>
          </w:tcPr>
          <w:p>
            <w:pPr>
              <w:jc w:val="center"/>
              <w:rPr>
                <w:rFonts w:hint="default"/>
                <w:vertAlign w:val="baseline"/>
                <w:lang w:val="en-US" w:eastAsia="zh-CN"/>
              </w:rPr>
            </w:pPr>
            <w:r>
              <w:rPr>
                <w:rFonts w:hint="eastAsia"/>
                <w:vertAlign w:val="baseline"/>
                <w:lang w:val="en-US" w:eastAsia="zh-CN"/>
              </w:rPr>
              <w:t>闪点（开口）/℃</w:t>
            </w:r>
          </w:p>
        </w:tc>
        <w:tc>
          <w:tcPr>
            <w:tcW w:w="3288" w:type="dxa"/>
            <w:vAlign w:val="center"/>
          </w:tcPr>
          <w:p>
            <w:pPr>
              <w:jc w:val="center"/>
              <w:rPr>
                <w:rFonts w:hint="default"/>
                <w:vertAlign w:val="baseline"/>
                <w:lang w:val="en-US" w:eastAsia="zh-CN"/>
              </w:rPr>
            </w:pPr>
            <w:r>
              <w:rPr>
                <w:rFonts w:hint="eastAsia"/>
                <w:vertAlign w:val="baseline"/>
                <w:lang w:val="en-US" w:eastAsia="zh-CN"/>
              </w:rPr>
              <w:t>＞139</w:t>
            </w:r>
          </w:p>
        </w:tc>
        <w:tc>
          <w:tcPr>
            <w:tcW w:w="2026" w:type="dxa"/>
            <w:vAlign w:val="center"/>
          </w:tcPr>
          <w:p>
            <w:pPr>
              <w:jc w:val="center"/>
              <w:rPr>
                <w:rFonts w:hint="default"/>
                <w:vertAlign w:val="baseline"/>
                <w:lang w:val="en-US" w:eastAsia="zh-CN"/>
              </w:rPr>
            </w:pPr>
            <w:r>
              <w:rPr>
                <w:rFonts w:hint="eastAsia"/>
                <w:vertAlign w:val="baseline"/>
                <w:lang w:val="en-US" w:eastAsia="zh-CN"/>
              </w:rPr>
              <w:t>GB/T 3536—2008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659" w:type="dxa"/>
            <w:vAlign w:val="center"/>
          </w:tcPr>
          <w:p>
            <w:pPr>
              <w:jc w:val="center"/>
              <w:rPr>
                <w:rFonts w:hint="default"/>
                <w:vertAlign w:val="baseline"/>
                <w:lang w:val="en-US" w:eastAsia="zh-CN"/>
              </w:rPr>
            </w:pPr>
            <w:r>
              <w:rPr>
                <w:rFonts w:hint="eastAsia"/>
                <w:vertAlign w:val="baseline"/>
                <w:lang w:val="en-US" w:eastAsia="zh-CN"/>
              </w:rPr>
              <w:t>运动粘度（40℃）/（mm</w:t>
            </w:r>
            <w:r>
              <w:rPr>
                <w:rFonts w:hint="eastAsia"/>
                <w:vertAlign w:val="superscript"/>
                <w:lang w:val="en-US" w:eastAsia="zh-CN"/>
              </w:rPr>
              <w:t>2</w:t>
            </w:r>
            <w:r>
              <w:rPr>
                <w:rFonts w:hint="eastAsia"/>
                <w:vertAlign w:val="baseline"/>
                <w:lang w:val="en-US" w:eastAsia="zh-CN"/>
              </w:rPr>
              <w:t>/s）</w:t>
            </w:r>
          </w:p>
        </w:tc>
        <w:tc>
          <w:tcPr>
            <w:tcW w:w="3288" w:type="dxa"/>
            <w:vAlign w:val="center"/>
          </w:tcPr>
          <w:p>
            <w:pPr>
              <w:jc w:val="center"/>
              <w:rPr>
                <w:rFonts w:hint="default"/>
                <w:vertAlign w:val="baseline"/>
                <w:lang w:val="en-US" w:eastAsia="zh-CN"/>
              </w:rPr>
            </w:pPr>
            <w:r>
              <w:rPr>
                <w:rFonts w:hint="eastAsia"/>
                <w:vertAlign w:val="baseline"/>
                <w:lang w:val="en-US" w:eastAsia="zh-CN"/>
              </w:rPr>
              <w:t>＞400</w:t>
            </w:r>
          </w:p>
        </w:tc>
        <w:tc>
          <w:tcPr>
            <w:tcW w:w="2026" w:type="dxa"/>
            <w:vAlign w:val="center"/>
          </w:tcPr>
          <w:p>
            <w:pPr>
              <w:jc w:val="center"/>
              <w:rPr>
                <w:rFonts w:hint="default"/>
                <w:vertAlign w:val="baseline"/>
                <w:lang w:val="en-US" w:eastAsia="zh-CN"/>
              </w:rPr>
            </w:pPr>
            <w:r>
              <w:rPr>
                <w:rFonts w:hint="eastAsia"/>
                <w:vertAlign w:val="baseline"/>
                <w:lang w:val="en-US" w:eastAsia="zh-CN"/>
              </w:rPr>
              <w:t>GB 265-1988</w:t>
            </w:r>
          </w:p>
        </w:tc>
      </w:tr>
    </w:tbl>
    <w:p>
      <w:pPr>
        <w:spacing w:line="560" w:lineRule="exact"/>
        <w:ind w:firstLine="560" w:firstLineChars="200"/>
        <w:rPr>
          <w:rFonts w:hint="eastAsia" w:ascii="仿宋_GB2312" w:hAnsi="仿宋_GB2312" w:eastAsia="仿宋_GB2312" w:cs="仿宋_GB2312"/>
          <w:sz w:val="28"/>
          <w:szCs w:val="28"/>
          <w:u w:val="single"/>
        </w:rPr>
      </w:pPr>
    </w:p>
    <w:p>
      <w:pPr>
        <w:spacing w:line="560" w:lineRule="exact"/>
        <w:ind w:firstLine="560" w:firstLineChars="200"/>
        <w:rPr>
          <w:rFonts w:hint="eastAsia" w:ascii="仿宋_GB2312" w:hAnsi="仿宋_GB2312" w:eastAsia="仿宋_GB2312" w:cs="仿宋_GB2312"/>
          <w:sz w:val="28"/>
          <w:szCs w:val="28"/>
          <w:u w:val="single"/>
        </w:rPr>
      </w:pPr>
    </w:p>
    <w:p>
      <w:pPr>
        <w:spacing w:line="560" w:lineRule="exact"/>
        <w:ind w:firstLine="560" w:firstLineChars="200"/>
        <w:rPr>
          <w:rFonts w:hint="eastAsia" w:ascii="仿宋_GB2312" w:hAnsi="仿宋_GB2312" w:eastAsia="仿宋_GB2312" w:cs="仿宋_GB2312"/>
          <w:sz w:val="28"/>
          <w:szCs w:val="28"/>
          <w:u w:val="single"/>
        </w:rPr>
      </w:pPr>
    </w:p>
    <w:p>
      <w:pPr>
        <w:spacing w:line="560" w:lineRule="exact"/>
        <w:ind w:firstLine="560" w:firstLineChars="200"/>
        <w:rPr>
          <w:rFonts w:hint="eastAsia" w:ascii="仿宋_GB2312" w:hAnsi="仿宋_GB2312" w:eastAsia="仿宋_GB2312" w:cs="仿宋_GB2312"/>
          <w:sz w:val="28"/>
          <w:szCs w:val="28"/>
          <w:u w:val="single"/>
        </w:rPr>
      </w:pPr>
    </w:p>
    <w:p>
      <w:pPr>
        <w:spacing w:line="560" w:lineRule="exact"/>
        <w:ind w:firstLine="560" w:firstLineChars="200"/>
        <w:rPr>
          <w:rFonts w:hint="eastAsia" w:ascii="仿宋" w:hAnsi="仿宋" w:eastAsia="仿宋" w:cs="仿宋_GB2312"/>
          <w:sz w:val="28"/>
          <w:szCs w:val="28"/>
        </w:rPr>
      </w:pPr>
      <w:r>
        <w:rPr>
          <w:rFonts w:hint="eastAsia" w:ascii="仿宋_GB2312" w:hAnsi="仿宋_GB2312" w:eastAsia="仿宋_GB2312" w:cs="仿宋_GB2312"/>
          <w:sz w:val="28"/>
          <w:szCs w:val="28"/>
          <w:u w:val="single"/>
        </w:rPr>
        <w:t>如有相关指标未达标，中标人应</w:t>
      </w:r>
      <w:r>
        <w:rPr>
          <w:rFonts w:hint="eastAsia" w:ascii="仿宋_GB2312" w:hAnsi="仿宋_GB2312" w:eastAsia="仿宋_GB2312" w:cs="仿宋_GB2312"/>
          <w:sz w:val="28"/>
          <w:szCs w:val="28"/>
          <w:highlight w:val="none"/>
          <w:u w:val="single"/>
        </w:rPr>
        <w:t>立即停供。</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脱模剂</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2500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20%货款2024年春节前付清。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bookmarkStart w:id="0" w:name="_GoBack"/>
      <w:bookmarkEnd w:id="0"/>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lang w:val="en-US" w:eastAsia="zh-CN"/>
        </w:rPr>
        <w:t>03</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脱模剂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细黑">
    <w:altName w:val="微软雅黑"/>
    <w:panose1 w:val="02010600040101010101"/>
    <w:charset w:val="86"/>
    <w:family w:val="auto"/>
    <w:pitch w:val="default"/>
    <w:sig w:usb0="00000287" w:usb1="080F0000" w:usb2="00000010" w:usb3="00000000" w:csb0="000400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10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4213C73"/>
    <w:rsid w:val="25590EC9"/>
    <w:rsid w:val="257F4BF0"/>
    <w:rsid w:val="25A13254"/>
    <w:rsid w:val="262F357C"/>
    <w:rsid w:val="26A26CEB"/>
    <w:rsid w:val="27235E7D"/>
    <w:rsid w:val="276F4E38"/>
    <w:rsid w:val="2834446C"/>
    <w:rsid w:val="29763528"/>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DE91E71"/>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24D69C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5A81147"/>
    <w:rsid w:val="69021DF3"/>
    <w:rsid w:val="69AD4D95"/>
    <w:rsid w:val="6A1720C7"/>
    <w:rsid w:val="6A315ABB"/>
    <w:rsid w:val="6A43654D"/>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5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9"/>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3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29"/>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4"/>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3"/>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3"/>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7"/>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uiPriority w:val="0"/>
  </w:style>
  <w:style w:type="table" w:default="1" w:styleId="54">
    <w:name w:val="Normal Table"/>
    <w:semiHidden/>
    <w:uiPriority w:val="0"/>
    <w:tblPr>
      <w:tblStyle w:val="54"/>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22"/>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137"/>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44"/>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18"/>
    <w:uiPriority w:val="0"/>
    <w:pPr>
      <w:spacing w:after="120" w:afterLines="0"/>
    </w:pPr>
    <w:rPr>
      <w:rFonts w:ascii="Times New Roman" w:cs="Times New Roman"/>
      <w:color w:val="auto"/>
      <w:kern w:val="2"/>
      <w:sz w:val="21"/>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uiPriority w:val="0"/>
    <w:pPr>
      <w:adjustRightInd w:val="0"/>
      <w:ind w:left="420" w:right="33"/>
      <w:jc w:val="left"/>
    </w:pPr>
    <w:rPr>
      <w:kern w:val="0"/>
      <w:sz w:val="24"/>
      <w:szCs w:val="20"/>
    </w:rPr>
  </w:style>
  <w:style w:type="paragraph" w:styleId="23">
    <w:name w:val="index 4"/>
    <w:basedOn w:val="1"/>
    <w:next w:val="1"/>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uiPriority w:val="0"/>
    <w:pPr>
      <w:ind w:left="420"/>
      <w:jc w:val="left"/>
    </w:pPr>
    <w:rPr>
      <w:i/>
      <w:iCs/>
      <w:sz w:val="20"/>
      <w:szCs w:val="20"/>
    </w:rPr>
  </w:style>
  <w:style w:type="paragraph" w:styleId="26">
    <w:name w:val="Plain Text"/>
    <w:basedOn w:val="1"/>
    <w:link w:val="130"/>
    <w:uiPriority w:val="0"/>
    <w:rPr>
      <w:rFonts w:ascii="Courier New" w:hAnsi="Courier New"/>
      <w:szCs w:val="20"/>
    </w:rPr>
  </w:style>
  <w:style w:type="paragraph" w:styleId="27">
    <w:name w:val="toc 8"/>
    <w:basedOn w:val="1"/>
    <w:next w:val="1"/>
    <w:uiPriority w:val="0"/>
    <w:pPr>
      <w:ind w:left="1470"/>
      <w:jc w:val="left"/>
    </w:pPr>
    <w:rPr>
      <w:sz w:val="18"/>
      <w:szCs w:val="18"/>
    </w:rPr>
  </w:style>
  <w:style w:type="paragraph" w:styleId="28">
    <w:name w:val="Date"/>
    <w:basedOn w:val="1"/>
    <w:next w:val="1"/>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148"/>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beforeLines="0" w:after="120" w:afterLines="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uiPriority w:val="0"/>
    <w:pPr>
      <w:ind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uiPriority w:val="0"/>
  </w:style>
  <w:style w:type="character" w:styleId="49">
    <w:name w:val="FollowedHyperlink"/>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Style w:val="5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7">
    <w:name w:val="p0"/>
    <w:basedOn w:val="1"/>
    <w:uiPriority w:val="0"/>
    <w:pPr>
      <w:widowControl/>
    </w:pPr>
    <w:rPr>
      <w:kern w:val="0"/>
      <w:szCs w:val="21"/>
    </w:rPr>
  </w:style>
  <w:style w:type="paragraph" w:customStyle="1" w:styleId="58">
    <w:name w:val="表格"/>
    <w:basedOn w:val="1"/>
    <w:uiPriority w:val="0"/>
    <w:pPr>
      <w:jc w:val="center"/>
      <w:textAlignment w:val="center"/>
    </w:pPr>
    <w:rPr>
      <w:rFonts w:ascii="华文细黑" w:hAnsi="华文细黑"/>
      <w:kern w:val="0"/>
      <w:szCs w:val="20"/>
    </w:rPr>
  </w:style>
  <w:style w:type="paragraph" w:customStyle="1" w:styleId="59">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0">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1">
    <w:name w:val="A2"/>
    <w:basedOn w:val="26"/>
    <w:uiPriority w:val="0"/>
    <w:pPr>
      <w:spacing w:line="300" w:lineRule="auto"/>
      <w:jc w:val="left"/>
    </w:pPr>
    <w:rPr>
      <w:rFonts w:ascii="黑体" w:eastAsia="黑体"/>
      <w:szCs w:val="21"/>
    </w:rPr>
  </w:style>
  <w:style w:type="paragraph" w:customStyle="1" w:styleId="62">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63">
    <w:name w:val="目录文字"/>
    <w:basedOn w:val="1"/>
    <w:uiPriority w:val="0"/>
    <w:pPr>
      <w:widowControl/>
      <w:spacing w:line="480" w:lineRule="auto"/>
      <w:jc w:val="left"/>
    </w:pPr>
    <w:rPr>
      <w:rFonts w:hint="eastAsia" w:ascii="宋体" w:hAnsi="宋体"/>
      <w:kern w:val="0"/>
      <w:sz w:val="24"/>
      <w:szCs w:val="20"/>
    </w:rPr>
  </w:style>
  <w:style w:type="paragraph" w:customStyle="1" w:styleId="64">
    <w:name w:val="浅色底纹 - 强调文字颜色 21"/>
    <w:basedOn w:val="1"/>
    <w:next w:val="1"/>
    <w:link w:val="141"/>
    <w:qFormat/>
    <w:uiPriority w:val="0"/>
    <w:pPr>
      <w:pBdr>
        <w:bottom w:val="single" w:color="4F81BD" w:sz="4" w:space="4"/>
      </w:pBdr>
      <w:spacing w:before="200" w:after="280"/>
      <w:ind w:left="936" w:right="936"/>
    </w:pPr>
    <w:rPr>
      <w:b/>
      <w:bCs/>
      <w:i/>
      <w:iCs/>
      <w:color w:val="4F81BD"/>
      <w:szCs w:val="22"/>
    </w:rPr>
  </w:style>
  <w:style w:type="paragraph" w:customStyle="1" w:styleId="65">
    <w:name w:val="标题5"/>
    <w:basedOn w:val="4"/>
    <w:link w:val="124"/>
    <w:uiPriority w:val="0"/>
    <w:pPr>
      <w:spacing w:line="413" w:lineRule="auto"/>
    </w:pPr>
    <w:rPr>
      <w:rFonts w:ascii="Arial" w:hAnsi="Arial"/>
      <w:kern w:val="0"/>
      <w:sz w:val="24"/>
    </w:rPr>
  </w:style>
  <w:style w:type="paragraph" w:customStyle="1" w:styleId="66">
    <w:name w:val="彩色底纹 - 强调文字颜色 11"/>
    <w:uiPriority w:val="0"/>
    <w:rPr>
      <w:kern w:val="2"/>
      <w:sz w:val="21"/>
      <w:szCs w:val="24"/>
      <w:lang w:val="en-US" w:eastAsia="zh-CN" w:bidi="ar-SA"/>
    </w:rPr>
  </w:style>
  <w:style w:type="paragraph" w:customStyle="1" w:styleId="67">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8">
    <w:name w:val="样式2"/>
    <w:basedOn w:val="4"/>
    <w:uiPriority w:val="0"/>
  </w:style>
  <w:style w:type="paragraph" w:customStyle="1" w:styleId="69">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70">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71">
    <w:name w:val="表格文字"/>
    <w:basedOn w:val="1"/>
    <w:uiPriority w:val="0"/>
    <w:pPr>
      <w:adjustRightInd w:val="0"/>
      <w:spacing w:line="420" w:lineRule="atLeast"/>
      <w:jc w:val="left"/>
      <w:textAlignment w:val="baseline"/>
    </w:pPr>
    <w:rPr>
      <w:kern w:val="0"/>
      <w:szCs w:val="20"/>
    </w:rPr>
  </w:style>
  <w:style w:type="paragraph" w:customStyle="1" w:styleId="72">
    <w:name w:val="A3"/>
    <w:basedOn w:val="73"/>
    <w:uiPriority w:val="0"/>
    <w:rPr>
      <w:sz w:val="21"/>
    </w:rPr>
  </w:style>
  <w:style w:type="paragraph" w:customStyle="1" w:styleId="73">
    <w:name w:val="A1"/>
    <w:basedOn w:val="26"/>
    <w:uiPriority w:val="0"/>
    <w:pPr>
      <w:spacing w:line="300" w:lineRule="auto"/>
      <w:jc w:val="center"/>
    </w:pPr>
    <w:rPr>
      <w:rFonts w:ascii="黑体" w:eastAsia="黑体"/>
      <w:sz w:val="52"/>
      <w:szCs w:val="21"/>
    </w:rPr>
  </w:style>
  <w:style w:type="paragraph" w:customStyle="1" w:styleId="74">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目录"/>
    <w:basedOn w:val="1"/>
    <w:uiPriority w:val="0"/>
    <w:pPr>
      <w:widowControl/>
      <w:jc w:val="center"/>
    </w:pPr>
    <w:rPr>
      <w:rFonts w:hint="eastAsia" w:ascii="宋体"/>
      <w:b/>
      <w:kern w:val="0"/>
      <w:sz w:val="36"/>
      <w:szCs w:val="20"/>
    </w:rPr>
  </w:style>
  <w:style w:type="paragraph" w:customStyle="1" w:styleId="76">
    <w:name w:val="默认段落字体 Para Char Char Char Char"/>
    <w:basedOn w:val="1"/>
    <w:uiPriority w:val="0"/>
  </w:style>
  <w:style w:type="paragraph" w:customStyle="1" w:styleId="77">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8">
    <w:name w:val="Normal"/>
    <w:uiPriority w:val="0"/>
    <w:pPr>
      <w:widowControl w:val="0"/>
      <w:adjustRightInd w:val="0"/>
      <w:spacing w:line="312" w:lineRule="atLeast"/>
      <w:jc w:val="both"/>
    </w:pPr>
    <w:rPr>
      <w:rFonts w:hint="eastAsia" w:ascii="宋体"/>
      <w:sz w:val="34"/>
      <w:lang w:val="en-US" w:eastAsia="zh-CN" w:bidi="ar-SA"/>
    </w:rPr>
  </w:style>
  <w:style w:type="paragraph" w:customStyle="1" w:styleId="79">
    <w:name w:val="目录标题"/>
    <w:basedOn w:val="2"/>
    <w:next w:val="1"/>
    <w:qFormat/>
    <w:uiPriority w:val="0"/>
    <w:pPr>
      <w:outlineLvl w:val="9"/>
    </w:pPr>
    <w:rPr>
      <w:rFonts w:ascii="Calibri" w:hAnsi="Calibri"/>
    </w:rPr>
  </w:style>
  <w:style w:type="paragraph" w:customStyle="1" w:styleId="80">
    <w:name w:val="样式4"/>
    <w:basedOn w:val="4"/>
    <w:uiPriority w:val="0"/>
    <w:rPr>
      <w:rFonts w:eastAsia="Arial"/>
    </w:rPr>
  </w:style>
  <w:style w:type="paragraph" w:customStyle="1" w:styleId="81">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cs="宋体"/>
      <w:b w:val="0"/>
      <w:bCs w:val="0"/>
      <w:sz w:val="28"/>
      <w:szCs w:val="20"/>
    </w:rPr>
  </w:style>
  <w:style w:type="paragraph" w:customStyle="1" w:styleId="82">
    <w:name w:val="XW正文"/>
    <w:basedOn w:val="21"/>
    <w:uiPriority w:val="0"/>
    <w:pPr>
      <w:adjustRightInd w:val="0"/>
      <w:spacing w:after="0" w:line="300" w:lineRule="auto"/>
      <w:ind w:left="0" w:leftChars="0" w:firstLine="454"/>
      <w:textAlignment w:val="baseline"/>
    </w:pPr>
    <w:rPr>
      <w:szCs w:val="20"/>
    </w:rPr>
  </w:style>
  <w:style w:type="paragraph" w:customStyle="1" w:styleId="83">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84">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5">
    <w:name w:val="Char4"/>
    <w:basedOn w:val="1"/>
    <w:uiPriority w:val="0"/>
    <w:pPr>
      <w:spacing w:line="360" w:lineRule="auto"/>
      <w:ind w:firstLine="200" w:firstLineChars="200"/>
    </w:pPr>
    <w:rPr>
      <w:rFonts w:ascii="Arial" w:hAnsi="Arial" w:cs="Arial"/>
      <w:sz w:val="24"/>
    </w:rPr>
  </w:style>
  <w:style w:type="paragraph" w:customStyle="1" w:styleId="86">
    <w:name w:val="Char"/>
    <w:basedOn w:val="1"/>
    <w:uiPriority w:val="0"/>
  </w:style>
  <w:style w:type="paragraph" w:customStyle="1" w:styleId="87">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88">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89">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90">
    <w:name w:val="彩色网格 - 强调文字颜色 11"/>
    <w:basedOn w:val="1"/>
    <w:next w:val="1"/>
    <w:link w:val="150"/>
    <w:qFormat/>
    <w:uiPriority w:val="0"/>
    <w:rPr>
      <w:i/>
      <w:iCs/>
      <w:color w:val="000000"/>
      <w:szCs w:val="22"/>
    </w:rPr>
  </w:style>
  <w:style w:type="paragraph" w:customStyle="1" w:styleId="91">
    <w:name w:val="中等深浅网格 21"/>
    <w:qFormat/>
    <w:uiPriority w:val="0"/>
    <w:pPr>
      <w:widowControl w:val="0"/>
      <w:jc w:val="both"/>
    </w:pPr>
    <w:rPr>
      <w:kern w:val="2"/>
      <w:sz w:val="21"/>
      <w:szCs w:val="22"/>
      <w:lang w:val="en-US" w:eastAsia="zh-CN" w:bidi="ar-SA"/>
    </w:rPr>
  </w:style>
  <w:style w:type="paragraph" w:customStyle="1" w:styleId="92">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 Char Char Char Char Char"/>
    <w:basedOn w:val="1"/>
    <w:uiPriority w:val="0"/>
    <w:pPr>
      <w:tabs>
        <w:tab w:val="left" w:pos="1360"/>
      </w:tabs>
      <w:ind w:left="1360" w:hanging="720"/>
    </w:pPr>
    <w:rPr>
      <w:szCs w:val="20"/>
    </w:rPr>
  </w:style>
  <w:style w:type="paragraph" w:customStyle="1" w:styleId="95">
    <w:name w:val=" Char"/>
    <w:basedOn w:val="1"/>
    <w:uiPriority w:val="0"/>
    <w:pPr>
      <w:tabs>
        <w:tab w:val="left" w:pos="360"/>
      </w:tabs>
    </w:pPr>
    <w:rPr>
      <w:sz w:val="24"/>
    </w:rPr>
  </w:style>
  <w:style w:type="paragraph" w:customStyle="1" w:styleId="96">
    <w:name w:val="1"/>
    <w:basedOn w:val="1"/>
    <w:next w:val="1"/>
    <w:uiPriority w:val="0"/>
  </w:style>
  <w:style w:type="paragraph" w:customStyle="1" w:styleId="97">
    <w:name w:val="标题4"/>
    <w:basedOn w:val="3"/>
    <w:next w:val="23"/>
    <w:link w:val="120"/>
    <w:uiPriority w:val="0"/>
    <w:pPr>
      <w:spacing w:line="413" w:lineRule="auto"/>
    </w:pPr>
    <w:rPr>
      <w:rFonts w:eastAsia="宋体"/>
      <w:kern w:val="0"/>
      <w:sz w:val="24"/>
    </w:rPr>
  </w:style>
  <w:style w:type="paragraph" w:customStyle="1" w:styleId="98">
    <w:name w:val="菲页(卷)"/>
    <w:basedOn w:val="2"/>
    <w:next w:val="78"/>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9">
    <w:name w:val="样式3"/>
    <w:basedOn w:val="4"/>
    <w:uiPriority w:val="0"/>
    <w:rPr>
      <w:rFonts w:eastAsia="Arial"/>
    </w:rPr>
  </w:style>
  <w:style w:type="paragraph" w:customStyle="1" w:styleId="100">
    <w:name w:val="彩色列表 - 强调文字颜色 11"/>
    <w:basedOn w:val="1"/>
    <w:qFormat/>
    <w:uiPriority w:val="0"/>
    <w:pPr>
      <w:ind w:firstLine="420" w:firstLineChars="200"/>
    </w:pPr>
    <w:rPr>
      <w:rFonts w:ascii="Calibri" w:hAnsi="Calibri"/>
      <w:szCs w:val="22"/>
    </w:rPr>
  </w:style>
  <w:style w:type="paragraph" w:customStyle="1" w:styleId="101">
    <w:name w:val="样式1"/>
    <w:basedOn w:val="4"/>
    <w:uiPriority w:val="0"/>
    <w:rPr>
      <w:rFonts w:eastAsia="Arial"/>
    </w:rPr>
  </w:style>
  <w:style w:type="paragraph" w:customStyle="1" w:styleId="102">
    <w:name w:val="XW编号正文"/>
    <w:basedOn w:val="82"/>
    <w:uiPriority w:val="0"/>
    <w:pPr>
      <w:numPr>
        <w:ilvl w:val="0"/>
        <w:numId w:val="1"/>
      </w:numPr>
      <w:tabs>
        <w:tab w:val="left" w:pos="1035"/>
        <w:tab w:val="left" w:pos="1134"/>
      </w:tabs>
      <w:ind w:left="1035" w:hanging="720"/>
      <w:jc w:val="left"/>
    </w:pPr>
  </w:style>
  <w:style w:type="paragraph" w:customStyle="1" w:styleId="103">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04">
    <w:name w:val="表头"/>
    <w:basedOn w:val="1"/>
    <w:uiPriority w:val="0"/>
    <w:pPr>
      <w:snapToGrid w:val="0"/>
      <w:spacing w:line="300" w:lineRule="auto"/>
      <w:ind w:right="420"/>
    </w:pPr>
    <w:rPr>
      <w:rFonts w:ascii="仿宋_GB2312"/>
      <w:kern w:val="0"/>
      <w:szCs w:val="21"/>
    </w:rPr>
  </w:style>
  <w:style w:type="character" w:styleId="105">
    <w:name w:val=""/>
    <w:qFormat/>
    <w:uiPriority w:val="0"/>
    <w:rPr>
      <w:b/>
      <w:bCs/>
      <w:smallCaps/>
      <w:color w:val="C0504D"/>
      <w:spacing w:val="5"/>
      <w:u w:val="single"/>
    </w:rPr>
  </w:style>
  <w:style w:type="character" w:styleId="106">
    <w:name w:val=""/>
    <w:qFormat/>
    <w:uiPriority w:val="0"/>
    <w:rPr>
      <w:b/>
      <w:bCs/>
      <w:i/>
      <w:iCs/>
      <w:color w:val="4F81BD"/>
    </w:rPr>
  </w:style>
  <w:style w:type="character" w:customStyle="1" w:styleId="107">
    <w:name w:val=" Char Char19"/>
    <w:uiPriority w:val="0"/>
    <w:rPr>
      <w:rFonts w:ascii="黑体" w:hAnsi="宋体" w:eastAsia="黑体"/>
      <w:sz w:val="52"/>
      <w:lang w:val="en-US" w:eastAsia="zh-CN" w:bidi="ar-SA"/>
    </w:rPr>
  </w:style>
  <w:style w:type="character" w:customStyle="1" w:styleId="108">
    <w:name w:val=" Char Char"/>
    <w:uiPriority w:val="0"/>
    <w:rPr>
      <w:rFonts w:ascii="Arial" w:hAnsi="Arial" w:eastAsia="黑体"/>
      <w:b/>
      <w:bCs/>
      <w:kern w:val="2"/>
      <w:sz w:val="32"/>
      <w:szCs w:val="32"/>
      <w:lang w:val="en-US" w:eastAsia="zh-CN" w:bidi="ar-SA"/>
    </w:rPr>
  </w:style>
  <w:style w:type="character" w:customStyle="1" w:styleId="109">
    <w:name w:val="标题 2 Char"/>
    <w:link w:val="3"/>
    <w:uiPriority w:val="0"/>
    <w:rPr>
      <w:rFonts w:ascii="Arial" w:hAnsi="Arial" w:eastAsia="黑体"/>
      <w:b/>
      <w:bCs/>
      <w:kern w:val="2"/>
      <w:sz w:val="32"/>
      <w:szCs w:val="32"/>
      <w:lang w:val="en-US" w:eastAsia="zh-CN" w:bidi="ar-SA"/>
    </w:rPr>
  </w:style>
  <w:style w:type="character" w:customStyle="1" w:styleId="110">
    <w:name w:val="批注主题 Char1"/>
    <w:uiPriority w:val="0"/>
    <w:rPr>
      <w:b/>
      <w:bCs/>
      <w:kern w:val="2"/>
      <w:sz w:val="21"/>
      <w:szCs w:val="22"/>
    </w:rPr>
  </w:style>
  <w:style w:type="character" w:customStyle="1" w:styleId="111">
    <w:name w:val="apple-converted-space"/>
    <w:uiPriority w:val="0"/>
  </w:style>
  <w:style w:type="character" w:customStyle="1" w:styleId="112">
    <w:name w:val="标题 4 Char"/>
    <w:uiPriority w:val="0"/>
    <w:rPr>
      <w:rFonts w:eastAsia="宋体"/>
      <w:sz w:val="21"/>
      <w:lang w:val="en-US" w:eastAsia="zh-CN" w:bidi="ar-SA"/>
    </w:rPr>
  </w:style>
  <w:style w:type="character" w:customStyle="1" w:styleId="113">
    <w:name w:val="标题 8 Char"/>
    <w:link w:val="9"/>
    <w:uiPriority w:val="0"/>
    <w:rPr>
      <w:rFonts w:ascii="Arial" w:hAnsi="Arial" w:eastAsia="黑体"/>
      <w:sz w:val="24"/>
      <w:szCs w:val="24"/>
      <w:lang w:val="en-US" w:eastAsia="zh-CN" w:bidi="ar-SA"/>
    </w:rPr>
  </w:style>
  <w:style w:type="character" w:customStyle="1" w:styleId="114">
    <w:name w:val="标题 6 Char"/>
    <w:link w:val="7"/>
    <w:uiPriority w:val="0"/>
    <w:rPr>
      <w:rFonts w:ascii="Arial" w:hAnsi="Arial" w:eastAsia="黑体"/>
      <w:b/>
      <w:bCs/>
      <w:sz w:val="24"/>
      <w:szCs w:val="24"/>
      <w:lang w:val="en-US" w:eastAsia="zh-CN" w:bidi="ar-SA"/>
    </w:rPr>
  </w:style>
  <w:style w:type="character" w:customStyle="1" w:styleId="115">
    <w:name w:val="4号宋体左齐行距1.5倍 Char"/>
    <w:aliases w:val="四号宋体左齐行距1.5倍 Char,标题 3XW Char Char"/>
    <w:uiPriority w:val="0"/>
    <w:rPr>
      <w:rFonts w:eastAsia="宋体"/>
      <w:b/>
      <w:sz w:val="32"/>
      <w:lang w:val="en-US" w:eastAsia="zh-CN" w:bidi="ar-SA"/>
    </w:rPr>
  </w:style>
  <w:style w:type="character" w:customStyle="1" w:styleId="116">
    <w:name w:val="副标题 Char"/>
    <w:link w:val="35"/>
    <w:uiPriority w:val="0"/>
    <w:rPr>
      <w:rFonts w:ascii="Arial" w:hAnsi="Arial" w:eastAsia="黑体"/>
      <w:b/>
      <w:bCs/>
      <w:kern w:val="2"/>
      <w:sz w:val="32"/>
      <w:szCs w:val="32"/>
      <w:lang w:val="en-US" w:eastAsia="zh-CN" w:bidi="ar-SA"/>
    </w:rPr>
  </w:style>
  <w:style w:type="character" w:customStyle="1" w:styleId="117">
    <w:name w:val="标题 9 Char"/>
    <w:link w:val="10"/>
    <w:uiPriority w:val="0"/>
    <w:rPr>
      <w:rFonts w:ascii="Arial" w:hAnsi="Arial" w:eastAsia="黑体"/>
      <w:sz w:val="21"/>
      <w:szCs w:val="21"/>
      <w:lang w:val="en-US" w:eastAsia="zh-CN" w:bidi="ar-SA"/>
    </w:rPr>
  </w:style>
  <w:style w:type="character" w:customStyle="1" w:styleId="118">
    <w:name w:val="正文文本 Char"/>
    <w:link w:val="19"/>
    <w:uiPriority w:val="0"/>
    <w:rPr>
      <w:rFonts w:eastAsia="宋体"/>
      <w:kern w:val="2"/>
      <w:sz w:val="21"/>
      <w:szCs w:val="24"/>
      <w:lang w:val="en-US" w:eastAsia="zh-CN" w:bidi="ar-SA"/>
    </w:rPr>
  </w:style>
  <w:style w:type="character" w:customStyle="1" w:styleId="119">
    <w:name w:val=" Char Char18"/>
    <w:uiPriority w:val="0"/>
    <w:rPr>
      <w:b/>
      <w:bCs/>
      <w:kern w:val="44"/>
      <w:sz w:val="44"/>
      <w:szCs w:val="44"/>
    </w:rPr>
  </w:style>
  <w:style w:type="character" w:customStyle="1" w:styleId="120">
    <w:name w:val="标题4 Char Char"/>
    <w:link w:val="97"/>
    <w:uiPriority w:val="0"/>
    <w:rPr>
      <w:rFonts w:ascii="Arial" w:hAnsi="Arial"/>
      <w:b/>
      <w:bCs/>
      <w:sz w:val="24"/>
      <w:szCs w:val="32"/>
      <w:lang w:bidi="ar-SA"/>
    </w:rPr>
  </w:style>
  <w:style w:type="character" w:customStyle="1" w:styleId="121">
    <w:name w:val="ask-title"/>
    <w:uiPriority w:val="0"/>
  </w:style>
  <w:style w:type="character" w:customStyle="1" w:styleId="122">
    <w:name w:val="批注文字 Char"/>
    <w:link w:val="12"/>
    <w:uiPriority w:val="0"/>
    <w:rPr>
      <w:rFonts w:eastAsia="宋体"/>
      <w:kern w:val="2"/>
      <w:sz w:val="21"/>
      <w:szCs w:val="24"/>
      <w:lang w:val="en-US" w:eastAsia="zh-CN" w:bidi="ar-SA"/>
    </w:rPr>
  </w:style>
  <w:style w:type="character" w:customStyle="1" w:styleId="123">
    <w:name w:val="日期 Char1"/>
    <w:uiPriority w:val="0"/>
    <w:rPr>
      <w:kern w:val="2"/>
      <w:sz w:val="21"/>
      <w:szCs w:val="22"/>
    </w:rPr>
  </w:style>
  <w:style w:type="character" w:customStyle="1" w:styleId="124">
    <w:name w:val="标题5 Char Char"/>
    <w:link w:val="65"/>
    <w:uiPriority w:val="0"/>
    <w:rPr>
      <w:rFonts w:ascii="Arial" w:hAnsi="Arial"/>
      <w:b/>
      <w:bCs/>
      <w:sz w:val="24"/>
      <w:szCs w:val="32"/>
      <w:lang w:bidi="ar-SA"/>
    </w:rPr>
  </w:style>
  <w:style w:type="character" w:customStyle="1" w:styleId="125">
    <w:name w:val="textcontents"/>
    <w:uiPriority w:val="0"/>
    <w:rPr>
      <w:rFonts w:cs="Times New Roman"/>
    </w:rPr>
  </w:style>
  <w:style w:type="character" w:customStyle="1" w:styleId="126">
    <w:name w:val="font11"/>
    <w:uiPriority w:val="0"/>
    <w:rPr>
      <w:rFonts w:hint="eastAsia" w:ascii="宋体" w:hAnsi="宋体" w:eastAsia="宋体" w:cs="宋体"/>
      <w:color w:val="000000"/>
      <w:sz w:val="20"/>
      <w:szCs w:val="20"/>
      <w:u w:val="none"/>
    </w:rPr>
  </w:style>
  <w:style w:type="character" w:styleId="127">
    <w:name w:val=""/>
    <w:qFormat/>
    <w:uiPriority w:val="0"/>
    <w:rPr>
      <w:smallCaps/>
      <w:color w:val="C0504D"/>
      <w:u w:val="single"/>
    </w:rPr>
  </w:style>
  <w:style w:type="character" w:customStyle="1" w:styleId="128">
    <w:name w:val=" Char Char2"/>
    <w:uiPriority w:val="0"/>
    <w:rPr>
      <w:rFonts w:eastAsia="宋体"/>
      <w:kern w:val="2"/>
      <w:sz w:val="21"/>
      <w:szCs w:val="24"/>
      <w:lang w:val="en-US" w:eastAsia="zh-CN" w:bidi="ar-SA"/>
    </w:rPr>
  </w:style>
  <w:style w:type="character" w:customStyle="1" w:styleId="129">
    <w:name w:val="标题 4 Char1"/>
    <w:link w:val="5"/>
    <w:uiPriority w:val="0"/>
    <w:rPr>
      <w:rFonts w:ascii="Arial" w:hAnsi="Arial" w:eastAsia="黑体"/>
      <w:b/>
      <w:bCs/>
      <w:kern w:val="2"/>
      <w:sz w:val="28"/>
      <w:szCs w:val="28"/>
      <w:lang w:val="en-US" w:eastAsia="zh-CN" w:bidi="ar-SA"/>
    </w:rPr>
  </w:style>
  <w:style w:type="character" w:customStyle="1" w:styleId="130">
    <w:name w:val="纯文本 Char"/>
    <w:link w:val="26"/>
    <w:uiPriority w:val="0"/>
    <w:rPr>
      <w:rFonts w:ascii="Courier New" w:hAnsi="Courier New" w:eastAsia="宋体"/>
      <w:kern w:val="2"/>
      <w:sz w:val="21"/>
      <w:lang w:val="en-US" w:eastAsia="zh-CN" w:bidi="ar-SA"/>
    </w:rPr>
  </w:style>
  <w:style w:type="character" w:customStyle="1" w:styleId="131">
    <w:name w:val="标题 3 Char"/>
    <w:link w:val="4"/>
    <w:uiPriority w:val="0"/>
    <w:rPr>
      <w:rFonts w:eastAsia="宋体"/>
      <w:b/>
      <w:bCs/>
      <w:kern w:val="2"/>
      <w:sz w:val="32"/>
      <w:szCs w:val="32"/>
      <w:lang w:val="en-US" w:eastAsia="zh-CN" w:bidi="ar-SA"/>
    </w:rPr>
  </w:style>
  <w:style w:type="character" w:customStyle="1" w:styleId="132">
    <w:name w:val="文档结构图 Char1"/>
    <w:uiPriority w:val="0"/>
    <w:rPr>
      <w:rFonts w:ascii="宋体"/>
      <w:kern w:val="2"/>
      <w:sz w:val="18"/>
      <w:szCs w:val="18"/>
    </w:rPr>
  </w:style>
  <w:style w:type="character" w:customStyle="1" w:styleId="133">
    <w:name w:val=" Char Char7"/>
    <w:uiPriority w:val="0"/>
    <w:rPr>
      <w:rFonts w:ascii="Arial" w:hAnsi="Arial" w:eastAsia="黑体"/>
      <w:b/>
      <w:bCs/>
      <w:kern w:val="2"/>
      <w:sz w:val="32"/>
      <w:szCs w:val="32"/>
      <w:lang w:val="en-US" w:eastAsia="zh-CN" w:bidi="ar-SA"/>
    </w:rPr>
  </w:style>
  <w:style w:type="character" w:customStyle="1" w:styleId="134">
    <w:name w:val="页脚 Char Char"/>
    <w:uiPriority w:val="0"/>
    <w:rPr>
      <w:rFonts w:eastAsia="宋体"/>
      <w:kern w:val="2"/>
      <w:sz w:val="18"/>
      <w:szCs w:val="18"/>
      <w:lang w:val="en-US" w:eastAsia="zh-CN" w:bidi="ar-SA"/>
    </w:rPr>
  </w:style>
  <w:style w:type="character" w:styleId="135">
    <w:name w:val=""/>
    <w:qFormat/>
    <w:uiPriority w:val="0"/>
    <w:rPr>
      <w:b/>
      <w:bCs/>
      <w:smallCaps/>
      <w:spacing w:val="5"/>
    </w:rPr>
  </w:style>
  <w:style w:type="character" w:customStyle="1" w:styleId="136">
    <w:name w:val="批注框文本 Char1"/>
    <w:uiPriority w:val="0"/>
    <w:rPr>
      <w:kern w:val="2"/>
      <w:sz w:val="18"/>
      <w:szCs w:val="18"/>
    </w:rPr>
  </w:style>
  <w:style w:type="character" w:customStyle="1" w:styleId="137">
    <w:name w:val="正文缩进 Char"/>
    <w:link w:val="14"/>
    <w:uiPriority w:val="0"/>
    <w:rPr>
      <w:rFonts w:eastAsia="宋体"/>
      <w:kern w:val="2"/>
      <w:sz w:val="21"/>
      <w:szCs w:val="24"/>
      <w:lang w:val="en-US" w:eastAsia="zh-CN" w:bidi="ar-SA"/>
    </w:rPr>
  </w:style>
  <w:style w:type="character" w:styleId="138">
    <w:name w:val=""/>
    <w:qFormat/>
    <w:uiPriority w:val="0"/>
    <w:rPr>
      <w:i/>
      <w:iCs/>
      <w:color w:val="808080"/>
    </w:rPr>
  </w:style>
  <w:style w:type="character" w:customStyle="1" w:styleId="139">
    <w:name w:val="标题 5 Char"/>
    <w:link w:val="6"/>
    <w:uiPriority w:val="0"/>
    <w:rPr>
      <w:rFonts w:ascii="Calibri" w:hAnsi="Calibri" w:eastAsia="宋体"/>
      <w:b/>
      <w:bCs/>
      <w:kern w:val="2"/>
      <w:sz w:val="28"/>
      <w:szCs w:val="28"/>
      <w:lang w:val="en-US" w:eastAsia="zh-CN" w:bidi="ar-SA"/>
    </w:rPr>
  </w:style>
  <w:style w:type="character" w:customStyle="1" w:styleId="140">
    <w:name w:val="批注文字 Char Char"/>
    <w:uiPriority w:val="0"/>
    <w:rPr>
      <w:rFonts w:ascii="宋体" w:hAnsi="Times New Roman" w:eastAsia="宋体" w:cs="Times New Roman"/>
      <w:sz w:val="28"/>
      <w:szCs w:val="20"/>
    </w:rPr>
  </w:style>
  <w:style w:type="character" w:customStyle="1" w:styleId="141">
    <w:name w:val="浅色底纹 - 强调文字颜色 2 Char"/>
    <w:link w:val="64"/>
    <w:uiPriority w:val="0"/>
    <w:rPr>
      <w:b/>
      <w:bCs/>
      <w:i/>
      <w:iCs/>
      <w:color w:val="4F81BD"/>
      <w:kern w:val="2"/>
      <w:sz w:val="21"/>
      <w:szCs w:val="22"/>
      <w:lang w:bidi="ar-SA"/>
    </w:rPr>
  </w:style>
  <w:style w:type="character" w:customStyle="1" w:styleId="142">
    <w:name w:val=" Char Char9"/>
    <w:uiPriority w:val="0"/>
    <w:rPr>
      <w:kern w:val="2"/>
      <w:sz w:val="21"/>
      <w:szCs w:val="22"/>
    </w:rPr>
  </w:style>
  <w:style w:type="character" w:customStyle="1" w:styleId="143">
    <w:name w:val="标题 7 Char"/>
    <w:link w:val="8"/>
    <w:uiPriority w:val="0"/>
    <w:rPr>
      <w:rFonts w:eastAsia="宋体"/>
      <w:b/>
      <w:bCs/>
      <w:sz w:val="24"/>
      <w:szCs w:val="24"/>
      <w:lang w:val="en-US" w:eastAsia="zh-CN" w:bidi="ar-SA"/>
    </w:rPr>
  </w:style>
  <w:style w:type="character" w:customStyle="1" w:styleId="144">
    <w:name w:val="文档结构图 Char"/>
    <w:link w:val="17"/>
    <w:uiPriority w:val="0"/>
    <w:rPr>
      <w:rFonts w:eastAsia="宋体"/>
      <w:kern w:val="2"/>
      <w:sz w:val="21"/>
      <w:szCs w:val="24"/>
      <w:lang w:val="en-US" w:eastAsia="zh-CN" w:bidi="ar-SA"/>
    </w:rPr>
  </w:style>
  <w:style w:type="character" w:customStyle="1" w:styleId="145">
    <w:name w:val="font161"/>
    <w:uiPriority w:val="0"/>
    <w:rPr>
      <w:b/>
      <w:bCs/>
      <w:sz w:val="32"/>
      <w:szCs w:val="32"/>
    </w:rPr>
  </w:style>
  <w:style w:type="character" w:customStyle="1" w:styleId="146">
    <w:name w:val="页眉 Char Char"/>
    <w:uiPriority w:val="0"/>
    <w:rPr>
      <w:rFonts w:eastAsia="宋体"/>
      <w:kern w:val="2"/>
      <w:sz w:val="18"/>
      <w:szCs w:val="18"/>
      <w:lang w:val="en-US" w:eastAsia="zh-CN" w:bidi="ar-SA"/>
    </w:rPr>
  </w:style>
  <w:style w:type="character" w:customStyle="1" w:styleId="147">
    <w:name w:val="Para head"/>
    <w:uiPriority w:val="0"/>
    <w:rPr>
      <w:rFonts w:ascii="Arial" w:hAnsi="Arial" w:eastAsia="Times New Roman"/>
      <w:sz w:val="20"/>
    </w:rPr>
  </w:style>
  <w:style w:type="character" w:customStyle="1" w:styleId="148">
    <w:name w:val="页眉 Char"/>
    <w:link w:val="32"/>
    <w:uiPriority w:val="0"/>
    <w:rPr>
      <w:rFonts w:eastAsia="宋体"/>
      <w:kern w:val="2"/>
      <w:sz w:val="18"/>
      <w:szCs w:val="18"/>
      <w:lang w:val="en-US" w:eastAsia="zh-CN" w:bidi="ar-SA"/>
    </w:rPr>
  </w:style>
  <w:style w:type="character" w:customStyle="1" w:styleId="149">
    <w:name w:val=" Char Char17"/>
    <w:uiPriority w:val="0"/>
    <w:rPr>
      <w:rFonts w:ascii="Cambria" w:hAnsi="Cambria" w:eastAsia="宋体" w:cs="Times New Roman"/>
      <w:b/>
      <w:bCs/>
      <w:kern w:val="2"/>
      <w:sz w:val="32"/>
      <w:szCs w:val="32"/>
    </w:rPr>
  </w:style>
  <w:style w:type="character" w:customStyle="1" w:styleId="150">
    <w:name w:val="彩色网格 - 强调文字颜色 1 Char"/>
    <w:link w:val="90"/>
    <w:uiPriority w:val="0"/>
    <w:rPr>
      <w:i/>
      <w:iCs/>
      <w:color w:val="000000"/>
      <w:kern w:val="2"/>
      <w:sz w:val="21"/>
      <w:szCs w:val="22"/>
      <w:lang w:bidi="ar-SA"/>
    </w:rPr>
  </w:style>
  <w:style w:type="character" w:customStyle="1" w:styleId="151">
    <w:name w:val="标题 1 Char"/>
    <w:link w:val="2"/>
    <w:uiPriority w:val="0"/>
    <w:rPr>
      <w:rFonts w:eastAsia="宋体"/>
      <w:b/>
      <w:bCs/>
      <w:kern w:val="44"/>
      <w:sz w:val="44"/>
      <w:szCs w:val="44"/>
      <w:lang w:val="en-US" w:eastAsia="zh-CN" w:bidi="ar-SA"/>
    </w:rPr>
  </w:style>
  <w:style w:type="character" w:customStyle="1" w:styleId="152">
    <w:name w:val="正文文本 Char1"/>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5</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2023-02-02T10:17:51Z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