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39FA" w:rsidRDefault="00E73C84">
      <w:pPr>
        <w:jc w:val="center"/>
        <w:rPr>
          <w:sz w:val="44"/>
          <w:szCs w:val="44"/>
          <w:u w:val="double"/>
        </w:rPr>
      </w:pPr>
      <w:r>
        <w:rPr>
          <w:rFonts w:hint="eastAsia"/>
          <w:sz w:val="32"/>
          <w:szCs w:val="32"/>
          <w:u w:val="double"/>
        </w:rPr>
        <w:t xml:space="preserve"> </w:t>
      </w:r>
      <w:r>
        <w:rPr>
          <w:rFonts w:hint="eastAsia"/>
          <w:sz w:val="32"/>
          <w:szCs w:val="32"/>
          <w:u w:val="double"/>
        </w:rPr>
        <w:t>铜陵铜箔三期主厂房工程防水防腐劳务工程</w:t>
      </w:r>
      <w:r>
        <w:rPr>
          <w:rFonts w:hint="eastAsia"/>
          <w:sz w:val="32"/>
          <w:szCs w:val="32"/>
          <w:u w:val="double"/>
        </w:rPr>
        <w:t xml:space="preserve"> </w:t>
      </w:r>
    </w:p>
    <w:p w:rsidR="007B39FA" w:rsidRDefault="00E73C8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B39FA" w:rsidRDefault="00E73C84">
      <w:pPr>
        <w:jc w:val="center"/>
        <w:rPr>
          <w:sz w:val="32"/>
          <w:szCs w:val="32"/>
        </w:rPr>
      </w:pPr>
      <w:r>
        <w:rPr>
          <w:rFonts w:hint="eastAsia"/>
          <w:sz w:val="32"/>
          <w:szCs w:val="32"/>
        </w:rPr>
        <w:t>（编号：</w:t>
      </w:r>
      <w:r>
        <w:rPr>
          <w:rFonts w:hint="eastAsia"/>
          <w:sz w:val="32"/>
          <w:szCs w:val="32"/>
        </w:rPr>
        <w:t>TGJA-DYLW-2023</w:t>
      </w:r>
      <w:r w:rsidRPr="003A2915">
        <w:rPr>
          <w:rFonts w:hint="eastAsia"/>
          <w:color w:val="000000" w:themeColor="text1"/>
          <w:sz w:val="32"/>
          <w:szCs w:val="32"/>
        </w:rPr>
        <w:t>-</w:t>
      </w:r>
      <w:r w:rsidR="00C450C3">
        <w:rPr>
          <w:rFonts w:hint="eastAsia"/>
          <w:color w:val="000000" w:themeColor="text1"/>
          <w:sz w:val="32"/>
          <w:szCs w:val="32"/>
        </w:rPr>
        <w:t>4</w:t>
      </w:r>
      <w:r>
        <w:rPr>
          <w:rFonts w:hint="eastAsia"/>
          <w:sz w:val="32"/>
          <w:szCs w:val="32"/>
        </w:rPr>
        <w:t>）</w:t>
      </w:r>
      <w:bookmarkStart w:id="0" w:name="_GoBack"/>
      <w:bookmarkEnd w:id="0"/>
    </w:p>
    <w:p w:rsidR="007B39FA" w:rsidRDefault="007B39FA">
      <w:pPr>
        <w:jc w:val="center"/>
        <w:rPr>
          <w:sz w:val="32"/>
          <w:szCs w:val="32"/>
        </w:rPr>
      </w:pPr>
    </w:p>
    <w:p w:rsidR="007B39FA" w:rsidRDefault="007B39FA">
      <w:pPr>
        <w:jc w:val="center"/>
        <w:rPr>
          <w:sz w:val="24"/>
          <w:szCs w:val="24"/>
          <w:u w:val="single"/>
        </w:rPr>
      </w:pPr>
    </w:p>
    <w:p w:rsidR="007B39FA" w:rsidRDefault="00E73C84">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7B39FA" w:rsidRDefault="007B39FA">
      <w:pPr>
        <w:ind w:firstLine="630"/>
        <w:rPr>
          <w:sz w:val="24"/>
          <w:szCs w:val="24"/>
        </w:rPr>
      </w:pPr>
    </w:p>
    <w:p w:rsidR="007B39FA" w:rsidRDefault="007B39FA">
      <w:pPr>
        <w:spacing w:line="600" w:lineRule="auto"/>
        <w:ind w:firstLineChars="200" w:firstLine="640"/>
        <w:jc w:val="left"/>
        <w:rPr>
          <w:sz w:val="32"/>
          <w:szCs w:val="32"/>
        </w:rPr>
      </w:pPr>
    </w:p>
    <w:p w:rsidR="007B39FA" w:rsidRDefault="00E73C84">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铜陵铜箔三期主厂房工程防水防腐劳务工程</w:t>
      </w:r>
      <w:r>
        <w:rPr>
          <w:rFonts w:hint="eastAsia"/>
          <w:sz w:val="24"/>
          <w:szCs w:val="24"/>
          <w:u w:val="single"/>
        </w:rPr>
        <w:t xml:space="preserve">     </w:t>
      </w:r>
    </w:p>
    <w:p w:rsidR="007B39FA" w:rsidRDefault="00E73C84">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B39FA" w:rsidRDefault="00E73C84">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2023年2月23日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7B39FA" w:rsidRDefault="007B39FA">
      <w:pPr>
        <w:widowControl/>
        <w:shd w:val="clear" w:color="auto" w:fill="FFFFFF"/>
        <w:spacing w:line="520" w:lineRule="exact"/>
        <w:jc w:val="center"/>
        <w:rPr>
          <w:rFonts w:ascii="宋体" w:hAnsi="宋体"/>
          <w:b/>
          <w:bCs/>
          <w:sz w:val="32"/>
          <w:szCs w:val="32"/>
        </w:rPr>
      </w:pPr>
    </w:p>
    <w:p w:rsidR="007B39FA" w:rsidRDefault="007B39FA">
      <w:pPr>
        <w:widowControl/>
        <w:shd w:val="clear" w:color="auto" w:fill="FFFFFF"/>
        <w:spacing w:line="520" w:lineRule="exact"/>
        <w:jc w:val="center"/>
        <w:rPr>
          <w:rFonts w:ascii="宋体" w:hAnsi="宋体"/>
          <w:b/>
          <w:bCs/>
          <w:sz w:val="32"/>
          <w:szCs w:val="32"/>
        </w:rPr>
      </w:pPr>
    </w:p>
    <w:p w:rsidR="007B39FA" w:rsidRDefault="00E73C84">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 xml:space="preserve"> 铜陵铜箔三期主厂房工程防水防腐劳务工程招标书 </w:t>
      </w:r>
    </w:p>
    <w:p w:rsidR="007B39FA" w:rsidRDefault="00E73C8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铜陵铜箔三期主厂房工程防水防腐劳务工程</w:t>
      </w:r>
      <w:r>
        <w:rPr>
          <w:rFonts w:hint="eastAsia"/>
          <w:b/>
          <w:sz w:val="24"/>
          <w:szCs w:val="24"/>
          <w:u w:val="single"/>
        </w:rPr>
        <w:t xml:space="preserve"> </w:t>
      </w:r>
      <w:r>
        <w:rPr>
          <w:rFonts w:hint="eastAsia"/>
          <w:sz w:val="24"/>
          <w:szCs w:val="24"/>
        </w:rPr>
        <w:t>进行招标。</w:t>
      </w:r>
    </w:p>
    <w:p w:rsidR="007B39FA" w:rsidRDefault="007B39FA">
      <w:pPr>
        <w:spacing w:line="360" w:lineRule="auto"/>
        <w:ind w:firstLineChars="200" w:firstLine="480"/>
        <w:jc w:val="left"/>
        <w:rPr>
          <w:sz w:val="24"/>
          <w:szCs w:val="24"/>
        </w:rPr>
      </w:pPr>
    </w:p>
    <w:p w:rsidR="007B39FA" w:rsidRDefault="00E73C84">
      <w:pPr>
        <w:numPr>
          <w:ilvl w:val="0"/>
          <w:numId w:val="1"/>
        </w:numPr>
        <w:spacing w:line="360" w:lineRule="auto"/>
        <w:jc w:val="left"/>
        <w:rPr>
          <w:b/>
          <w:sz w:val="28"/>
          <w:szCs w:val="28"/>
        </w:rPr>
      </w:pPr>
      <w:r>
        <w:rPr>
          <w:rFonts w:hint="eastAsia"/>
          <w:b/>
          <w:sz w:val="28"/>
          <w:szCs w:val="28"/>
        </w:rPr>
        <w:t>招标说明</w:t>
      </w:r>
    </w:p>
    <w:p w:rsidR="007B39FA" w:rsidRDefault="00E73C84">
      <w:pPr>
        <w:numPr>
          <w:ilvl w:val="0"/>
          <w:numId w:val="2"/>
        </w:numPr>
        <w:spacing w:line="360" w:lineRule="auto"/>
        <w:jc w:val="left"/>
        <w:rPr>
          <w:rFonts w:ascii="宋体" w:hAnsi="宋体"/>
          <w:sz w:val="24"/>
          <w:szCs w:val="24"/>
        </w:rPr>
      </w:pPr>
      <w:r>
        <w:rPr>
          <w:rFonts w:ascii="宋体" w:hAnsi="宋体" w:hint="eastAsia"/>
          <w:sz w:val="24"/>
          <w:szCs w:val="24"/>
        </w:rPr>
        <w:t>工程建设地点：铜陵铜箔厂区内。</w:t>
      </w:r>
    </w:p>
    <w:p w:rsidR="007B39FA" w:rsidRDefault="00E73C84">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本次招标拟选择队伍数量：防水防腐班组两个</w:t>
      </w:r>
      <w:r>
        <w:rPr>
          <w:rFonts w:ascii="宋体" w:hAnsi="宋体" w:cs="宋体" w:hint="eastAsia"/>
          <w:bCs/>
          <w:sz w:val="24"/>
          <w:szCs w:val="24"/>
        </w:rPr>
        <w:t>。</w:t>
      </w:r>
    </w:p>
    <w:p w:rsidR="007B39FA" w:rsidRDefault="00E73C84">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7B39FA" w:rsidRDefault="00E73C84">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项目招标范围及内容：铜陵铜箔三期主厂房工程防水防腐劳务施工。</w:t>
      </w:r>
    </w:p>
    <w:p w:rsidR="007B39FA" w:rsidRDefault="00E73C84">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7B39FA" w:rsidRDefault="00E73C84">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7B39FA" w:rsidRDefault="00E73C84">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7B39FA" w:rsidRDefault="00E73C84">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7B39FA" w:rsidRDefault="00E73C84">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7B39FA" w:rsidRDefault="00E73C84" w:rsidP="003A2915">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7B39FA" w:rsidRDefault="00E73C84">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7B39FA" w:rsidRDefault="00E73C84">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7B39FA" w:rsidRDefault="00E73C84">
      <w:pPr>
        <w:spacing w:line="360" w:lineRule="auto"/>
        <w:jc w:val="left"/>
        <w:rPr>
          <w:b/>
          <w:sz w:val="28"/>
          <w:szCs w:val="28"/>
        </w:rPr>
      </w:pPr>
      <w:r>
        <w:rPr>
          <w:rFonts w:hint="eastAsia"/>
          <w:b/>
          <w:sz w:val="28"/>
          <w:szCs w:val="28"/>
        </w:rPr>
        <w:t>二、工期及劳动力要求</w:t>
      </w:r>
    </w:p>
    <w:p w:rsidR="007B39FA" w:rsidRDefault="00E73C84">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事业部将针对本工程编制网络工期计划下发至中标人，并与中标人签订节点工期承诺责任书，若未完成其劳务结算单价按扣减5%进行处罚。（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7B39FA" w:rsidRDefault="00E73C84">
      <w:pPr>
        <w:spacing w:line="360" w:lineRule="auto"/>
        <w:jc w:val="left"/>
        <w:rPr>
          <w:b/>
          <w:sz w:val="28"/>
          <w:szCs w:val="28"/>
        </w:rPr>
      </w:pPr>
      <w:r>
        <w:rPr>
          <w:rFonts w:hint="eastAsia"/>
          <w:b/>
          <w:sz w:val="28"/>
          <w:szCs w:val="28"/>
        </w:rPr>
        <w:lastRenderedPageBreak/>
        <w:t>三、其他要求</w:t>
      </w:r>
    </w:p>
    <w:p w:rsidR="007B39FA" w:rsidRDefault="00E73C84">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7B39FA" w:rsidRDefault="00E73C84">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7B39FA" w:rsidRDefault="00E73C84">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7B39FA" w:rsidRDefault="00E73C84">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7B39FA" w:rsidRDefault="00E73C84">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项目负责人：郭鹏  电话：</w:t>
      </w:r>
      <w:r>
        <w:rPr>
          <w:rFonts w:ascii="宋体" w:hAnsi="宋体" w:cs="宋体" w:hint="eastAsia"/>
          <w:szCs w:val="21"/>
        </w:rPr>
        <w:t>18205625690</w:t>
      </w:r>
      <w:r>
        <w:rPr>
          <w:rFonts w:ascii="宋体" w:hAnsi="宋体" w:cs="宋体" w:hint="eastAsia"/>
          <w:sz w:val="24"/>
          <w:szCs w:val="24"/>
        </w:rPr>
        <w:t>。</w:t>
      </w:r>
    </w:p>
    <w:p w:rsidR="007B39FA" w:rsidRDefault="00E73C84">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7B39FA" w:rsidRDefault="00E73C84">
      <w:pPr>
        <w:spacing w:line="360" w:lineRule="auto"/>
        <w:rPr>
          <w:rFonts w:ascii="宋体" w:hAnsi="宋体" w:cs="宋体"/>
          <w:sz w:val="24"/>
          <w:szCs w:val="24"/>
        </w:rPr>
      </w:pPr>
      <w:r>
        <w:rPr>
          <w:rFonts w:ascii="宋体" w:hAnsi="宋体" w:cs="宋体" w:hint="eastAsia"/>
          <w:sz w:val="24"/>
          <w:szCs w:val="24"/>
        </w:rPr>
        <w:t>1、本次评标采用</w:t>
      </w:r>
      <w:r>
        <w:rPr>
          <w:rFonts w:ascii="宋体" w:hAnsi="宋体" w:cs="宋体"/>
          <w:sz w:val="24"/>
          <w:szCs w:val="24"/>
        </w:rPr>
        <w:t>最低价评审法</w:t>
      </w:r>
      <w:r>
        <w:rPr>
          <w:rFonts w:ascii="宋体" w:hAnsi="宋体" w:cs="宋体" w:hint="eastAsia"/>
          <w:sz w:val="24"/>
          <w:szCs w:val="24"/>
        </w:rPr>
        <w:t>。</w:t>
      </w:r>
    </w:p>
    <w:p w:rsidR="007B39FA" w:rsidRDefault="00E73C84">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7B39FA" w:rsidRDefault="00E73C84">
      <w:pPr>
        <w:spacing w:line="360" w:lineRule="auto"/>
        <w:rPr>
          <w:rFonts w:ascii="宋体" w:hAnsi="宋体" w:cs="宋体"/>
          <w:sz w:val="24"/>
          <w:szCs w:val="24"/>
        </w:rPr>
      </w:pPr>
      <w:r>
        <w:rPr>
          <w:rFonts w:ascii="宋体" w:hAnsi="宋体" w:cs="宋体" w:hint="eastAsia"/>
          <w:sz w:val="24"/>
          <w:szCs w:val="24"/>
        </w:rPr>
        <w:t>3、评标委员会根据投标人报价，推荐2名中标人候选人，根据评标报告结合项目现场情况，报</w:t>
      </w:r>
    </w:p>
    <w:p w:rsidR="007B39FA" w:rsidRDefault="00E73C84">
      <w:pPr>
        <w:spacing w:line="360" w:lineRule="auto"/>
        <w:ind w:firstLineChars="100" w:firstLine="240"/>
        <w:rPr>
          <w:rFonts w:ascii="宋体" w:hAnsi="宋体" w:cs="宋体"/>
          <w:sz w:val="24"/>
          <w:szCs w:val="24"/>
        </w:rPr>
      </w:pPr>
      <w:r>
        <w:rPr>
          <w:rFonts w:ascii="宋体" w:hAnsi="宋体" w:cs="宋体" w:hint="eastAsia"/>
          <w:sz w:val="24"/>
          <w:szCs w:val="24"/>
        </w:rPr>
        <w:t>公司研究后确定中标人，两名中标人均以第一中标人报价签订劳务施工合同。</w:t>
      </w:r>
    </w:p>
    <w:p w:rsidR="007B39FA" w:rsidRDefault="00E73C84">
      <w:pPr>
        <w:spacing w:line="360" w:lineRule="auto"/>
        <w:rPr>
          <w:b/>
          <w:sz w:val="28"/>
          <w:szCs w:val="28"/>
        </w:rPr>
      </w:pPr>
      <w:r>
        <w:rPr>
          <w:rFonts w:hint="eastAsia"/>
          <w:b/>
          <w:sz w:val="28"/>
          <w:szCs w:val="28"/>
        </w:rPr>
        <w:t>五</w:t>
      </w:r>
      <w:r>
        <w:rPr>
          <w:b/>
          <w:sz w:val="28"/>
          <w:szCs w:val="28"/>
        </w:rPr>
        <w:t>、投标文件格式及送达：</w:t>
      </w:r>
    </w:p>
    <w:p w:rsidR="007B39FA" w:rsidRDefault="00E73C84">
      <w:pPr>
        <w:spacing w:line="360" w:lineRule="auto"/>
        <w:rPr>
          <w:rFonts w:ascii="宋体" w:hAnsi="宋体"/>
          <w:sz w:val="24"/>
          <w:szCs w:val="24"/>
        </w:rPr>
      </w:pPr>
      <w:r>
        <w:rPr>
          <w:rFonts w:ascii="宋体" w:hAnsi="宋体"/>
          <w:sz w:val="24"/>
          <w:szCs w:val="24"/>
        </w:rPr>
        <w:t>1、投标文件包含以下部分：</w:t>
      </w:r>
    </w:p>
    <w:p w:rsidR="007B39FA" w:rsidRDefault="00E73C84">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7B39FA" w:rsidRDefault="00E73C8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7B39FA" w:rsidRDefault="00E73C84">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7B39FA" w:rsidRDefault="00E73C84">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7B39FA" w:rsidRDefault="00E73C84">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7B39FA" w:rsidRDefault="00E73C84">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7B39FA" w:rsidRDefault="00E73C84">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3、自公告之日起至2023年3月1日9：00前，潜在投标人携带公司相关证明（类似工程业绩）</w:t>
      </w:r>
    </w:p>
    <w:p w:rsidR="007B39FA" w:rsidRDefault="00E73C84">
      <w:pPr>
        <w:spacing w:line="360" w:lineRule="auto"/>
        <w:ind w:leftChars="-150" w:left="-315" w:firstLineChars="131" w:firstLine="314"/>
        <w:rPr>
          <w:rFonts w:ascii="宋体" w:hAnsi="宋体"/>
          <w:sz w:val="24"/>
          <w:szCs w:val="24"/>
        </w:rPr>
      </w:pPr>
      <w:r>
        <w:rPr>
          <w:rFonts w:ascii="宋体" w:hAnsi="宋体" w:hint="eastAsia"/>
          <w:sz w:val="24"/>
          <w:szCs w:val="24"/>
        </w:rPr>
        <w:t>到第一事业部二楼经营部进行资格审查，审查通过后填写报名登记表（申明：未进行报名登记</w:t>
      </w:r>
    </w:p>
    <w:p w:rsidR="007B39FA" w:rsidRDefault="00E73C84">
      <w:pPr>
        <w:spacing w:line="360" w:lineRule="auto"/>
        <w:ind w:leftChars="-150" w:left="-315" w:firstLineChars="131" w:firstLine="314"/>
        <w:rPr>
          <w:rFonts w:ascii="宋体" w:hAnsi="宋体"/>
          <w:sz w:val="24"/>
          <w:szCs w:val="24"/>
        </w:rPr>
      </w:pPr>
      <w:r>
        <w:rPr>
          <w:rFonts w:ascii="宋体" w:hAnsi="宋体" w:hint="eastAsia"/>
          <w:sz w:val="24"/>
          <w:szCs w:val="24"/>
        </w:rPr>
        <w:t>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）。联系人：章倩雯；联系电话：13856217581。</w:t>
      </w:r>
    </w:p>
    <w:p w:rsidR="007B39FA" w:rsidRDefault="00E73C84">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投标文件送达地点：铜冠建安公司四楼经营部</w:t>
      </w:r>
      <w:r>
        <w:rPr>
          <w:rFonts w:ascii="宋体" w:hAnsi="宋体"/>
          <w:sz w:val="24"/>
          <w:szCs w:val="24"/>
        </w:rPr>
        <w:t>提交投标文件截止日期：202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联系电话：18656211500。</w:t>
      </w:r>
    </w:p>
    <w:p w:rsidR="007B39FA" w:rsidRDefault="007B39FA" w:rsidP="003A2915">
      <w:pPr>
        <w:spacing w:line="360" w:lineRule="auto"/>
        <w:ind w:leftChars="114" w:left="239" w:firstLineChars="14" w:firstLine="34"/>
        <w:rPr>
          <w:rFonts w:ascii="宋体" w:hAnsi="宋体"/>
          <w:sz w:val="24"/>
          <w:szCs w:val="24"/>
        </w:rPr>
      </w:pPr>
    </w:p>
    <w:p w:rsidR="007B39FA" w:rsidRDefault="007B39FA" w:rsidP="003A2915">
      <w:pPr>
        <w:spacing w:line="360" w:lineRule="auto"/>
        <w:ind w:leftChars="114" w:left="239" w:firstLineChars="14" w:firstLine="34"/>
        <w:rPr>
          <w:rFonts w:ascii="宋体" w:hAnsi="宋体"/>
          <w:sz w:val="24"/>
          <w:szCs w:val="24"/>
        </w:rPr>
      </w:pPr>
    </w:p>
    <w:p w:rsidR="007B39FA" w:rsidRDefault="00E73C84">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7B39FA" w:rsidRDefault="00E73C8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377"/>
        <w:gridCol w:w="1095"/>
      </w:tblGrid>
      <w:tr w:rsidR="007B39FA">
        <w:trPr>
          <w:trHeight w:val="574"/>
          <w:jc w:val="center"/>
        </w:trPr>
        <w:tc>
          <w:tcPr>
            <w:tcW w:w="836" w:type="dxa"/>
          </w:tcPr>
          <w:p w:rsidR="007B39FA" w:rsidRDefault="00E73C84">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7B39FA" w:rsidRDefault="00E73C84">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7B39FA" w:rsidRDefault="00E73C84">
            <w:pPr>
              <w:spacing w:line="440" w:lineRule="exact"/>
              <w:jc w:val="center"/>
              <w:rPr>
                <w:rFonts w:ascii="楷体" w:eastAsia="楷体" w:hAnsi="楷体" w:cs="Arial"/>
                <w:b/>
                <w:bCs/>
                <w:sz w:val="24"/>
              </w:rPr>
            </w:pPr>
            <w:r>
              <w:rPr>
                <w:rFonts w:ascii="楷体" w:eastAsia="楷体" w:hAnsi="楷体" w:cs="Arial" w:hint="eastAsia"/>
                <w:b/>
                <w:bCs/>
                <w:sz w:val="24"/>
              </w:rPr>
              <w:t>要 求</w:t>
            </w:r>
          </w:p>
        </w:tc>
        <w:tc>
          <w:tcPr>
            <w:tcW w:w="3377" w:type="dxa"/>
            <w:tcBorders>
              <w:right w:val="single" w:sz="4" w:space="0" w:color="auto"/>
            </w:tcBorders>
            <w:vAlign w:val="center"/>
          </w:tcPr>
          <w:p w:rsidR="007B39FA" w:rsidRDefault="00E73C84">
            <w:pPr>
              <w:spacing w:line="440" w:lineRule="exact"/>
              <w:jc w:val="center"/>
              <w:rPr>
                <w:rFonts w:ascii="楷体" w:eastAsia="楷体" w:hAnsi="楷体" w:cs="Arial"/>
                <w:b/>
                <w:bCs/>
                <w:sz w:val="24"/>
              </w:rPr>
            </w:pPr>
            <w:r>
              <w:rPr>
                <w:rFonts w:ascii="楷体" w:eastAsia="楷体" w:hAnsi="楷体" w:cs="Arial" w:hint="eastAsia"/>
                <w:b/>
                <w:bCs/>
                <w:sz w:val="24"/>
              </w:rPr>
              <w:t>承 诺</w:t>
            </w:r>
          </w:p>
        </w:tc>
        <w:tc>
          <w:tcPr>
            <w:tcW w:w="1095" w:type="dxa"/>
            <w:tcBorders>
              <w:left w:val="single" w:sz="4" w:space="0" w:color="auto"/>
              <w:bottom w:val="single" w:sz="4" w:space="0" w:color="auto"/>
            </w:tcBorders>
            <w:vAlign w:val="center"/>
          </w:tcPr>
          <w:p w:rsidR="007B39FA" w:rsidRDefault="00E73C84">
            <w:pPr>
              <w:spacing w:line="440" w:lineRule="exact"/>
              <w:jc w:val="center"/>
              <w:rPr>
                <w:rFonts w:ascii="楷体" w:eastAsia="楷体" w:hAnsi="楷体" w:cs="Arial"/>
                <w:b/>
                <w:bCs/>
                <w:sz w:val="24"/>
              </w:rPr>
            </w:pPr>
            <w:r>
              <w:rPr>
                <w:rFonts w:ascii="楷体" w:eastAsia="楷体" w:hAnsi="楷体" w:cs="Arial" w:hint="eastAsia"/>
                <w:b/>
                <w:bCs/>
                <w:sz w:val="24"/>
              </w:rPr>
              <w:t>备 注</w:t>
            </w:r>
          </w:p>
        </w:tc>
      </w:tr>
      <w:tr w:rsidR="007B39FA">
        <w:trPr>
          <w:trHeight w:val="770"/>
          <w:jc w:val="center"/>
        </w:trPr>
        <w:tc>
          <w:tcPr>
            <w:tcW w:w="8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377" w:type="dxa"/>
            <w:tcBorders>
              <w:right w:val="single" w:sz="4" w:space="0" w:color="auto"/>
            </w:tcBorders>
            <w:vAlign w:val="center"/>
          </w:tcPr>
          <w:p w:rsidR="007B39FA" w:rsidRDefault="007B39FA">
            <w:pPr>
              <w:spacing w:line="440" w:lineRule="exact"/>
              <w:jc w:val="center"/>
              <w:rPr>
                <w:rFonts w:ascii="宋体" w:hAnsi="宋体" w:cs="宋体"/>
                <w:sz w:val="24"/>
                <w:szCs w:val="24"/>
              </w:rPr>
            </w:pPr>
          </w:p>
        </w:tc>
        <w:tc>
          <w:tcPr>
            <w:tcW w:w="1095" w:type="dxa"/>
            <w:tcBorders>
              <w:top w:val="single" w:sz="4" w:space="0" w:color="auto"/>
              <w:left w:val="single" w:sz="4" w:space="0" w:color="auto"/>
            </w:tcBorders>
            <w:vAlign w:val="center"/>
          </w:tcPr>
          <w:p w:rsidR="007B39FA" w:rsidRDefault="007B39FA">
            <w:pPr>
              <w:spacing w:line="440" w:lineRule="exact"/>
              <w:jc w:val="center"/>
              <w:rPr>
                <w:rFonts w:ascii="楷体" w:eastAsia="楷体" w:hAnsi="楷体" w:cs="Arial"/>
                <w:sz w:val="24"/>
              </w:rPr>
            </w:pPr>
          </w:p>
        </w:tc>
      </w:tr>
      <w:tr w:rsidR="007B39FA">
        <w:trPr>
          <w:trHeight w:val="770"/>
          <w:jc w:val="center"/>
        </w:trPr>
        <w:tc>
          <w:tcPr>
            <w:tcW w:w="8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优良，满足工程创优要求</w:t>
            </w:r>
          </w:p>
        </w:tc>
        <w:tc>
          <w:tcPr>
            <w:tcW w:w="3377" w:type="dxa"/>
            <w:tcBorders>
              <w:right w:val="single" w:sz="4" w:space="0" w:color="auto"/>
            </w:tcBorders>
            <w:vAlign w:val="center"/>
          </w:tcPr>
          <w:p w:rsidR="007B39FA" w:rsidRDefault="007B39FA">
            <w:pPr>
              <w:spacing w:line="440" w:lineRule="exact"/>
              <w:jc w:val="center"/>
              <w:rPr>
                <w:rFonts w:ascii="宋体" w:hAnsi="宋体" w:cs="宋体"/>
                <w:sz w:val="24"/>
                <w:szCs w:val="24"/>
              </w:rPr>
            </w:pPr>
          </w:p>
        </w:tc>
        <w:tc>
          <w:tcPr>
            <w:tcW w:w="1095" w:type="dxa"/>
            <w:tcBorders>
              <w:left w:val="single" w:sz="4" w:space="0" w:color="auto"/>
            </w:tcBorders>
            <w:vAlign w:val="center"/>
          </w:tcPr>
          <w:p w:rsidR="007B39FA" w:rsidRDefault="007B39FA">
            <w:pPr>
              <w:spacing w:line="440" w:lineRule="exact"/>
              <w:jc w:val="center"/>
              <w:rPr>
                <w:rFonts w:ascii="楷体" w:eastAsia="楷体" w:hAnsi="楷体" w:cs="Arial"/>
                <w:sz w:val="24"/>
              </w:rPr>
            </w:pPr>
          </w:p>
        </w:tc>
      </w:tr>
      <w:tr w:rsidR="007B39FA">
        <w:trPr>
          <w:trHeight w:val="770"/>
          <w:jc w:val="center"/>
        </w:trPr>
        <w:tc>
          <w:tcPr>
            <w:tcW w:w="8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满足招标人的指令要求</w:t>
            </w:r>
          </w:p>
        </w:tc>
        <w:tc>
          <w:tcPr>
            <w:tcW w:w="3377" w:type="dxa"/>
            <w:tcBorders>
              <w:right w:val="single" w:sz="4" w:space="0" w:color="auto"/>
            </w:tcBorders>
            <w:vAlign w:val="center"/>
          </w:tcPr>
          <w:p w:rsidR="007B39FA" w:rsidRDefault="007B39FA">
            <w:pPr>
              <w:spacing w:line="440" w:lineRule="exact"/>
              <w:jc w:val="center"/>
              <w:rPr>
                <w:rFonts w:ascii="宋体" w:hAnsi="宋体" w:cs="宋体"/>
                <w:sz w:val="24"/>
                <w:szCs w:val="24"/>
              </w:rPr>
            </w:pPr>
          </w:p>
        </w:tc>
        <w:tc>
          <w:tcPr>
            <w:tcW w:w="1095" w:type="dxa"/>
            <w:tcBorders>
              <w:left w:val="single" w:sz="4" w:space="0" w:color="auto"/>
            </w:tcBorders>
            <w:vAlign w:val="center"/>
          </w:tcPr>
          <w:p w:rsidR="007B39FA" w:rsidRDefault="007B39FA">
            <w:pPr>
              <w:spacing w:line="440" w:lineRule="exact"/>
              <w:jc w:val="center"/>
              <w:rPr>
                <w:rFonts w:ascii="楷体" w:eastAsia="楷体" w:hAnsi="楷体" w:cs="Arial"/>
                <w:sz w:val="24"/>
              </w:rPr>
            </w:pPr>
          </w:p>
        </w:tc>
      </w:tr>
    </w:tbl>
    <w:p w:rsidR="007B39FA" w:rsidRDefault="00E73C84">
      <w:pPr>
        <w:spacing w:line="440" w:lineRule="exact"/>
        <w:rPr>
          <w:rFonts w:ascii="楷体" w:eastAsia="楷体" w:hAnsi="楷体" w:cs="Arial"/>
          <w:sz w:val="24"/>
        </w:rPr>
      </w:pPr>
      <w:r>
        <w:rPr>
          <w:rFonts w:ascii="楷体" w:eastAsia="楷体" w:hAnsi="楷体" w:cs="Arial" w:hint="eastAsia"/>
          <w:sz w:val="24"/>
        </w:rPr>
        <w:t>说明：</w:t>
      </w:r>
    </w:p>
    <w:p w:rsidR="007B39FA" w:rsidRDefault="00E73C84">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事业部将根据本工程的需要，编制网络工期计划下发至中标人，并与中标人签订节点工期承诺责任书，若未完成其劳务结算单价按扣减5%进行处罚。</w:t>
      </w:r>
    </w:p>
    <w:p w:rsidR="007B39FA" w:rsidRDefault="00E73C84">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7B39FA" w:rsidRDefault="007B39FA">
      <w:pPr>
        <w:spacing w:line="440" w:lineRule="exact"/>
        <w:rPr>
          <w:rFonts w:ascii="宋体" w:hAnsi="宋体" w:cs="Arial"/>
          <w:sz w:val="24"/>
        </w:rPr>
      </w:pPr>
    </w:p>
    <w:p w:rsidR="007B39FA" w:rsidRDefault="007B39FA">
      <w:pPr>
        <w:spacing w:line="440" w:lineRule="exact"/>
        <w:rPr>
          <w:rFonts w:ascii="宋体" w:hAnsi="宋体" w:cs="Arial"/>
          <w:sz w:val="24"/>
        </w:rPr>
      </w:pPr>
    </w:p>
    <w:p w:rsidR="007B39FA" w:rsidRDefault="007B39FA">
      <w:pPr>
        <w:spacing w:line="440" w:lineRule="exact"/>
        <w:rPr>
          <w:rFonts w:ascii="宋体" w:hAnsi="宋体" w:cs="Arial"/>
          <w:sz w:val="24"/>
        </w:rPr>
      </w:pPr>
    </w:p>
    <w:p w:rsidR="007B39FA" w:rsidRDefault="007B39FA">
      <w:pPr>
        <w:spacing w:line="440" w:lineRule="exact"/>
        <w:rPr>
          <w:rFonts w:ascii="宋体" w:hAnsi="宋体" w:cs="Arial"/>
          <w:sz w:val="24"/>
        </w:rPr>
      </w:pPr>
    </w:p>
    <w:p w:rsidR="007B39FA" w:rsidRDefault="00E73C8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7B39FA" w:rsidRDefault="00E73C8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7B39FA" w:rsidRDefault="00E73C8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7B39FA" w:rsidRDefault="007B39FA">
      <w:pPr>
        <w:spacing w:line="360" w:lineRule="exact"/>
        <w:rPr>
          <w:rFonts w:ascii="宋体" w:hAnsi="宋体" w:cs="宋体"/>
          <w:color w:val="000000"/>
          <w:kern w:val="1"/>
          <w:sz w:val="24"/>
          <w:szCs w:val="24"/>
          <w:u w:val="single"/>
        </w:rPr>
      </w:pPr>
    </w:p>
    <w:p w:rsidR="007B39FA" w:rsidRDefault="00E73C84">
      <w:pPr>
        <w:spacing w:line="36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日      期：_____年____月____日</w:t>
      </w:r>
    </w:p>
    <w:p w:rsidR="007B39FA" w:rsidRDefault="007B39FA">
      <w:pPr>
        <w:spacing w:line="360" w:lineRule="exact"/>
        <w:ind w:firstLineChars="1150" w:firstLine="2760"/>
        <w:jc w:val="center"/>
        <w:rPr>
          <w:rFonts w:ascii="宋体" w:hAnsi="宋体" w:cs="宋体"/>
          <w:color w:val="000000"/>
          <w:kern w:val="1"/>
          <w:sz w:val="24"/>
          <w:szCs w:val="24"/>
        </w:rPr>
      </w:pPr>
    </w:p>
    <w:p w:rsidR="007B39FA" w:rsidRDefault="007B39FA">
      <w:pPr>
        <w:spacing w:line="540" w:lineRule="exact"/>
        <w:jc w:val="left"/>
        <w:rPr>
          <w:rFonts w:ascii="宋体" w:hAnsi="宋体" w:cs="宋体"/>
          <w:sz w:val="28"/>
          <w:szCs w:val="28"/>
        </w:rPr>
      </w:pPr>
    </w:p>
    <w:p w:rsidR="007B39FA" w:rsidRDefault="007B39FA">
      <w:pPr>
        <w:spacing w:line="540" w:lineRule="exact"/>
        <w:jc w:val="left"/>
        <w:rPr>
          <w:rFonts w:ascii="宋体" w:hAnsi="宋体" w:cs="宋体"/>
          <w:sz w:val="28"/>
          <w:szCs w:val="28"/>
        </w:rPr>
      </w:pPr>
    </w:p>
    <w:p w:rsidR="007B39FA" w:rsidRDefault="00E73C84">
      <w:pPr>
        <w:spacing w:line="540" w:lineRule="exact"/>
        <w:jc w:val="left"/>
        <w:rPr>
          <w:rFonts w:ascii="宋体" w:hAnsi="宋体" w:cs="宋体"/>
          <w:sz w:val="28"/>
          <w:szCs w:val="28"/>
        </w:rPr>
      </w:pPr>
      <w:r>
        <w:rPr>
          <w:rFonts w:ascii="宋体" w:hAnsi="宋体" w:cs="Arial" w:hint="eastAsia"/>
          <w:bCs/>
          <w:sz w:val="28"/>
          <w:szCs w:val="28"/>
        </w:rPr>
        <w:t>附表二：</w:t>
      </w:r>
    </w:p>
    <w:p w:rsidR="007B39FA" w:rsidRDefault="00E73C8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施工高峰期派驻现场施工人员数量承诺函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7B39FA">
        <w:trPr>
          <w:trHeight w:val="730"/>
          <w:jc w:val="center"/>
        </w:trPr>
        <w:tc>
          <w:tcPr>
            <w:tcW w:w="959"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数量（人）</w:t>
            </w:r>
          </w:p>
        </w:tc>
        <w:tc>
          <w:tcPr>
            <w:tcW w:w="2268" w:type="dxa"/>
            <w:tcBorders>
              <w:left w:val="single" w:sz="4" w:space="0" w:color="auto"/>
              <w:bottom w:val="single" w:sz="4" w:space="0" w:color="auto"/>
              <w:right w:val="single" w:sz="4" w:space="0" w:color="auto"/>
            </w:tcBorders>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备注</w:t>
            </w:r>
          </w:p>
        </w:tc>
      </w:tr>
      <w:tr w:rsidR="007B39FA">
        <w:trPr>
          <w:trHeight w:val="694"/>
          <w:jc w:val="center"/>
        </w:trPr>
        <w:tc>
          <w:tcPr>
            <w:tcW w:w="959"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防水</w:t>
            </w:r>
          </w:p>
        </w:tc>
        <w:tc>
          <w:tcPr>
            <w:tcW w:w="1843" w:type="dxa"/>
            <w:tcBorders>
              <w:right w:val="single" w:sz="4" w:space="0" w:color="auto"/>
            </w:tcBorders>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20</w:t>
            </w:r>
          </w:p>
        </w:tc>
        <w:tc>
          <w:tcPr>
            <w:tcW w:w="2268" w:type="dxa"/>
            <w:tcBorders>
              <w:top w:val="single" w:sz="4" w:space="0" w:color="auto"/>
              <w:left w:val="single" w:sz="4" w:space="0" w:color="auto"/>
              <w:bottom w:val="single" w:sz="4" w:space="0" w:color="auto"/>
              <w:right w:val="single" w:sz="4" w:space="0" w:color="auto"/>
            </w:tcBorders>
            <w:vAlign w:val="center"/>
          </w:tcPr>
          <w:p w:rsidR="007B39FA" w:rsidRDefault="007B39FA">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7B39FA" w:rsidRDefault="007B39FA">
            <w:pPr>
              <w:spacing w:line="440" w:lineRule="exact"/>
              <w:jc w:val="center"/>
              <w:rPr>
                <w:rFonts w:ascii="楷体" w:eastAsia="楷体" w:hAnsi="楷体" w:cs="Arial"/>
                <w:sz w:val="24"/>
              </w:rPr>
            </w:pPr>
          </w:p>
        </w:tc>
      </w:tr>
      <w:tr w:rsidR="007B39FA">
        <w:trPr>
          <w:trHeight w:val="752"/>
          <w:jc w:val="center"/>
        </w:trPr>
        <w:tc>
          <w:tcPr>
            <w:tcW w:w="959"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防腐</w:t>
            </w:r>
          </w:p>
        </w:tc>
        <w:tc>
          <w:tcPr>
            <w:tcW w:w="1843" w:type="dxa"/>
            <w:tcBorders>
              <w:right w:val="single" w:sz="4" w:space="0" w:color="auto"/>
            </w:tcBorders>
            <w:vAlign w:val="center"/>
          </w:tcPr>
          <w:p w:rsidR="007B39FA" w:rsidRDefault="00E73C84">
            <w:pPr>
              <w:spacing w:line="440" w:lineRule="exact"/>
              <w:jc w:val="center"/>
              <w:rPr>
                <w:rFonts w:ascii="楷体" w:eastAsia="楷体" w:hAnsi="楷体" w:cs="Arial"/>
                <w:sz w:val="24"/>
              </w:rPr>
            </w:pPr>
            <w:r>
              <w:rPr>
                <w:rFonts w:ascii="楷体" w:eastAsia="楷体" w:hAnsi="楷体" w:cs="Arial" w:hint="eastAsia"/>
                <w:sz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7B39FA" w:rsidRDefault="007B39FA">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7B39FA" w:rsidRDefault="007B39FA">
            <w:pPr>
              <w:spacing w:line="440" w:lineRule="exact"/>
              <w:jc w:val="center"/>
              <w:rPr>
                <w:rFonts w:ascii="楷体" w:eastAsia="楷体" w:hAnsi="楷体" w:cs="Arial"/>
                <w:sz w:val="24"/>
              </w:rPr>
            </w:pPr>
          </w:p>
        </w:tc>
      </w:tr>
    </w:tbl>
    <w:p w:rsidR="007B39FA" w:rsidRDefault="00E73C84">
      <w:pPr>
        <w:spacing w:line="480" w:lineRule="auto"/>
        <w:ind w:leftChars="228" w:left="719" w:hangingChars="100" w:hanging="240"/>
        <w:rPr>
          <w:rFonts w:ascii="楷体" w:eastAsia="楷体" w:hAnsi="楷体" w:cs="Arial"/>
          <w:sz w:val="24"/>
        </w:rPr>
      </w:pPr>
      <w:r>
        <w:rPr>
          <w:rFonts w:ascii="楷体" w:eastAsia="楷体" w:hAnsi="楷体" w:cs="Arial" w:hint="eastAsia"/>
          <w:sz w:val="24"/>
        </w:rPr>
        <w:t>说明：</w:t>
      </w:r>
    </w:p>
    <w:p w:rsidR="007B39FA" w:rsidRDefault="00E73C84">
      <w:pPr>
        <w:spacing w:line="480" w:lineRule="auto"/>
        <w:ind w:leftChars="342" w:left="4318" w:hangingChars="1500" w:hanging="3600"/>
        <w:jc w:val="left"/>
        <w:rPr>
          <w:rFonts w:ascii="楷体" w:eastAsia="楷体" w:hAnsi="楷体" w:cs="Arial"/>
          <w:sz w:val="24"/>
        </w:rPr>
      </w:pPr>
      <w:r>
        <w:rPr>
          <w:rFonts w:ascii="楷体" w:eastAsia="楷体" w:hAnsi="楷体" w:cs="Arial" w:hint="eastAsia"/>
          <w:sz w:val="24"/>
        </w:rPr>
        <w:t>中标人进场劳务作业人员要求：</w:t>
      </w:r>
    </w:p>
    <w:p w:rsidR="007B39FA" w:rsidRDefault="00E73C84">
      <w:pPr>
        <w:spacing w:line="480" w:lineRule="auto"/>
        <w:ind w:leftChars="798" w:left="4316" w:hangingChars="1100" w:hanging="2640"/>
        <w:jc w:val="left"/>
        <w:rPr>
          <w:rFonts w:ascii="楷体" w:eastAsia="楷体" w:hAnsi="楷体" w:cs="Arial"/>
          <w:sz w:val="24"/>
        </w:rPr>
      </w:pPr>
      <w:r>
        <w:rPr>
          <w:rFonts w:ascii="楷体" w:eastAsia="楷体" w:hAnsi="楷体" w:cs="Arial" w:hint="eastAsia"/>
          <w:sz w:val="24"/>
        </w:rPr>
        <w:t>防水施工不得低于10人，高峰期不得低于20人；</w:t>
      </w:r>
    </w:p>
    <w:p w:rsidR="007B39FA" w:rsidRDefault="00E73C84">
      <w:pPr>
        <w:spacing w:line="480" w:lineRule="auto"/>
        <w:ind w:firstLineChars="700" w:firstLine="1680"/>
        <w:rPr>
          <w:rFonts w:ascii="楷体" w:eastAsia="楷体" w:hAnsi="楷体" w:cs="Arial"/>
          <w:sz w:val="24"/>
        </w:rPr>
      </w:pPr>
      <w:r>
        <w:rPr>
          <w:rFonts w:ascii="楷体" w:eastAsia="楷体" w:hAnsi="楷体" w:cs="Arial" w:hint="eastAsia"/>
          <w:sz w:val="24"/>
        </w:rPr>
        <w:t>防腐施工不得低于20人，高峰期不得低于40人；</w:t>
      </w:r>
    </w:p>
    <w:p w:rsidR="007B39FA" w:rsidRDefault="00E73C84">
      <w:pPr>
        <w:spacing w:line="480" w:lineRule="auto"/>
        <w:ind w:firstLineChars="200" w:firstLine="480"/>
        <w:rPr>
          <w:rFonts w:ascii="楷体" w:eastAsia="楷体" w:hAnsi="楷体" w:cs="Arial"/>
          <w:sz w:val="24"/>
        </w:rPr>
      </w:pPr>
      <w:r>
        <w:rPr>
          <w:rFonts w:ascii="楷体" w:eastAsia="楷体" w:hAnsi="楷体" w:cs="Arial" w:hint="eastAsia"/>
          <w:sz w:val="24"/>
        </w:rPr>
        <w:t>低于这个标准的</w:t>
      </w:r>
      <w:proofErr w:type="gramStart"/>
      <w:r>
        <w:rPr>
          <w:rFonts w:ascii="楷体" w:eastAsia="楷体" w:hAnsi="楷体" w:cs="Arial" w:hint="eastAsia"/>
          <w:sz w:val="24"/>
        </w:rPr>
        <w:t>一</w:t>
      </w:r>
      <w:proofErr w:type="gramEnd"/>
      <w:r>
        <w:rPr>
          <w:rFonts w:ascii="楷体" w:eastAsia="楷体" w:hAnsi="楷体" w:cs="Arial" w:hint="eastAsia"/>
          <w:sz w:val="24"/>
        </w:rPr>
        <w:t>事业部将按500元/人·</w:t>
      </w:r>
      <w:proofErr w:type="gramStart"/>
      <w:r>
        <w:rPr>
          <w:rFonts w:ascii="楷体" w:eastAsia="楷体" w:hAnsi="楷体" w:cs="Arial" w:hint="eastAsia"/>
          <w:sz w:val="24"/>
        </w:rPr>
        <w:t>天予以</w:t>
      </w:r>
      <w:proofErr w:type="gramEnd"/>
      <w:r>
        <w:rPr>
          <w:rFonts w:ascii="楷体" w:eastAsia="楷体" w:hAnsi="楷体" w:cs="Arial" w:hint="eastAsia"/>
          <w:sz w:val="24"/>
        </w:rPr>
        <w:t>罚款，并根据班组的配合情况，有权解除本合同，清理出现场。</w:t>
      </w:r>
    </w:p>
    <w:p w:rsidR="007B39FA" w:rsidRDefault="007B39FA">
      <w:pPr>
        <w:spacing w:line="440" w:lineRule="exact"/>
        <w:ind w:firstLineChars="200" w:firstLine="480"/>
        <w:rPr>
          <w:rFonts w:ascii="楷体" w:eastAsia="楷体" w:hAnsi="楷体" w:cs="Arial"/>
          <w:sz w:val="24"/>
        </w:rPr>
      </w:pPr>
    </w:p>
    <w:p w:rsidR="007B39FA" w:rsidRDefault="007B39FA">
      <w:pPr>
        <w:spacing w:line="440" w:lineRule="exact"/>
        <w:ind w:firstLineChars="200" w:firstLine="480"/>
        <w:rPr>
          <w:rFonts w:ascii="楷体" w:eastAsia="楷体" w:hAnsi="楷体" w:cs="Arial"/>
          <w:sz w:val="24"/>
        </w:rPr>
      </w:pPr>
    </w:p>
    <w:p w:rsidR="007B39FA" w:rsidRDefault="00E73C84" w:rsidP="003A2915">
      <w:pPr>
        <w:spacing w:line="360" w:lineRule="auto"/>
        <w:ind w:firstLineChars="200" w:firstLine="480"/>
        <w:rPr>
          <w:rFonts w:ascii="楷体" w:eastAsia="楷体" w:hAnsi="楷体" w:cs="Arial"/>
          <w:sz w:val="24"/>
        </w:rPr>
      </w:pPr>
      <w:r>
        <w:rPr>
          <w:rFonts w:ascii="楷体" w:eastAsia="楷体" w:hAnsi="楷体" w:cs="Arial" w:hint="eastAsia"/>
          <w:b/>
          <w:bCs/>
          <w:sz w:val="24"/>
        </w:rPr>
        <w:t>我公司承诺：</w:t>
      </w:r>
      <w:r>
        <w:rPr>
          <w:rFonts w:ascii="楷体" w:eastAsia="楷体" w:hAnsi="楷体" w:cs="Arial" w:hint="eastAsia"/>
          <w:sz w:val="24"/>
        </w:rPr>
        <w:t>根据招标人指令要求，满足劳务作业人员进场施工，如果高峰期我公司不能按承诺要求组织人员进场施工，招标人可以对我公司处以罚款或解除本合同。</w:t>
      </w:r>
    </w:p>
    <w:p w:rsidR="007B39FA" w:rsidRDefault="007B39FA">
      <w:pPr>
        <w:spacing w:line="540" w:lineRule="exact"/>
        <w:jc w:val="center"/>
        <w:rPr>
          <w:rFonts w:ascii="宋体" w:hAnsi="宋体" w:cs="Arial"/>
          <w:b/>
          <w:sz w:val="32"/>
          <w:szCs w:val="32"/>
        </w:rPr>
      </w:pPr>
    </w:p>
    <w:p w:rsidR="007B39FA" w:rsidRDefault="00E73C84">
      <w:pPr>
        <w:ind w:firstLineChars="500" w:firstLine="1200"/>
        <w:jc w:val="center"/>
        <w:rPr>
          <w:rFonts w:ascii="仿宋" w:eastAsia="仿宋" w:hAnsi="仿宋" w:cs="仿宋"/>
          <w:color w:val="000000"/>
          <w:kern w:val="1"/>
          <w:sz w:val="24"/>
          <w:szCs w:val="24"/>
          <w:u w:val="single"/>
        </w:rPr>
      </w:pPr>
      <w:r>
        <w:rPr>
          <w:rFonts w:ascii="宋体" w:hAnsi="宋体" w:cs="宋体" w:hint="eastAsia"/>
          <w:color w:val="000000"/>
          <w:kern w:val="1"/>
          <w:sz w:val="24"/>
          <w:szCs w:val="24"/>
        </w:rPr>
        <w:t xml:space="preserve">                          </w:t>
      </w:r>
      <w:r>
        <w:rPr>
          <w:rFonts w:ascii="仿宋" w:eastAsia="仿宋" w:hAnsi="仿宋" w:cs="仿宋" w:hint="eastAsia"/>
          <w:color w:val="000000"/>
          <w:kern w:val="1"/>
          <w:sz w:val="24"/>
          <w:szCs w:val="24"/>
        </w:rPr>
        <w:t xml:space="preserve"> </w:t>
      </w:r>
      <w:r>
        <w:rPr>
          <w:rFonts w:ascii="楷体" w:eastAsia="楷体" w:hAnsi="楷体" w:cs="Arial" w:hint="eastAsia"/>
          <w:sz w:val="24"/>
        </w:rPr>
        <w:t>承 诺 人</w:t>
      </w:r>
      <w:r>
        <w:rPr>
          <w:rFonts w:ascii="仿宋" w:eastAsia="仿宋" w:hAnsi="仿宋" w:cs="仿宋" w:hint="eastAsia"/>
          <w:color w:val="000000"/>
          <w:kern w:val="1"/>
          <w:sz w:val="24"/>
          <w:szCs w:val="24"/>
        </w:rPr>
        <w:t>：</w:t>
      </w:r>
      <w:r>
        <w:rPr>
          <w:rFonts w:ascii="仿宋" w:eastAsia="仿宋" w:hAnsi="仿宋" w:cs="仿宋" w:hint="eastAsia"/>
          <w:color w:val="000000"/>
          <w:kern w:val="1"/>
          <w:sz w:val="24"/>
          <w:szCs w:val="24"/>
          <w:u w:val="single"/>
        </w:rPr>
        <w:t xml:space="preserve">                            （盖章）</w:t>
      </w:r>
    </w:p>
    <w:p w:rsidR="007B39FA" w:rsidRDefault="00E73C84">
      <w:pPr>
        <w:rPr>
          <w:rFonts w:ascii="仿宋" w:eastAsia="仿宋" w:hAnsi="仿宋" w:cs="仿宋"/>
          <w:color w:val="000000"/>
          <w:kern w:val="1"/>
          <w:sz w:val="24"/>
          <w:szCs w:val="24"/>
          <w:u w:val="single"/>
        </w:rPr>
      </w:pPr>
      <w:r>
        <w:rPr>
          <w:rFonts w:ascii="仿宋" w:eastAsia="仿宋" w:hAnsi="仿宋" w:cs="仿宋" w:hint="eastAsia"/>
          <w:color w:val="000000"/>
          <w:kern w:val="1"/>
          <w:sz w:val="24"/>
          <w:szCs w:val="24"/>
        </w:rPr>
        <w:t xml:space="preserve">         </w:t>
      </w:r>
    </w:p>
    <w:p w:rsidR="007B39FA" w:rsidRDefault="00E73C84">
      <w:pPr>
        <w:jc w:val="right"/>
        <w:rPr>
          <w:rFonts w:ascii="仿宋" w:eastAsia="仿宋" w:hAnsi="仿宋" w:cs="仿宋"/>
          <w:color w:val="000000"/>
          <w:kern w:val="1"/>
          <w:sz w:val="24"/>
          <w:szCs w:val="24"/>
          <w:u w:val="single"/>
        </w:rPr>
      </w:pPr>
      <w:r>
        <w:rPr>
          <w:rFonts w:ascii="仿宋" w:eastAsia="仿宋" w:hAnsi="仿宋" w:cs="仿宋" w:hint="eastAsia"/>
          <w:color w:val="000000"/>
          <w:kern w:val="1"/>
          <w:sz w:val="24"/>
          <w:szCs w:val="24"/>
        </w:rPr>
        <w:t xml:space="preserve">        </w:t>
      </w:r>
      <w:r>
        <w:rPr>
          <w:rFonts w:ascii="楷体" w:eastAsia="楷体" w:hAnsi="楷体" w:cs="Arial" w:hint="eastAsia"/>
          <w:sz w:val="24"/>
        </w:rPr>
        <w:t xml:space="preserve"> 法定代表人或委托代理人</w:t>
      </w:r>
      <w:r>
        <w:rPr>
          <w:rFonts w:ascii="仿宋" w:eastAsia="仿宋" w:hAnsi="仿宋" w:cs="仿宋" w:hint="eastAsia"/>
          <w:color w:val="000000"/>
          <w:kern w:val="1"/>
          <w:sz w:val="24"/>
          <w:szCs w:val="24"/>
        </w:rPr>
        <w:t>：</w:t>
      </w:r>
      <w:r>
        <w:rPr>
          <w:rFonts w:ascii="仿宋" w:eastAsia="仿宋" w:hAnsi="仿宋" w:cs="仿宋" w:hint="eastAsia"/>
          <w:color w:val="000000"/>
          <w:kern w:val="1"/>
          <w:sz w:val="24"/>
          <w:szCs w:val="24"/>
          <w:u w:val="single"/>
        </w:rPr>
        <w:t xml:space="preserve">               （签字或盖章）</w:t>
      </w:r>
    </w:p>
    <w:p w:rsidR="007B39FA" w:rsidRDefault="007B39FA">
      <w:pPr>
        <w:rPr>
          <w:rFonts w:ascii="仿宋" w:eastAsia="仿宋" w:hAnsi="仿宋" w:cs="仿宋"/>
          <w:color w:val="000000"/>
          <w:kern w:val="1"/>
          <w:sz w:val="24"/>
          <w:szCs w:val="24"/>
          <w:u w:val="single"/>
        </w:rPr>
      </w:pPr>
    </w:p>
    <w:p w:rsidR="007B39FA" w:rsidRDefault="00E73C84">
      <w:pPr>
        <w:jc w:val="left"/>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楷体" w:eastAsia="楷体" w:hAnsi="楷体" w:cs="Arial" w:hint="eastAsia"/>
          <w:sz w:val="24"/>
        </w:rPr>
        <w:t>日     期</w:t>
      </w:r>
      <w:r>
        <w:rPr>
          <w:rFonts w:ascii="仿宋" w:eastAsia="仿宋" w:hAnsi="仿宋" w:cs="仿宋" w:hint="eastAsia"/>
          <w:color w:val="000000"/>
          <w:kern w:val="1"/>
          <w:sz w:val="24"/>
          <w:szCs w:val="24"/>
        </w:rPr>
        <w:t>：_____年____月____日</w:t>
      </w:r>
    </w:p>
    <w:p w:rsidR="007B39FA" w:rsidRDefault="00E73C84">
      <w:pPr>
        <w:spacing w:line="540" w:lineRule="exact"/>
        <w:jc w:val="left"/>
        <w:rPr>
          <w:rFonts w:ascii="宋体" w:hAnsi="宋体" w:cs="Arial"/>
          <w:sz w:val="24"/>
        </w:rPr>
      </w:pPr>
      <w:r>
        <w:rPr>
          <w:rFonts w:ascii="宋体" w:hAnsi="宋体" w:cs="Arial" w:hint="eastAsia"/>
          <w:bCs/>
          <w:sz w:val="28"/>
          <w:szCs w:val="28"/>
        </w:rPr>
        <w:lastRenderedPageBreak/>
        <w:t>附表三：</w:t>
      </w:r>
    </w:p>
    <w:p w:rsidR="007B39FA" w:rsidRDefault="00E73C84">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7B39FA" w:rsidRDefault="00E73C84">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7B39FA" w:rsidRDefault="00E73C84">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铜陵铜箔三期主厂房工程防水防腐劳务工程</w:t>
      </w:r>
      <w:r>
        <w:rPr>
          <w:rFonts w:ascii="宋体" w:hAnsi="宋体" w:cs="宋体" w:hint="eastAsia"/>
          <w:sz w:val="24"/>
        </w:rPr>
        <w:t>的招标文件，一旦我方（乙方）中标同意劳务分包合同中的所有条款，部分主要条款列举如下：</w:t>
      </w:r>
    </w:p>
    <w:p w:rsidR="007B39FA" w:rsidRDefault="00E73C84">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7B39FA" w:rsidRDefault="00E73C84">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7B39FA" w:rsidRDefault="00E73C84">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7B39FA" w:rsidRDefault="00E73C84">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7B39FA" w:rsidRDefault="00E73C84">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7B39FA" w:rsidRDefault="00E73C84">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7B39FA" w:rsidRDefault="00E73C84">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7B39FA" w:rsidRDefault="007B39FA">
      <w:pPr>
        <w:spacing w:line="440" w:lineRule="exact"/>
        <w:ind w:firstLineChars="200" w:firstLine="480"/>
        <w:rPr>
          <w:rFonts w:ascii="宋体" w:hAnsi="宋体" w:cs="宋体"/>
          <w:sz w:val="24"/>
        </w:rPr>
      </w:pPr>
    </w:p>
    <w:p w:rsidR="007B39FA" w:rsidRDefault="00E73C8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7B39FA" w:rsidRDefault="00E73C8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7B39FA" w:rsidRDefault="00E73C8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7B39FA" w:rsidRDefault="007B39FA">
      <w:pPr>
        <w:spacing w:line="360" w:lineRule="exact"/>
        <w:ind w:firstLineChars="1150" w:firstLine="2760"/>
        <w:jc w:val="center"/>
        <w:rPr>
          <w:rFonts w:ascii="宋体" w:hAnsi="宋体" w:cs="宋体"/>
          <w:color w:val="000000"/>
          <w:kern w:val="1"/>
          <w:sz w:val="24"/>
          <w:szCs w:val="24"/>
        </w:rPr>
      </w:pPr>
    </w:p>
    <w:p w:rsidR="007B39FA" w:rsidRDefault="00E73C84">
      <w:pPr>
        <w:spacing w:line="360" w:lineRule="exact"/>
        <w:ind w:firstLineChars="1150" w:firstLine="2760"/>
        <w:jc w:val="center"/>
        <w:rPr>
          <w:rFonts w:ascii="宋体" w:hAnsi="宋体" w:cs="宋体"/>
          <w:color w:val="000000"/>
          <w:kern w:val="1"/>
          <w:sz w:val="24"/>
          <w:szCs w:val="24"/>
        </w:rPr>
        <w:sectPr w:rsidR="007B39FA">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7B39FA" w:rsidRDefault="00E73C84">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铜箔三期主厂房工程防水防腐劳务工程报价表</w:t>
      </w:r>
    </w:p>
    <w:p w:rsidR="007B39FA" w:rsidRDefault="007B39FA">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2"/>
        <w:gridCol w:w="4270"/>
        <w:gridCol w:w="1000"/>
        <w:gridCol w:w="936"/>
        <w:gridCol w:w="933"/>
        <w:gridCol w:w="1087"/>
        <w:gridCol w:w="1232"/>
        <w:gridCol w:w="1222"/>
        <w:gridCol w:w="4124"/>
      </w:tblGrid>
      <w:tr w:rsidR="007B39FA">
        <w:trPr>
          <w:trHeight w:val="76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1000"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暂 定</w:t>
            </w:r>
          </w:p>
          <w:p w:rsidR="007B39FA" w:rsidRDefault="00E73C8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工程量</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33"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87"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32"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22"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124" w:type="dxa"/>
            <w:tcBorders>
              <w:top w:val="single" w:sz="4" w:space="0" w:color="000000"/>
              <w:left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 注</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4244.00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12732.00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生</w:t>
            </w:r>
            <w:proofErr w:type="gramStart"/>
            <w:r>
              <w:rPr>
                <w:rFonts w:ascii="宋体" w:hAnsi="宋体" w:hint="eastAsia"/>
                <w:color w:val="000000"/>
                <w:sz w:val="18"/>
                <w:szCs w:val="24"/>
              </w:rPr>
              <w:t>箔机基础</w:t>
            </w:r>
            <w:proofErr w:type="gramEnd"/>
            <w:r>
              <w:rPr>
                <w:rFonts w:ascii="宋体" w:hAnsi="宋体" w:hint="eastAsia"/>
                <w:color w:val="000000"/>
                <w:sz w:val="18"/>
                <w:szCs w:val="24"/>
              </w:rPr>
              <w:t>±0.00以上部分，环氧玻璃钢防腐层，</w:t>
            </w:r>
            <w:proofErr w:type="gramStart"/>
            <w:r>
              <w:rPr>
                <w:rFonts w:ascii="宋体" w:hAnsi="宋体" w:hint="eastAsia"/>
                <w:color w:val="000000"/>
                <w:sz w:val="18"/>
                <w:szCs w:val="24"/>
              </w:rPr>
              <w:t>一底两布两油</w:t>
            </w:r>
            <w:proofErr w:type="gramEnd"/>
            <w:r>
              <w:rPr>
                <w:rFonts w:ascii="宋体" w:hAnsi="宋体" w:hint="eastAsia"/>
                <w:color w:val="000000"/>
                <w:sz w:val="18"/>
                <w:szCs w:val="24"/>
              </w:rPr>
              <w:t>一面（0.2mm玻璃纤维布），干膜厚度≥1.2 mm</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8488.00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59416.00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4244.00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12732.00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环氧树脂贴15厚耐酸瓷板，</w:t>
            </w:r>
            <w:proofErr w:type="gramStart"/>
            <w:r>
              <w:rPr>
                <w:rFonts w:ascii="宋体" w:hAnsi="宋体" w:hint="eastAsia"/>
                <w:color w:val="000000"/>
                <w:sz w:val="18"/>
                <w:szCs w:val="24"/>
              </w:rPr>
              <w:t>缝宽</w:t>
            </w:r>
            <w:proofErr w:type="gramEnd"/>
            <w:r>
              <w:rPr>
                <w:rFonts w:ascii="宋体" w:hAnsi="宋体" w:hint="eastAsia"/>
                <w:color w:val="000000"/>
                <w:sz w:val="18"/>
                <w:szCs w:val="24"/>
              </w:rPr>
              <w:t>2~3mm，4~6厚结合层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45.00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13500.00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酸雾吸收塔基础：J~L</w:t>
            </w:r>
            <w:proofErr w:type="gramStart"/>
            <w:r>
              <w:rPr>
                <w:rFonts w:ascii="宋体" w:hAnsi="宋体" w:hint="eastAsia"/>
                <w:color w:val="000000"/>
                <w:sz w:val="18"/>
                <w:szCs w:val="24"/>
              </w:rPr>
              <w:t>轴内</w:t>
            </w:r>
            <w:proofErr w:type="gramEnd"/>
            <w:r>
              <w:rPr>
                <w:rFonts w:ascii="宋体" w:hAnsi="宋体" w:hint="eastAsia"/>
                <w:color w:val="000000"/>
                <w:sz w:val="18"/>
                <w:szCs w:val="24"/>
              </w:rPr>
              <w:t>6 .7m围堰及围堰内</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5</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600.00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1800.00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6</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900.00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6300.00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7</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900.00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8</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环氧树脂贴15厚耐酸瓷板，</w:t>
            </w:r>
            <w:proofErr w:type="gramStart"/>
            <w:r>
              <w:rPr>
                <w:rFonts w:ascii="宋体" w:hAnsi="宋体" w:hint="eastAsia"/>
                <w:color w:val="000000"/>
                <w:sz w:val="18"/>
                <w:szCs w:val="24"/>
              </w:rPr>
              <w:t>缝宽</w:t>
            </w:r>
            <w:proofErr w:type="gramEnd"/>
            <w:r>
              <w:rPr>
                <w:rFonts w:ascii="宋体" w:hAnsi="宋体" w:hint="eastAsia"/>
                <w:color w:val="000000"/>
                <w:sz w:val="18"/>
                <w:szCs w:val="24"/>
              </w:rPr>
              <w:t>2~3mm，4~6厚结合层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2833.00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45.00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127485.00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地坑</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9</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5666.00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16998.00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10</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8499.00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59493.00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11</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2833.00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8499.00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12</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PSQ防腐涂料底漆一遍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2645.00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7935.00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13</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PSQ防腐贴布一层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2750.00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13750.00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14</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PSQ防腐面漆一遍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6665.00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19995.00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lastRenderedPageBreak/>
              <w:t>15</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水泥基渗透结晶性防渗涂料一遍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1375.00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4125.00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16</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环氧树脂贴15厚耐酸瓷板，</w:t>
            </w:r>
            <w:proofErr w:type="gramStart"/>
            <w:r>
              <w:rPr>
                <w:rFonts w:ascii="宋体" w:hAnsi="宋体" w:hint="eastAsia"/>
                <w:color w:val="000000"/>
                <w:sz w:val="18"/>
                <w:szCs w:val="24"/>
              </w:rPr>
              <w:t>缝宽</w:t>
            </w:r>
            <w:proofErr w:type="gramEnd"/>
            <w:r>
              <w:rPr>
                <w:rFonts w:ascii="宋体" w:hAnsi="宋体" w:hint="eastAsia"/>
                <w:color w:val="000000"/>
                <w:sz w:val="18"/>
                <w:szCs w:val="24"/>
              </w:rPr>
              <w:t>2~3mm，4~6厚结合层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45.00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184500.00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地面：熔铜车间（含空压机站、低位槽区）</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17</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8200.00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24600.00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18</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12300.00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86100.00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19</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12300.00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20</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1</w:t>
            </w:r>
            <w:proofErr w:type="gramStart"/>
            <w:r>
              <w:rPr>
                <w:rFonts w:ascii="Calibri" w:eastAsia="Calibri" w:hAnsi="Calibri"/>
                <w:color w:val="000000"/>
                <w:sz w:val="18"/>
                <w:szCs w:val="24"/>
              </w:rPr>
              <w:t>厚环氧</w:t>
            </w:r>
            <w:proofErr w:type="gramEnd"/>
            <w:r>
              <w:rPr>
                <w:rFonts w:ascii="Calibri" w:eastAsia="Calibri" w:hAnsi="Calibri"/>
                <w:color w:val="000000"/>
                <w:sz w:val="18"/>
                <w:szCs w:val="24"/>
              </w:rPr>
              <w:t>玻璃鳞片涂料（四遍施工）</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3410.00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14.00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47740.00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生箔车间地面</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21</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6820.00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20460.00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22</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13640.00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95480.00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23</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3410.00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10230.00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24</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环氧树脂贴15厚耐酸瓷板，</w:t>
            </w:r>
            <w:proofErr w:type="gramStart"/>
            <w:r>
              <w:rPr>
                <w:rFonts w:ascii="宋体" w:hAnsi="宋体" w:hint="eastAsia"/>
                <w:color w:val="000000"/>
                <w:sz w:val="18"/>
                <w:szCs w:val="24"/>
              </w:rPr>
              <w:t>缝宽</w:t>
            </w:r>
            <w:proofErr w:type="gramEnd"/>
            <w:r>
              <w:rPr>
                <w:rFonts w:ascii="宋体" w:hAnsi="宋体" w:hint="eastAsia"/>
                <w:color w:val="000000"/>
                <w:sz w:val="18"/>
                <w:szCs w:val="24"/>
              </w:rPr>
              <w:t>2~3mm，4~6厚结合层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1250.00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45.00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56250.00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熔铜车间楼面</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25</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2500.00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7500.00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26</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3750.00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26250.00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27</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1250.00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3750.00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28</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0.2</w:t>
            </w:r>
            <w:proofErr w:type="gramStart"/>
            <w:r>
              <w:rPr>
                <w:rFonts w:ascii="Calibri" w:eastAsia="Calibri" w:hAnsi="Calibri"/>
                <w:color w:val="000000"/>
                <w:sz w:val="18"/>
                <w:szCs w:val="24"/>
              </w:rPr>
              <w:t>厚环氧</w:t>
            </w:r>
            <w:proofErr w:type="gramEnd"/>
            <w:r>
              <w:rPr>
                <w:rFonts w:ascii="Calibri" w:eastAsia="Calibri" w:hAnsi="Calibri"/>
                <w:color w:val="000000"/>
                <w:sz w:val="18"/>
                <w:szCs w:val="24"/>
              </w:rPr>
              <w:t>面层胶料+ 5</w:t>
            </w:r>
            <w:proofErr w:type="gramStart"/>
            <w:r>
              <w:rPr>
                <w:rFonts w:ascii="Calibri" w:eastAsia="Calibri" w:hAnsi="Calibri"/>
                <w:color w:val="000000"/>
                <w:sz w:val="18"/>
                <w:szCs w:val="24"/>
              </w:rPr>
              <w:t>厚环氧</w:t>
            </w:r>
            <w:proofErr w:type="gramEnd"/>
            <w:r>
              <w:rPr>
                <w:rFonts w:ascii="Calibri" w:eastAsia="Calibri" w:hAnsi="Calibri"/>
                <w:color w:val="000000"/>
                <w:sz w:val="18"/>
                <w:szCs w:val="24"/>
              </w:rPr>
              <w:t>砂浆</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430.00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16.00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6880.00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精滤间楼面</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29</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860.00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2580.00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30</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树脂贴布一层</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1290.00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9030.00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31</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树脂面漆一遍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430.00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1290.00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lastRenderedPageBreak/>
              <w:t>32</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高氯化聚乙烯涂料底漆一遍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58400.00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204400.00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内墙、梁柱及顶棚</w:t>
            </w:r>
          </w:p>
          <w:p w:rsidR="007B39FA" w:rsidRDefault="00E73C84">
            <w:pPr>
              <w:rPr>
                <w:rFonts w:ascii="宋体" w:hAnsi="宋体"/>
                <w:color w:val="000000"/>
                <w:sz w:val="18"/>
                <w:szCs w:val="24"/>
              </w:rPr>
            </w:pPr>
            <w:r>
              <w:rPr>
                <w:rFonts w:ascii="宋体" w:hAnsi="宋体" w:hint="eastAsia"/>
                <w:color w:val="000000"/>
                <w:sz w:val="18"/>
                <w:szCs w:val="24"/>
              </w:rPr>
              <w:t>一层范围：熔铜车间、生箔车间</w:t>
            </w:r>
          </w:p>
          <w:p w:rsidR="007B39FA" w:rsidRDefault="00E73C84">
            <w:pPr>
              <w:rPr>
                <w:rFonts w:ascii="宋体" w:hAnsi="宋体"/>
                <w:color w:val="000000"/>
                <w:sz w:val="18"/>
                <w:szCs w:val="24"/>
              </w:rPr>
            </w:pPr>
            <w:r>
              <w:rPr>
                <w:rFonts w:ascii="宋体" w:hAnsi="宋体" w:hint="eastAsia"/>
                <w:color w:val="000000"/>
                <w:sz w:val="18"/>
                <w:szCs w:val="24"/>
              </w:rPr>
              <w:t>二层范围：熔铜车间、精滤间</w:t>
            </w:r>
          </w:p>
          <w:p w:rsidR="007B39FA" w:rsidRDefault="00E73C84">
            <w:pPr>
              <w:rPr>
                <w:rFonts w:ascii="宋体" w:hAnsi="宋体"/>
                <w:color w:val="000000"/>
                <w:sz w:val="18"/>
                <w:szCs w:val="24"/>
              </w:rPr>
            </w:pPr>
            <w:r>
              <w:rPr>
                <w:rFonts w:ascii="宋体" w:hAnsi="宋体" w:hint="eastAsia"/>
                <w:color w:val="000000"/>
                <w:sz w:val="18"/>
                <w:szCs w:val="24"/>
              </w:rPr>
              <w:t>四层范围：熔铜车间、高位槽间</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33</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高氯化聚乙烯涂料面漆一遍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58400.00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204400.00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34</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腻子一遍含打磨</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58400.00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175200.00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35</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1.5厚聚氨酯防水涂料涂刷</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270.00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1080.00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卫生间,高度2.4m</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36</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proofErr w:type="gramStart"/>
            <w:r>
              <w:rPr>
                <w:rFonts w:ascii="宋体" w:hAnsi="宋体" w:hint="eastAsia"/>
                <w:color w:val="000000"/>
                <w:sz w:val="18"/>
                <w:szCs w:val="24"/>
              </w:rPr>
              <w:t>佳固士基层</w:t>
            </w:r>
            <w:proofErr w:type="gramEnd"/>
            <w:r>
              <w:rPr>
                <w:rFonts w:ascii="宋体" w:hAnsi="宋体" w:hint="eastAsia"/>
                <w:color w:val="000000"/>
                <w:sz w:val="18"/>
                <w:szCs w:val="24"/>
              </w:rPr>
              <w:t>清理，喷SK-2纳米硅离子浸透性改质剂二遍（三水两液）</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7.00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37800.00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proofErr w:type="gramStart"/>
            <w:r>
              <w:rPr>
                <w:rFonts w:ascii="宋体" w:hAnsi="宋体" w:hint="eastAsia"/>
                <w:color w:val="000000"/>
                <w:sz w:val="18"/>
                <w:szCs w:val="24"/>
              </w:rPr>
              <w:t>不</w:t>
            </w:r>
            <w:proofErr w:type="gramEnd"/>
            <w:r>
              <w:rPr>
                <w:rFonts w:ascii="宋体" w:hAnsi="宋体" w:hint="eastAsia"/>
                <w:color w:val="000000"/>
                <w:sz w:val="18"/>
                <w:szCs w:val="24"/>
              </w:rPr>
              <w:t>上人屋面：</w:t>
            </w:r>
          </w:p>
          <w:p w:rsidR="007B39FA" w:rsidRDefault="00E73C84">
            <w:pPr>
              <w:rPr>
                <w:rFonts w:ascii="宋体" w:hAnsi="宋体"/>
                <w:color w:val="000000"/>
                <w:sz w:val="18"/>
                <w:szCs w:val="24"/>
              </w:rPr>
            </w:pPr>
            <w:r>
              <w:rPr>
                <w:rFonts w:ascii="宋体" w:hAnsi="宋体" w:hint="eastAsia"/>
                <w:color w:val="000000"/>
                <w:sz w:val="18"/>
                <w:szCs w:val="24"/>
              </w:rPr>
              <w:t>熔铜车间16.0m屋面、</w:t>
            </w:r>
          </w:p>
          <w:p w:rsidR="007B39FA" w:rsidRDefault="00E73C84">
            <w:pPr>
              <w:rPr>
                <w:rFonts w:ascii="宋体" w:hAnsi="宋体"/>
                <w:color w:val="000000"/>
                <w:sz w:val="18"/>
                <w:szCs w:val="24"/>
              </w:rPr>
            </w:pPr>
            <w:r>
              <w:rPr>
                <w:rFonts w:ascii="宋体" w:hAnsi="宋体" w:hint="eastAsia"/>
                <w:color w:val="000000"/>
                <w:sz w:val="18"/>
                <w:szCs w:val="24"/>
              </w:rPr>
              <w:t>精滤间、通风机房屋面、化验室及走廊屋面</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37</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AE-1000渗透结晶型高弹聚合物改性沥青防水涂料</w:t>
            </w:r>
            <w:proofErr w:type="gramStart"/>
            <w:r>
              <w:rPr>
                <w:rFonts w:ascii="Calibri" w:eastAsia="Calibri" w:hAnsi="Calibri"/>
                <w:color w:val="000000"/>
                <w:sz w:val="18"/>
                <w:szCs w:val="24"/>
              </w:rPr>
              <w:t>一</w:t>
            </w:r>
            <w:proofErr w:type="gramEnd"/>
            <w:r>
              <w:rPr>
                <w:rFonts w:ascii="Calibri" w:eastAsia="Calibri" w:hAnsi="Calibri"/>
                <w:color w:val="000000"/>
                <w:sz w:val="18"/>
                <w:szCs w:val="24"/>
              </w:rPr>
              <w:t>底</w:t>
            </w:r>
            <w:proofErr w:type="gramStart"/>
            <w:r>
              <w:rPr>
                <w:rFonts w:ascii="Calibri" w:eastAsia="Calibri" w:hAnsi="Calibri"/>
                <w:color w:val="000000"/>
                <w:sz w:val="18"/>
                <w:szCs w:val="24"/>
              </w:rPr>
              <w:t>一</w:t>
            </w:r>
            <w:proofErr w:type="gramEnd"/>
            <w:r>
              <w:rPr>
                <w:rFonts w:ascii="Calibri" w:eastAsia="Calibri" w:hAnsi="Calibri"/>
                <w:color w:val="000000"/>
                <w:sz w:val="18"/>
                <w:szCs w:val="24"/>
              </w:rPr>
              <w:t>布（02玻纤布）</w:t>
            </w:r>
            <w:proofErr w:type="gramStart"/>
            <w:r>
              <w:rPr>
                <w:rFonts w:ascii="Calibri" w:eastAsia="Calibri" w:hAnsi="Calibri"/>
                <w:color w:val="000000"/>
                <w:sz w:val="18"/>
                <w:szCs w:val="24"/>
              </w:rPr>
              <w:t>一</w:t>
            </w:r>
            <w:proofErr w:type="gramEnd"/>
            <w:r>
              <w:rPr>
                <w:rFonts w:ascii="Calibri" w:eastAsia="Calibri" w:hAnsi="Calibri"/>
                <w:color w:val="000000"/>
                <w:sz w:val="18"/>
                <w:szCs w:val="24"/>
              </w:rPr>
              <w:t>油</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9.00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48600.00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38</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面层刷PAE-900外露型高弹屋面防水涂料三遍；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9.00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48600.00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39</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40厚挤塑聚苯乙烯泡沫塑料板保温层安装（含排气管施工）</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21600.00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40</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1.2厚聚氨酯防水涂膜</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5400.00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21600.00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41</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4厚SBS改性沥青</w:t>
            </w:r>
            <w:proofErr w:type="gramStart"/>
            <w:r>
              <w:rPr>
                <w:rFonts w:ascii="Calibri" w:eastAsia="Calibri" w:hAnsi="Calibri"/>
                <w:color w:val="000000"/>
                <w:sz w:val="18"/>
                <w:szCs w:val="24"/>
              </w:rPr>
              <w:t>防水材铺贴</w:t>
            </w:r>
            <w:proofErr w:type="gramEnd"/>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10.00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21000.00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val="restart"/>
            <w:tcBorders>
              <w:top w:val="single" w:sz="4" w:space="0" w:color="000000"/>
              <w:left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上人屋面：</w:t>
            </w:r>
          </w:p>
          <w:p w:rsidR="007B39FA" w:rsidRDefault="00E73C84">
            <w:pPr>
              <w:rPr>
                <w:rFonts w:ascii="宋体" w:hAnsi="宋体"/>
                <w:color w:val="000000"/>
                <w:sz w:val="18"/>
                <w:szCs w:val="24"/>
              </w:rPr>
            </w:pPr>
            <w:r>
              <w:rPr>
                <w:rFonts w:ascii="宋体" w:hAnsi="宋体" w:hint="eastAsia"/>
                <w:color w:val="000000"/>
                <w:sz w:val="18"/>
                <w:szCs w:val="24"/>
              </w:rPr>
              <w:t>除屋面1以外的所有屋面</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42</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40厚挤塑聚苯乙烯泡沫塑料板保温层安装（含排气管施工）</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4.00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8400.00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43</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Calibri" w:eastAsia="Calibri" w:hAnsi="Calibri"/>
                <w:color w:val="000000"/>
                <w:sz w:val="18"/>
                <w:szCs w:val="24"/>
              </w:rPr>
            </w:pPr>
            <w:r>
              <w:rPr>
                <w:rFonts w:ascii="Calibri" w:eastAsia="Calibri" w:hAnsi="Calibri"/>
                <w:color w:val="000000"/>
                <w:sz w:val="18"/>
                <w:szCs w:val="24"/>
              </w:rPr>
              <w:t>3厚SBS改性沥青防水卷材铺贴</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10.00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21000.00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44</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水泥渗透结晶型抗渗涂料(仅6 .7m屋面设置)涂刷</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2100.00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6300.00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vMerge/>
            <w:tcBorders>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eastAsia="Calibri" w:hAnsi="Calibri"/>
                <w:color w:val="000000"/>
                <w:sz w:val="18"/>
                <w:szCs w:val="24"/>
              </w:rPr>
            </w:pPr>
            <w:r>
              <w:rPr>
                <w:rFonts w:ascii="Calibri" w:eastAsia="Calibri" w:hAnsi="Calibri"/>
                <w:color w:val="000000"/>
                <w:sz w:val="18"/>
                <w:szCs w:val="24"/>
              </w:rPr>
              <w:t>45</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真石漆（二遍腻子+二遍底漆+二遍封闭面漆）</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11500.00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23.00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 xml:space="preserve">264500.00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proofErr w:type="gramStart"/>
            <w:r>
              <w:rPr>
                <w:rFonts w:ascii="宋体" w:hAnsi="宋体" w:hint="eastAsia"/>
                <w:color w:val="000000"/>
                <w:sz w:val="18"/>
                <w:szCs w:val="24"/>
              </w:rPr>
              <w:t>含分割线</w:t>
            </w:r>
            <w:proofErr w:type="gramEnd"/>
            <w:r>
              <w:rPr>
                <w:rFonts w:ascii="宋体" w:hAnsi="宋体" w:hint="eastAsia"/>
                <w:color w:val="000000"/>
                <w:sz w:val="18"/>
                <w:szCs w:val="24"/>
              </w:rPr>
              <w:t>施工，外墙面1、2</w:t>
            </w:r>
          </w:p>
        </w:tc>
      </w:tr>
      <w:tr w:rsidR="007B39FA">
        <w:trPr>
          <w:trHeight w:val="480"/>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Calibri" w:hAnsi="Calibri"/>
                <w:color w:val="000000"/>
                <w:sz w:val="18"/>
                <w:szCs w:val="24"/>
              </w:rPr>
            </w:pPr>
            <w:r>
              <w:rPr>
                <w:rFonts w:ascii="Calibri" w:eastAsia="Calibri" w:hAnsi="Calibri"/>
                <w:color w:val="000000"/>
                <w:sz w:val="18"/>
                <w:szCs w:val="24"/>
              </w:rPr>
              <w:t>4</w:t>
            </w:r>
            <w:r>
              <w:rPr>
                <w:rFonts w:ascii="Calibri" w:hAnsi="Calibri" w:hint="eastAsia"/>
                <w:color w:val="000000"/>
                <w:sz w:val="18"/>
                <w:szCs w:val="24"/>
              </w:rPr>
              <w:t>6</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rPr>
                <w:rFonts w:ascii="宋体" w:hAnsi="宋体"/>
                <w:color w:val="000000"/>
                <w:sz w:val="18"/>
                <w:szCs w:val="24"/>
              </w:rPr>
            </w:pPr>
            <w:r>
              <w:rPr>
                <w:rFonts w:ascii="宋体" w:hAnsi="宋体" w:hint="eastAsia"/>
                <w:color w:val="000000"/>
                <w:sz w:val="18"/>
                <w:szCs w:val="24"/>
              </w:rPr>
              <w:t>防腐基层打磨</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11000.00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center"/>
              <w:rPr>
                <w:rFonts w:ascii="宋体" w:hAnsi="宋体"/>
                <w:color w:val="000000"/>
                <w:sz w:val="18"/>
                <w:szCs w:val="24"/>
              </w:rPr>
            </w:pPr>
            <w:r>
              <w:rPr>
                <w:rFonts w:ascii="宋体" w:hAnsi="宋体" w:hint="eastAsia"/>
                <w:color w:val="000000"/>
                <w:sz w:val="18"/>
                <w:szCs w:val="24"/>
              </w:rPr>
              <w:t>3.00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jc w:val="right"/>
              <w:rPr>
                <w:rFonts w:ascii="宋体" w:hAnsi="宋体"/>
                <w:color w:val="000000"/>
                <w:sz w:val="18"/>
                <w:szCs w:val="24"/>
              </w:rPr>
            </w:pPr>
            <w:r>
              <w:rPr>
                <w:rFonts w:ascii="宋体" w:hAnsi="宋体" w:hint="eastAsia"/>
                <w:color w:val="000000"/>
                <w:sz w:val="18"/>
                <w:szCs w:val="24"/>
              </w:rPr>
              <w:t>33000.00</w:t>
            </w:r>
          </w:p>
        </w:tc>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jc w:val="center"/>
              <w:rPr>
                <w:rFonts w:ascii="宋体" w:hAnsi="宋体"/>
                <w:color w:val="000000"/>
                <w:sz w:val="18"/>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c>
          <w:tcPr>
            <w:tcW w:w="4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olor w:val="000000"/>
                <w:sz w:val="18"/>
                <w:szCs w:val="24"/>
              </w:rPr>
            </w:pPr>
          </w:p>
        </w:tc>
      </w:tr>
      <w:tr w:rsidR="007B39FA">
        <w:trPr>
          <w:trHeight w:val="564"/>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18"/>
                <w:szCs w:val="18"/>
              </w:rPr>
            </w:pPr>
            <w:r>
              <w:rPr>
                <w:rFonts w:ascii="Calibri" w:eastAsia="Calibri" w:hAnsi="Calibri"/>
                <w:color w:val="000000"/>
                <w:sz w:val="18"/>
                <w:szCs w:val="24"/>
              </w:rPr>
              <w:t>4</w:t>
            </w:r>
            <w:r>
              <w:rPr>
                <w:rFonts w:ascii="Calibri" w:hAnsi="Calibri" w:hint="eastAsia"/>
                <w:color w:val="000000"/>
                <w:sz w:val="18"/>
                <w:szCs w:val="24"/>
              </w:rPr>
              <w:t>7</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widowControl/>
              <w:textAlignment w:val="center"/>
              <w:rPr>
                <w:rFonts w:ascii="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widowControl/>
              <w:textAlignment w:val="center"/>
              <w:rPr>
                <w:rFonts w:ascii="宋体" w:hAnsi="宋体" w:cs="宋体"/>
                <w:color w:val="000000"/>
                <w:sz w:val="18"/>
                <w:szCs w:val="18"/>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E73C84">
            <w:pPr>
              <w:widowControl/>
              <w:jc w:val="center"/>
              <w:textAlignment w:val="center"/>
              <w:rPr>
                <w:rFonts w:ascii="宋体" w:hAnsi="宋体" w:cs="宋体"/>
                <w:color w:val="000000"/>
                <w:sz w:val="18"/>
                <w:szCs w:val="18"/>
              </w:rPr>
            </w:pPr>
            <w:r>
              <w:rPr>
                <w:rFonts w:ascii="宋体" w:hAnsi="宋体" w:cs="宋体" w:hint="eastAsia"/>
                <w:color w:val="000000"/>
                <w:szCs w:val="21"/>
              </w:rPr>
              <w:t>2078080</w:t>
            </w:r>
            <w:r w:rsidR="003A2915">
              <w:rPr>
                <w:rFonts w:ascii="宋体" w:hAnsi="宋体" w:cs="宋体" w:hint="eastAsia"/>
                <w:color w:val="000000"/>
                <w:szCs w:val="21"/>
              </w:rPr>
              <w:t>元</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s="宋体"/>
                <w:color w:val="000000"/>
                <w:sz w:val="18"/>
                <w:szCs w:val="18"/>
              </w:rPr>
            </w:pPr>
          </w:p>
        </w:tc>
        <w:tc>
          <w:tcPr>
            <w:tcW w:w="4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39FA" w:rsidRDefault="007B39FA">
            <w:pPr>
              <w:rPr>
                <w:rFonts w:ascii="宋体" w:hAnsi="宋体" w:cs="宋体"/>
                <w:color w:val="000000"/>
                <w:sz w:val="18"/>
                <w:szCs w:val="18"/>
              </w:rPr>
            </w:pPr>
          </w:p>
        </w:tc>
      </w:tr>
    </w:tbl>
    <w:p w:rsidR="007B39FA" w:rsidRDefault="00E73C84">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lastRenderedPageBreak/>
        <w:t>说 明：</w:t>
      </w:r>
      <w:r>
        <w:rPr>
          <w:rFonts w:ascii="宋体" w:hAnsi="宋体" w:hint="eastAsia"/>
          <w:sz w:val="21"/>
          <w:szCs w:val="21"/>
        </w:rPr>
        <w:t>1、本工程工期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联系人：郭鹏  电话：18205625690。</w:t>
      </w:r>
    </w:p>
    <w:p w:rsidR="007B39FA" w:rsidRDefault="00E73C84">
      <w:pPr>
        <w:pStyle w:val="WPSPlain"/>
        <w:spacing w:line="440" w:lineRule="exact"/>
        <w:ind w:leftChars="100" w:left="210"/>
        <w:rPr>
          <w:rFonts w:ascii="宋体" w:hAnsi="宋体"/>
          <w:sz w:val="21"/>
          <w:szCs w:val="21"/>
        </w:rPr>
      </w:pPr>
      <w:r>
        <w:rPr>
          <w:rFonts w:ascii="宋体" w:hAnsi="宋体" w:cs="宋体" w:hint="eastAsia"/>
          <w:kern w:val="2"/>
          <w:sz w:val="21"/>
          <w:szCs w:val="21"/>
        </w:rPr>
        <w:t>2、中标人自备施工机具，项目部提供施工所需的水源、电源接驳点，由中标人接驳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3、工程完工后由项目部进行验收并办理成品交接，但并不免除中标人保修责任。</w:t>
      </w:r>
    </w:p>
    <w:p w:rsidR="007B39FA" w:rsidRDefault="00E73C84">
      <w:pPr>
        <w:pStyle w:val="WPSPlain"/>
        <w:spacing w:line="440" w:lineRule="exact"/>
        <w:ind w:firstLineChars="100" w:firstLine="210"/>
        <w:rPr>
          <w:rFonts w:ascii="宋体" w:hAnsi="宋体"/>
          <w:sz w:val="21"/>
          <w:szCs w:val="21"/>
        </w:rPr>
      </w:pPr>
      <w:r>
        <w:rPr>
          <w:rFonts w:ascii="宋体" w:hAnsi="宋体" w:hint="eastAsia"/>
          <w:sz w:val="21"/>
          <w:szCs w:val="21"/>
        </w:rPr>
        <w:t>4、材料卸货、运至仓库以及材料装车、从仓库运输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7B39FA" w:rsidRDefault="00E73C84">
      <w:pPr>
        <w:pStyle w:val="WPSPlain"/>
        <w:spacing w:line="440" w:lineRule="exact"/>
        <w:ind w:leftChars="100" w:left="420" w:hangingChars="100" w:hanging="210"/>
        <w:rPr>
          <w:rFonts w:ascii="宋体" w:hAnsi="宋体"/>
          <w:sz w:val="21"/>
          <w:szCs w:val="21"/>
        </w:rPr>
      </w:pPr>
      <w:r>
        <w:rPr>
          <w:rFonts w:ascii="宋体" w:hAnsi="宋体" w:hint="eastAsia"/>
          <w:sz w:val="21"/>
          <w:szCs w:val="21"/>
        </w:rPr>
        <w:t>5、所报单价包含所有措施费用，如：现场不设置生活区、进场施工人员相关培训费用、材料的水平、垂直运输费用、模板超高费、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7B39FA" w:rsidRDefault="00E73C84">
      <w:pPr>
        <w:pStyle w:val="WPSPlain"/>
        <w:spacing w:line="440" w:lineRule="exact"/>
        <w:ind w:firstLineChars="100" w:firstLine="210"/>
        <w:rPr>
          <w:rFonts w:ascii="宋体" w:hAnsi="宋体"/>
          <w:sz w:val="21"/>
          <w:szCs w:val="21"/>
        </w:rPr>
      </w:pPr>
      <w:r>
        <w:rPr>
          <w:rFonts w:ascii="宋体" w:hAnsi="宋体" w:hint="eastAsia"/>
          <w:sz w:val="21"/>
          <w:szCs w:val="21"/>
        </w:rPr>
        <w:t>6、本工程招标的工程量均为暂估量，实际工作量可能会因图纸变更、现场条件等发生重大变化，但工程量的增减均执行此单价，投标人需充分考虑。</w:t>
      </w:r>
    </w:p>
    <w:p w:rsidR="007B39FA" w:rsidRDefault="00E73C84">
      <w:pPr>
        <w:pStyle w:val="WPSPlain"/>
        <w:spacing w:line="440" w:lineRule="exact"/>
        <w:ind w:firstLineChars="100" w:firstLine="210"/>
        <w:rPr>
          <w:rFonts w:ascii="宋体" w:hAnsi="宋体"/>
          <w:sz w:val="21"/>
          <w:szCs w:val="21"/>
        </w:rPr>
      </w:pPr>
      <w:r>
        <w:rPr>
          <w:rFonts w:ascii="宋体" w:hAnsi="宋体" w:hint="eastAsia"/>
          <w:sz w:val="21"/>
          <w:szCs w:val="21"/>
        </w:rPr>
        <w:t>7、投标人需严格按甲方出具的施工图或招标清单中的工作内容进行施工，工程量按实际完成量及不超过甲方同业主结算量进行结算。</w:t>
      </w:r>
    </w:p>
    <w:p w:rsidR="007B39FA" w:rsidRDefault="00E73C84">
      <w:pPr>
        <w:pStyle w:val="WPSPlain"/>
        <w:spacing w:line="440" w:lineRule="exact"/>
        <w:ind w:firstLineChars="100" w:firstLine="210"/>
        <w:rPr>
          <w:rFonts w:ascii="宋体" w:hAnsi="宋体"/>
          <w:sz w:val="21"/>
          <w:szCs w:val="21"/>
        </w:rPr>
      </w:pPr>
      <w:r>
        <w:rPr>
          <w:rFonts w:ascii="宋体" w:hAnsi="宋体" w:hint="eastAsia"/>
          <w:sz w:val="21"/>
          <w:szCs w:val="21"/>
        </w:rPr>
        <w:t>8、中标人在施工中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7B39FA" w:rsidRDefault="00E73C84">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7B39FA" w:rsidRDefault="00E73C84">
      <w:pPr>
        <w:pStyle w:val="WPSPlain"/>
        <w:spacing w:line="440" w:lineRule="exact"/>
        <w:ind w:firstLineChars="100" w:firstLine="210"/>
        <w:rPr>
          <w:rFonts w:ascii="宋体" w:hAnsi="宋体"/>
          <w:b/>
          <w:bCs/>
          <w:sz w:val="21"/>
          <w:szCs w:val="21"/>
        </w:rPr>
      </w:pPr>
      <w:r>
        <w:rPr>
          <w:rFonts w:ascii="宋体" w:hAnsi="宋体" w:hint="eastAsia"/>
          <w:sz w:val="21"/>
          <w:szCs w:val="21"/>
        </w:rPr>
        <w:t>10、</w:t>
      </w:r>
      <w:r>
        <w:rPr>
          <w:rFonts w:ascii="宋体" w:hAnsi="宋体" w:hint="eastAsia"/>
          <w:b/>
          <w:bCs/>
          <w:sz w:val="21"/>
          <w:szCs w:val="21"/>
        </w:rPr>
        <w:t>本项目招标最高限价为含税价，工程付款均需提供3%增值税专用发票。</w:t>
      </w:r>
    </w:p>
    <w:p w:rsidR="007B39FA" w:rsidRDefault="007B39FA">
      <w:pPr>
        <w:pStyle w:val="WPSPlain"/>
        <w:spacing w:line="440" w:lineRule="exact"/>
        <w:ind w:firstLineChars="100" w:firstLine="211"/>
        <w:rPr>
          <w:rFonts w:ascii="宋体" w:hAnsi="宋体"/>
          <w:b/>
          <w:bCs/>
          <w:sz w:val="21"/>
          <w:szCs w:val="21"/>
        </w:rPr>
      </w:pPr>
    </w:p>
    <w:p w:rsidR="007B39FA" w:rsidRDefault="00E73C84">
      <w:pPr>
        <w:spacing w:line="480" w:lineRule="auto"/>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B39FA" w:rsidRDefault="00E73C84">
      <w:pPr>
        <w:spacing w:line="48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B39FA" w:rsidRDefault="00E73C84">
      <w:pPr>
        <w:widowControl/>
        <w:shd w:val="clear" w:color="auto" w:fill="FFFFFF"/>
        <w:spacing w:line="480" w:lineRule="auto"/>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r>
        <w:rPr>
          <w:rFonts w:ascii="宋体" w:hAnsi="宋体" w:hint="eastAsia"/>
          <w:sz w:val="24"/>
          <w:szCs w:val="24"/>
        </w:rPr>
        <w:t xml:space="preserve">                                            </w:t>
      </w:r>
    </w:p>
    <w:sectPr w:rsidR="007B39FA">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A8" w:rsidRDefault="009369A8">
      <w:r>
        <w:separator/>
      </w:r>
    </w:p>
  </w:endnote>
  <w:endnote w:type="continuationSeparator" w:id="0">
    <w:p w:rsidR="009369A8" w:rsidRDefault="0093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auto"/>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FA" w:rsidRDefault="00E73C8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450C3">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450C3">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A8" w:rsidRDefault="009369A8">
      <w:r>
        <w:separator/>
      </w:r>
    </w:p>
  </w:footnote>
  <w:footnote w:type="continuationSeparator" w:id="0">
    <w:p w:rsidR="009369A8" w:rsidRDefault="00936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FA" w:rsidRDefault="00E73C8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A2915"/>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39FA"/>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369A8"/>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50C3"/>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3C84"/>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074BB9"/>
    <w:rsid w:val="01183784"/>
    <w:rsid w:val="011A5A44"/>
    <w:rsid w:val="0161166A"/>
    <w:rsid w:val="01CA49D4"/>
    <w:rsid w:val="022950E4"/>
    <w:rsid w:val="02635B8F"/>
    <w:rsid w:val="02EB239A"/>
    <w:rsid w:val="03EA08FB"/>
    <w:rsid w:val="04662D5A"/>
    <w:rsid w:val="046B0553"/>
    <w:rsid w:val="04B15202"/>
    <w:rsid w:val="04FC374A"/>
    <w:rsid w:val="059145ED"/>
    <w:rsid w:val="05B155F9"/>
    <w:rsid w:val="05CF15C2"/>
    <w:rsid w:val="06611FAA"/>
    <w:rsid w:val="06900F9A"/>
    <w:rsid w:val="06B35E0B"/>
    <w:rsid w:val="079E5C2C"/>
    <w:rsid w:val="07A65E47"/>
    <w:rsid w:val="07BA576A"/>
    <w:rsid w:val="07D530F5"/>
    <w:rsid w:val="07E150CD"/>
    <w:rsid w:val="086D51A2"/>
    <w:rsid w:val="091D0DD3"/>
    <w:rsid w:val="0933380F"/>
    <w:rsid w:val="09ED647F"/>
    <w:rsid w:val="0A811D0B"/>
    <w:rsid w:val="0A991DE3"/>
    <w:rsid w:val="0AA10696"/>
    <w:rsid w:val="0ADC02D3"/>
    <w:rsid w:val="0C4A2D97"/>
    <w:rsid w:val="0C85560D"/>
    <w:rsid w:val="0CFB4CFA"/>
    <w:rsid w:val="0D3801A5"/>
    <w:rsid w:val="0D455015"/>
    <w:rsid w:val="0DD611F1"/>
    <w:rsid w:val="0F344BCF"/>
    <w:rsid w:val="0FB31106"/>
    <w:rsid w:val="0FCD5A0E"/>
    <w:rsid w:val="0FD047F6"/>
    <w:rsid w:val="108D683E"/>
    <w:rsid w:val="109B3EB1"/>
    <w:rsid w:val="11164A85"/>
    <w:rsid w:val="11486FE5"/>
    <w:rsid w:val="115A11E7"/>
    <w:rsid w:val="11B276C7"/>
    <w:rsid w:val="121B18ED"/>
    <w:rsid w:val="1344317E"/>
    <w:rsid w:val="13444DDF"/>
    <w:rsid w:val="135E7601"/>
    <w:rsid w:val="146B6C6E"/>
    <w:rsid w:val="14A20829"/>
    <w:rsid w:val="14E6170E"/>
    <w:rsid w:val="157B135B"/>
    <w:rsid w:val="161D4AB2"/>
    <w:rsid w:val="163B4924"/>
    <w:rsid w:val="17487D62"/>
    <w:rsid w:val="178A270D"/>
    <w:rsid w:val="17F02562"/>
    <w:rsid w:val="183B7550"/>
    <w:rsid w:val="18AB2A30"/>
    <w:rsid w:val="18EF24DF"/>
    <w:rsid w:val="190C296C"/>
    <w:rsid w:val="196625B4"/>
    <w:rsid w:val="1AA95CCD"/>
    <w:rsid w:val="1B8336CC"/>
    <w:rsid w:val="1C1462E4"/>
    <w:rsid w:val="1C560515"/>
    <w:rsid w:val="1CB40921"/>
    <w:rsid w:val="1CCB5E99"/>
    <w:rsid w:val="1CDA4630"/>
    <w:rsid w:val="1CF91181"/>
    <w:rsid w:val="1D1D16FA"/>
    <w:rsid w:val="1D363428"/>
    <w:rsid w:val="1EBD53AB"/>
    <w:rsid w:val="1F8D40C4"/>
    <w:rsid w:val="201E5402"/>
    <w:rsid w:val="203740D7"/>
    <w:rsid w:val="20414AB8"/>
    <w:rsid w:val="214F7184"/>
    <w:rsid w:val="21853164"/>
    <w:rsid w:val="21BA320B"/>
    <w:rsid w:val="245D0E4A"/>
    <w:rsid w:val="24822C48"/>
    <w:rsid w:val="248F5575"/>
    <w:rsid w:val="24AD6495"/>
    <w:rsid w:val="24E27D24"/>
    <w:rsid w:val="25254147"/>
    <w:rsid w:val="25366C62"/>
    <w:rsid w:val="25426DCB"/>
    <w:rsid w:val="259534F7"/>
    <w:rsid w:val="259A22D3"/>
    <w:rsid w:val="25FE347D"/>
    <w:rsid w:val="25FE4332"/>
    <w:rsid w:val="26855838"/>
    <w:rsid w:val="27631CBD"/>
    <w:rsid w:val="2778120D"/>
    <w:rsid w:val="280A6FC8"/>
    <w:rsid w:val="28BD6C52"/>
    <w:rsid w:val="290E1C34"/>
    <w:rsid w:val="296717AE"/>
    <w:rsid w:val="2A516249"/>
    <w:rsid w:val="2AEE7D0F"/>
    <w:rsid w:val="2B1755DB"/>
    <w:rsid w:val="2B215B96"/>
    <w:rsid w:val="2B396F2E"/>
    <w:rsid w:val="2B582C1B"/>
    <w:rsid w:val="2BB02D46"/>
    <w:rsid w:val="2BCC2D4B"/>
    <w:rsid w:val="2BDA6511"/>
    <w:rsid w:val="2BF05A44"/>
    <w:rsid w:val="2D9B09E0"/>
    <w:rsid w:val="2E052AAA"/>
    <w:rsid w:val="2E514EF7"/>
    <w:rsid w:val="2E9231AA"/>
    <w:rsid w:val="2F933EE6"/>
    <w:rsid w:val="2F9B223B"/>
    <w:rsid w:val="2FA56C96"/>
    <w:rsid w:val="2FCE0625"/>
    <w:rsid w:val="300B2E25"/>
    <w:rsid w:val="30BD0281"/>
    <w:rsid w:val="31182AB2"/>
    <w:rsid w:val="31D443AD"/>
    <w:rsid w:val="31F32788"/>
    <w:rsid w:val="32C7490E"/>
    <w:rsid w:val="331C248C"/>
    <w:rsid w:val="33F32CFB"/>
    <w:rsid w:val="34157BE5"/>
    <w:rsid w:val="34543595"/>
    <w:rsid w:val="346E0FD9"/>
    <w:rsid w:val="3470578A"/>
    <w:rsid w:val="34E10E9B"/>
    <w:rsid w:val="35E63C8D"/>
    <w:rsid w:val="3624569E"/>
    <w:rsid w:val="36580D02"/>
    <w:rsid w:val="36F129C1"/>
    <w:rsid w:val="36FA0A93"/>
    <w:rsid w:val="370270EC"/>
    <w:rsid w:val="37E1553E"/>
    <w:rsid w:val="388C65B4"/>
    <w:rsid w:val="39146473"/>
    <w:rsid w:val="3941732F"/>
    <w:rsid w:val="395C691F"/>
    <w:rsid w:val="3A0C1FFD"/>
    <w:rsid w:val="3B1446BD"/>
    <w:rsid w:val="3B42489C"/>
    <w:rsid w:val="3BAA395E"/>
    <w:rsid w:val="3BAC19BF"/>
    <w:rsid w:val="3BDA6169"/>
    <w:rsid w:val="3C3F0D07"/>
    <w:rsid w:val="3CC719F6"/>
    <w:rsid w:val="3DB150B3"/>
    <w:rsid w:val="3E740ADD"/>
    <w:rsid w:val="3E76704E"/>
    <w:rsid w:val="3EB85196"/>
    <w:rsid w:val="3ED85611"/>
    <w:rsid w:val="3F316DAB"/>
    <w:rsid w:val="3F530218"/>
    <w:rsid w:val="3F5F61BF"/>
    <w:rsid w:val="3F8402A7"/>
    <w:rsid w:val="3FBD0C57"/>
    <w:rsid w:val="3FF66C86"/>
    <w:rsid w:val="4072054F"/>
    <w:rsid w:val="408C3768"/>
    <w:rsid w:val="40C00C45"/>
    <w:rsid w:val="40EC6EF6"/>
    <w:rsid w:val="41016309"/>
    <w:rsid w:val="417C5C61"/>
    <w:rsid w:val="41C1782F"/>
    <w:rsid w:val="41EC6EE3"/>
    <w:rsid w:val="428B368A"/>
    <w:rsid w:val="432D0435"/>
    <w:rsid w:val="43303B66"/>
    <w:rsid w:val="434B36C9"/>
    <w:rsid w:val="43580077"/>
    <w:rsid w:val="438C5623"/>
    <w:rsid w:val="44B9557E"/>
    <w:rsid w:val="44CB7101"/>
    <w:rsid w:val="45563BA7"/>
    <w:rsid w:val="45C4022A"/>
    <w:rsid w:val="45D152AB"/>
    <w:rsid w:val="46BD74EB"/>
    <w:rsid w:val="47254ACE"/>
    <w:rsid w:val="47395DE1"/>
    <w:rsid w:val="47567517"/>
    <w:rsid w:val="47F12159"/>
    <w:rsid w:val="481850A3"/>
    <w:rsid w:val="48706F83"/>
    <w:rsid w:val="48813D87"/>
    <w:rsid w:val="489C1B0B"/>
    <w:rsid w:val="49080C96"/>
    <w:rsid w:val="49122550"/>
    <w:rsid w:val="492376B0"/>
    <w:rsid w:val="4A227E42"/>
    <w:rsid w:val="4A38324A"/>
    <w:rsid w:val="4AFA4C24"/>
    <w:rsid w:val="4B225FC0"/>
    <w:rsid w:val="4C515160"/>
    <w:rsid w:val="4D093813"/>
    <w:rsid w:val="4D6E2856"/>
    <w:rsid w:val="4D773745"/>
    <w:rsid w:val="4E0C666F"/>
    <w:rsid w:val="4E126BB0"/>
    <w:rsid w:val="4E1E674C"/>
    <w:rsid w:val="4E2B69F7"/>
    <w:rsid w:val="4E940E14"/>
    <w:rsid w:val="4EAF55F6"/>
    <w:rsid w:val="4F506753"/>
    <w:rsid w:val="4F6B0C56"/>
    <w:rsid w:val="4FD43524"/>
    <w:rsid w:val="50CD4F2A"/>
    <w:rsid w:val="512544DB"/>
    <w:rsid w:val="515F6468"/>
    <w:rsid w:val="5254022B"/>
    <w:rsid w:val="5257304F"/>
    <w:rsid w:val="52A956A3"/>
    <w:rsid w:val="52B95344"/>
    <w:rsid w:val="52C625A5"/>
    <w:rsid w:val="52CE791C"/>
    <w:rsid w:val="5335233B"/>
    <w:rsid w:val="53F36763"/>
    <w:rsid w:val="54E50E94"/>
    <w:rsid w:val="550D1464"/>
    <w:rsid w:val="558B2536"/>
    <w:rsid w:val="559B5630"/>
    <w:rsid w:val="57585886"/>
    <w:rsid w:val="59457283"/>
    <w:rsid w:val="594C0905"/>
    <w:rsid w:val="59C77013"/>
    <w:rsid w:val="5A3B4B93"/>
    <w:rsid w:val="5A8913B0"/>
    <w:rsid w:val="5ABC0B6C"/>
    <w:rsid w:val="5B1F4DD4"/>
    <w:rsid w:val="5DC94CDA"/>
    <w:rsid w:val="5DDD5AFB"/>
    <w:rsid w:val="5DFB21E4"/>
    <w:rsid w:val="5E427CE3"/>
    <w:rsid w:val="5EAF20D7"/>
    <w:rsid w:val="5F520C7A"/>
    <w:rsid w:val="5FC30D54"/>
    <w:rsid w:val="612502EF"/>
    <w:rsid w:val="623129F5"/>
    <w:rsid w:val="625A4BF4"/>
    <w:rsid w:val="6312342D"/>
    <w:rsid w:val="635F614A"/>
    <w:rsid w:val="6476704B"/>
    <w:rsid w:val="658768B8"/>
    <w:rsid w:val="66907E4E"/>
    <w:rsid w:val="680329A0"/>
    <w:rsid w:val="6806118A"/>
    <w:rsid w:val="68A042D4"/>
    <w:rsid w:val="68B4520B"/>
    <w:rsid w:val="68FA3856"/>
    <w:rsid w:val="690E5C21"/>
    <w:rsid w:val="69623578"/>
    <w:rsid w:val="699D72BA"/>
    <w:rsid w:val="69A92811"/>
    <w:rsid w:val="69AE1179"/>
    <w:rsid w:val="69D258FF"/>
    <w:rsid w:val="69EB5527"/>
    <w:rsid w:val="6A230E19"/>
    <w:rsid w:val="6A73218B"/>
    <w:rsid w:val="6B187B56"/>
    <w:rsid w:val="6B574B17"/>
    <w:rsid w:val="6B600877"/>
    <w:rsid w:val="6BD074B9"/>
    <w:rsid w:val="6C8639E2"/>
    <w:rsid w:val="6D366FDE"/>
    <w:rsid w:val="6E22126A"/>
    <w:rsid w:val="6E2E0BDD"/>
    <w:rsid w:val="6EB35FDC"/>
    <w:rsid w:val="6F79016B"/>
    <w:rsid w:val="6FE44F0E"/>
    <w:rsid w:val="6FEF3726"/>
    <w:rsid w:val="70676AF7"/>
    <w:rsid w:val="71E511AB"/>
    <w:rsid w:val="72321177"/>
    <w:rsid w:val="72BB78B2"/>
    <w:rsid w:val="73070D76"/>
    <w:rsid w:val="733D5843"/>
    <w:rsid w:val="73564A2D"/>
    <w:rsid w:val="73E86118"/>
    <w:rsid w:val="73F23904"/>
    <w:rsid w:val="743D753B"/>
    <w:rsid w:val="746409F7"/>
    <w:rsid w:val="74827759"/>
    <w:rsid w:val="74C80267"/>
    <w:rsid w:val="74FD30A8"/>
    <w:rsid w:val="754D1B9F"/>
    <w:rsid w:val="75B4091A"/>
    <w:rsid w:val="76924032"/>
    <w:rsid w:val="76EA25BB"/>
    <w:rsid w:val="76EA2DC0"/>
    <w:rsid w:val="76FC5ABC"/>
    <w:rsid w:val="774442C4"/>
    <w:rsid w:val="776E749E"/>
    <w:rsid w:val="778E4093"/>
    <w:rsid w:val="7797154F"/>
    <w:rsid w:val="779A1010"/>
    <w:rsid w:val="783E17F4"/>
    <w:rsid w:val="78977ABF"/>
    <w:rsid w:val="78C87CF4"/>
    <w:rsid w:val="79082EE8"/>
    <w:rsid w:val="7948367E"/>
    <w:rsid w:val="799B4997"/>
    <w:rsid w:val="79C33AAF"/>
    <w:rsid w:val="7A7B470E"/>
    <w:rsid w:val="7A965738"/>
    <w:rsid w:val="7AC54306"/>
    <w:rsid w:val="7AEB0C10"/>
    <w:rsid w:val="7B410111"/>
    <w:rsid w:val="7C2F46AD"/>
    <w:rsid w:val="7D171649"/>
    <w:rsid w:val="7E0533B1"/>
    <w:rsid w:val="7E9D7149"/>
    <w:rsid w:val="7EAE4901"/>
    <w:rsid w:val="7F4B5B18"/>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5431-3381-43F9-9075-7A1FC362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1049</Words>
  <Characters>5985</Characters>
  <Application>Microsoft Office Word</Application>
  <DocSecurity>0</DocSecurity>
  <Lines>49</Lines>
  <Paragraphs>14</Paragraphs>
  <ScaleCrop>false</ScaleCrop>
  <Company>微软中国</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3</cp:revision>
  <cp:lastPrinted>2023-02-23T00:26:00Z</cp:lastPrinted>
  <dcterms:created xsi:type="dcterms:W3CDTF">2020-02-01T06:50:00Z</dcterms:created>
  <dcterms:modified xsi:type="dcterms:W3CDTF">2023-02-24T01:34:00Z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