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18415" b="11430"/>
                <wp:wrapNone/>
                <wp:docPr id="4"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p>
    <w:p>
      <w:pPr>
        <w:jc w:val="center"/>
        <w:rPr>
          <w:rFonts w:ascii="宋体" w:hAnsi="宋体" w:cs="宋体"/>
          <w:b/>
          <w:bCs/>
          <w:sz w:val="44"/>
          <w:szCs w:val="44"/>
          <w:u w:val="single"/>
        </w:rPr>
      </w:pPr>
      <w:r>
        <w:rPr>
          <w:rFonts w:hint="eastAsia" w:ascii="宋体" w:hAnsi="宋体" w:cs="宋体"/>
          <w:b/>
          <w:bCs/>
          <w:sz w:val="44"/>
          <w:szCs w:val="44"/>
          <w:u w:val="single"/>
        </w:rPr>
        <w:t>铜冠建安公司出口厄瓜多尔物资</w:t>
      </w:r>
    </w:p>
    <w:p>
      <w:pPr>
        <w:jc w:val="center"/>
        <w:rPr>
          <w:rFonts w:ascii="仿宋_GB2312" w:hAnsi="仿宋_GB2312" w:cs="仿宋_GB2312"/>
          <w:b/>
          <w:bCs/>
          <w:sz w:val="44"/>
          <w:szCs w:val="44"/>
          <w:u w:val="single"/>
        </w:rPr>
      </w:pPr>
      <w:r>
        <w:rPr>
          <w:rFonts w:hint="eastAsia" w:ascii="宋体" w:hAnsi="宋体" w:cs="宋体"/>
          <w:b/>
          <w:bCs/>
          <w:sz w:val="44"/>
          <w:szCs w:val="44"/>
          <w:u w:val="single"/>
        </w:rPr>
        <w:t>代理报关、海运等费用</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8</w:t>
      </w:r>
      <w:bookmarkStart w:id="1" w:name="_GoBack"/>
      <w:bookmarkEnd w:id="1"/>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2023年3月1日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汤静（13866853173）、黄赟（18656211500）</w:t>
      </w:r>
    </w:p>
    <w:p>
      <w:pPr>
        <w:tabs>
          <w:tab w:val="left" w:pos="7020"/>
        </w:tabs>
        <w:snapToGrid w:val="0"/>
        <w:spacing w:line="600" w:lineRule="exact"/>
        <w:jc w:val="left"/>
        <w:rPr>
          <w:rFonts w:ascii="仿宋" w:hAnsi="仿宋" w:eastAsia="仿宋" w:cs="仿宋_GB2312"/>
          <w:b/>
          <w:bCs/>
          <w:sz w:val="32"/>
          <w:szCs w:val="32"/>
          <w:u w:val="single"/>
        </w:rPr>
        <w:sectPr>
          <w:headerReference r:id="rId3" w:type="default"/>
          <w:footerReference r:id="rId4" w:type="even"/>
          <w:pgSz w:w="11906" w:h="16838"/>
          <w:pgMar w:top="1440" w:right="1800" w:bottom="1440" w:left="1800" w:header="851" w:footer="992" w:gutter="0"/>
          <w:pgNumType w:start="1"/>
          <w:cols w:space="720" w:num="1"/>
          <w:docGrid w:type="lines" w:linePitch="312" w:charSpace="0"/>
        </w:sect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1、公开招标（竞价）是铜冠建安公司为规范管理，推进阳光工程而采取的公开竞价方式，公司物资供应部根据阳光工程相关规定通过招标平台进行公开招标（竞价）。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2023年3月1日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2023年3月6日10:00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3、投标文件递交地点：铜陵有色金属集团铜冠建筑安装股份有限公司四楼经营部（安徽省铜陵市黄山大道南段879号）</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2023年3月6日10:00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280" w:firstLineChars="100"/>
        <w:jc w:val="left"/>
        <w:rPr>
          <w:rFonts w:ascii="仿宋" w:hAnsi="仿宋" w:eastAsia="仿宋" w:cs="仿宋_GB2312"/>
          <w:sz w:val="28"/>
          <w:szCs w:val="28"/>
          <w:u w:val="single"/>
        </w:rPr>
      </w:pPr>
      <w:r>
        <w:rPr>
          <w:rFonts w:hint="eastAsia" w:ascii="仿宋" w:hAnsi="仿宋" w:eastAsia="仿宋" w:cs="仿宋_GB2312"/>
          <w:sz w:val="28"/>
          <w:szCs w:val="28"/>
        </w:rPr>
        <w:t>本次招标的具体内容（详见出口物资清单表）：</w:t>
      </w:r>
      <w:r>
        <w:rPr>
          <w:rFonts w:hint="eastAsia" w:ascii="仿宋" w:hAnsi="仿宋" w:eastAsia="仿宋" w:cs="仿宋_GB2312"/>
          <w:sz w:val="28"/>
          <w:szCs w:val="28"/>
          <w:u w:val="single"/>
        </w:rPr>
        <w:t>铜冠建安公司出口厄瓜多尔物资（总重约：</w:t>
      </w:r>
      <w:r>
        <w:rPr>
          <w:rFonts w:ascii="仿宋" w:hAnsi="仿宋" w:eastAsia="仿宋" w:cs="仿宋_GB2312"/>
          <w:sz w:val="28"/>
          <w:szCs w:val="28"/>
          <w:u w:val="single"/>
        </w:rPr>
        <w:t>360</w:t>
      </w:r>
      <w:r>
        <w:rPr>
          <w:rFonts w:hint="eastAsia" w:ascii="仿宋" w:hAnsi="仿宋" w:eastAsia="仿宋" w:cs="仿宋_GB2312"/>
          <w:sz w:val="28"/>
          <w:szCs w:val="28"/>
          <w:u w:val="single"/>
        </w:rPr>
        <w:t>吨，总体积约：90</w:t>
      </w:r>
      <w:r>
        <w:rPr>
          <w:rFonts w:ascii="仿宋" w:hAnsi="仿宋" w:eastAsia="仿宋" w:cs="仿宋_GB2312"/>
          <w:sz w:val="28"/>
          <w:szCs w:val="28"/>
          <w:u w:val="single"/>
        </w:rPr>
        <w:t>0</w:t>
      </w:r>
      <w:r>
        <w:rPr>
          <w:rFonts w:hint="eastAsia" w:ascii="仿宋" w:hAnsi="仿宋" w:eastAsia="仿宋" w:cs="仿宋_GB2312"/>
          <w:sz w:val="28"/>
          <w:szCs w:val="28"/>
          <w:u w:val="single"/>
        </w:rPr>
        <w:t>立方）代理报关、海运等费用，从国内工厂提货到瓜亚基尔港全程费用，交货条款：CIF。</w:t>
      </w: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3、投标人营业执照所列示的经营范围必须涵盖本次招标内容。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1、各投标人需在开标之前至</w:t>
      </w:r>
      <w:r>
        <w:rPr>
          <w:rFonts w:hint="eastAsia" w:ascii="仿宋" w:hAnsi="仿宋" w:eastAsia="仿宋" w:cs="仿宋_GB2312"/>
          <w:sz w:val="28"/>
          <w:szCs w:val="28"/>
          <w:u w:val="single"/>
        </w:rPr>
        <w:t>铜陵有色铜冠建安公司物资供应部报名</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2023年3月5日17:00止。</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铜陵有色铜冠建安公司物资供应部四楼（安徽省铜陵市黄山大道南段翠湖三路879号），也可通过网络形式报名，将相关资料通过网络发给报名联系人。</w:t>
      </w:r>
    </w:p>
    <w:p>
      <w:pPr>
        <w:ind w:firstLine="560" w:firstLineChars="200"/>
        <w:rPr>
          <w:rFonts w:ascii="仿宋" w:hAnsi="仿宋" w:eastAsia="仿宋" w:cs="仿宋_GB2312"/>
          <w:bCs/>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汤静</w:t>
      </w:r>
      <w:r>
        <w:rPr>
          <w:rFonts w:hint="eastAsia" w:ascii="仿宋" w:hAnsi="仿宋" w:eastAsia="仿宋" w:cs="仿宋_GB2312"/>
          <w:bCs/>
          <w:sz w:val="28"/>
          <w:szCs w:val="28"/>
          <w:u w:val="single"/>
        </w:rPr>
        <w:t>（13866853173）</w:t>
      </w:r>
    </w:p>
    <w:p>
      <w:pPr>
        <w:ind w:firstLine="560" w:firstLineChars="200"/>
        <w:rPr>
          <w:rFonts w:ascii="仿宋" w:hAnsi="仿宋" w:eastAsia="仿宋" w:cs="仿宋_GB2312"/>
          <w:bCs/>
          <w:sz w:val="28"/>
          <w:szCs w:val="28"/>
          <w:u w:val="single"/>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2023年3月6日10:00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w:t>
      </w:r>
      <w:bookmarkStart w:id="0" w:name="_Hlk128512638"/>
      <w:r>
        <w:rPr>
          <w:rFonts w:hint="eastAsia" w:ascii="仿宋" w:hAnsi="仿宋" w:eastAsia="仿宋" w:cs="仿宋_GB2312"/>
          <w:sz w:val="28"/>
          <w:szCs w:val="28"/>
        </w:rPr>
        <w:t>安徽省铜陵市黄山大道南段翠湖三路879号</w:t>
      </w:r>
      <w:bookmarkEnd w:id="0"/>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1、本次招标出口物资海运费相关要求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1）报价单上一定要注明计划航次、航程时间及报价有效期，出口时间不迟于2023年3月20日。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2）配货柜型要求：15个40尺开顶集装箱，国外免箱期至少1</w:t>
      </w:r>
      <w:r>
        <w:rPr>
          <w:rFonts w:ascii="仿宋" w:hAnsi="仿宋" w:eastAsia="仿宋" w:cs="仿宋_GB2312"/>
          <w:sz w:val="28"/>
          <w:szCs w:val="28"/>
        </w:rPr>
        <w:t>4</w:t>
      </w:r>
      <w:r>
        <w:rPr>
          <w:rFonts w:hint="eastAsia" w:ascii="仿宋" w:hAnsi="仿宋" w:eastAsia="仿宋" w:cs="仿宋_GB2312"/>
          <w:sz w:val="28"/>
          <w:szCs w:val="28"/>
        </w:rPr>
        <w:t>天；</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3）报价单中海运费按3月1日的汇率折算为人民币，国内运输、出口报关及其他费用按人民币报价，三项总费用要求汇总，保险费率注明。</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4）安排集装箱到货主仓库（安徽省铜陵市黄山大道南段翠湖三路879号）提货，最好派专人到现场指导装箱，尽量使集装箱空间利用率最大化，配合做好箱内货物固定。</w:t>
      </w:r>
      <w:r>
        <w:rPr>
          <w:rFonts w:hint="eastAsia" w:ascii="仿宋" w:hAnsi="仿宋" w:eastAsia="仿宋" w:cs="仿宋_GB2312"/>
          <w:sz w:val="28"/>
          <w:szCs w:val="28"/>
        </w:rPr>
        <w:tab/>
      </w:r>
      <w:r>
        <w:rPr>
          <w:rFonts w:hint="eastAsia" w:ascii="仿宋" w:hAnsi="仿宋" w:eastAsia="仿宋" w:cs="仿宋_GB2312"/>
          <w:sz w:val="28"/>
          <w:szCs w:val="28"/>
        </w:rPr>
        <w:tab/>
      </w:r>
      <w:r>
        <w:rPr>
          <w:rFonts w:hint="eastAsia" w:ascii="仿宋" w:hAnsi="仿宋" w:eastAsia="仿宋" w:cs="仿宋_GB2312"/>
          <w:sz w:val="28"/>
          <w:szCs w:val="28"/>
        </w:rPr>
        <w:tab/>
      </w:r>
      <w:r>
        <w:rPr>
          <w:rFonts w:hint="eastAsia" w:ascii="仿宋" w:hAnsi="仿宋" w:eastAsia="仿宋" w:cs="仿宋_GB2312"/>
          <w:sz w:val="28"/>
          <w:szCs w:val="28"/>
        </w:rPr>
        <w:tab/>
      </w:r>
      <w:r>
        <w:rPr>
          <w:rFonts w:hint="eastAsia" w:ascii="仿宋" w:hAnsi="仿宋" w:eastAsia="仿宋" w:cs="仿宋_GB2312"/>
          <w:sz w:val="28"/>
          <w:szCs w:val="28"/>
        </w:rPr>
        <w:tab/>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中标后签订合同，所有出口物资装（配）箱、报关完成，获准放行后，开具相应发票，在船开后14天，支付本次费用的60%；在所有物资安全运达到厄瓜多尔的瓜亚基尔港，顺利与国外清关公司完成对接，支付余款40%。</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（1）投标人报价含海运、国内运输及出口报关相关费。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（1）投标人法定代表人应在报价单相应位置签字及加盖公章，如经办人不是法人代表，须提供本人身份证复印件、法定代表人身份证复印件、法人代表签字的《法人代表授权书》及</w:t>
      </w:r>
      <w:r>
        <w:rPr>
          <w:rFonts w:hint="eastAsia" w:ascii="仿宋_GB2312" w:hAnsi="仿宋_GB2312" w:eastAsia="仿宋_GB2312" w:cs="仿宋_GB2312"/>
          <w:sz w:val="28"/>
          <w:szCs w:val="28"/>
        </w:rPr>
        <w:t>投标廉洁承诺书</w:t>
      </w:r>
      <w:r>
        <w:rPr>
          <w:rFonts w:hint="eastAsia" w:ascii="仿宋" w:hAnsi="仿宋" w:eastAsia="仿宋" w:cs="仿宋_GB2312"/>
          <w:sz w:val="28"/>
          <w:szCs w:val="28"/>
        </w:rPr>
        <w:t>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rPr>
        <w:t>（4）装订要求：</w:t>
      </w: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5、提货地点：</w:t>
      </w:r>
      <w:r>
        <w:rPr>
          <w:rFonts w:hint="eastAsia" w:ascii="仿宋" w:hAnsi="仿宋" w:eastAsia="仿宋" w:cs="仿宋_GB2312"/>
          <w:sz w:val="28"/>
          <w:szCs w:val="28"/>
          <w:u w:val="single"/>
        </w:rPr>
        <w:t>安徽省铜陵市黄山大道南段879号,铜冠建安钢构公司生产车间。</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6、</w:t>
      </w:r>
      <w:r>
        <w:rPr>
          <w:rFonts w:hint="eastAsia" w:ascii="仿宋" w:hAnsi="仿宋" w:eastAsia="仿宋" w:cs="仿宋_GB2312"/>
          <w:sz w:val="28"/>
          <w:szCs w:val="28"/>
          <w:u w:val="single"/>
        </w:rPr>
        <w:t>本次出口物资由中标人运输，在运输过程中所有物资的安全及数量、环保等要求由中标人负责。</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 xml:space="preserve">本次评标以价格为主要评标依据，采取“合理低价法”评标。即以经评委会审核，剔除偏离市场行情较大的恶意报价后的报价进行排序，其中价格最低的报价单位为预中标单位。                      </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评标委员会依据开标结果，以“合理低价法”推荐一名预中标候选人。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pStyle w:val="153"/>
        <w:numPr>
          <w:ilvl w:val="0"/>
          <w:numId w:val="2"/>
        </w:numPr>
        <w:spacing w:line="600" w:lineRule="exact"/>
        <w:ind w:firstLineChars="0"/>
        <w:jc w:val="center"/>
        <w:rPr>
          <w:rFonts w:ascii="仿宋" w:hAnsi="仿宋" w:eastAsia="仿宋" w:cs="仿宋_GB2312"/>
          <w:b/>
          <w:sz w:val="36"/>
          <w:szCs w:val="36"/>
        </w:rPr>
      </w:pPr>
      <w:r>
        <w:rPr>
          <w:rFonts w:hint="eastAsia" w:ascii="仿宋" w:hAnsi="仿宋" w:eastAsia="仿宋" w:cs="仿宋_GB2312"/>
          <w:b/>
          <w:sz w:val="36"/>
          <w:szCs w:val="36"/>
        </w:rPr>
        <w:t>纪律和监督</w:t>
      </w:r>
    </w:p>
    <w:p>
      <w:pPr>
        <w:pStyle w:val="153"/>
        <w:spacing w:line="600" w:lineRule="exact"/>
        <w:ind w:left="750" w:firstLine="0" w:firstLineChars="0"/>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ind w:firstLine="560" w:firstLineChars="200"/>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44"/>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w:t>
      </w:r>
      <w:r>
        <w:rPr>
          <w:rFonts w:hint="eastAsia" w:ascii="仿宋" w:hAnsi="仿宋" w:eastAsia="仿宋" w:cs="仿宋_GB2312"/>
          <w:sz w:val="28"/>
          <w:szCs w:val="28"/>
        </w:rPr>
        <w:t>）（</w:t>
      </w:r>
      <w:r>
        <w:rPr>
          <w:rFonts w:hint="eastAsia" w:ascii="仿宋" w:hAnsi="仿宋" w:eastAsia="仿宋" w:cs="仿宋_GB2312"/>
          <w:sz w:val="28"/>
          <w:szCs w:val="28"/>
          <w:u w:val="single"/>
        </w:rPr>
        <w:t>被授权委托人姓名</w:t>
      </w:r>
      <w:r>
        <w:rPr>
          <w:rFonts w:hint="eastAsia" w:ascii="仿宋" w:hAnsi="仿宋" w:eastAsia="仿宋" w:cs="仿宋_GB2312"/>
          <w:sz w:val="28"/>
          <w:szCs w:val="28"/>
        </w:rPr>
        <w:t xml:space="preserve"> ）为本公司合理代表人，就（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宋体"/>
          <w:sz w:val="24"/>
        </w:rPr>
      </w:pPr>
      <w:r>
        <w:rPr>
          <w:rFonts w:hint="eastAsia" w:ascii="仿宋" w:hAnsi="仿宋" w:eastAsia="仿宋" w:cs="仿宋_GB2312"/>
          <w:sz w:val="28"/>
          <w:szCs w:val="28"/>
        </w:rPr>
        <w:t xml:space="preserve">本授权书于______年___月___日签字生效， 特此声明。 </w:t>
      </w:r>
    </w:p>
    <w:p>
      <w:pPr>
        <w:spacing w:line="600" w:lineRule="exact"/>
        <w:ind w:firstLine="560" w:firstLineChars="200"/>
        <w:rPr>
          <w:rFonts w:ascii="宋体"/>
          <w:sz w:val="24"/>
        </w:rPr>
      </w:pPr>
      <w:r>
        <w:rPr>
          <w:rFonts w:hint="eastAsia" w:ascii="仿宋" w:hAnsi="仿宋" w:eastAsia="仿宋" w:cs="仿宋_GB2312"/>
          <w:sz w:val="28"/>
          <w:szCs w:val="28"/>
        </w:rPr>
        <w:t>代理人情况：</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before="156" w:beforeLines="50" w:after="156" w:afterLines="50" w:line="360" w:lineRule="auto"/>
        <w:rPr>
          <w:rFonts w:ascii="宋体"/>
          <w:sz w:val="24"/>
        </w:rPr>
      </w:pPr>
    </w:p>
    <w:p>
      <w:pPr>
        <w:spacing w:before="156" w:beforeLines="50" w:after="156" w:afterLines="50" w:line="360" w:lineRule="auto"/>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w:t>
      </w: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040" w:firstLineChars="1800"/>
        <w:rPr>
          <w:rFonts w:ascii="仿宋" w:hAnsi="仿宋" w:eastAsia="仿宋" w:cs="仿宋_GB2312"/>
          <w:sz w:val="28"/>
          <w:szCs w:val="28"/>
          <w:u w:val="single"/>
        </w:rPr>
      </w:pPr>
      <w:r>
        <w:rPr>
          <w:rFonts w:hint="eastAsia" w:ascii="仿宋" w:hAnsi="仿宋" w:eastAsia="仿宋" w:cs="仿宋_GB2312"/>
          <w:sz w:val="28"/>
          <w:szCs w:val="28"/>
        </w:rPr>
        <w:t>承诺方签字:</w:t>
      </w:r>
    </w:p>
    <w:p>
      <w:pPr>
        <w:spacing w:line="520" w:lineRule="exact"/>
        <w:ind w:firstLine="5040" w:firstLineChars="18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日期：</w:t>
      </w:r>
    </w:p>
    <w:p>
      <w:pPr>
        <w:spacing w:line="600" w:lineRule="exact"/>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rPr>
          <w:rFonts w:ascii="仿宋" w:hAnsi="仿宋" w:eastAsia="仿宋" w:cs="仿宋_GB2312"/>
          <w:sz w:val="28"/>
          <w:szCs w:val="28"/>
        </w:rPr>
      </w:pPr>
    </w:p>
    <w:p>
      <w:pPr>
        <w:spacing w:line="600" w:lineRule="exact"/>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u w:val="single"/>
        </w:rPr>
      </w:pPr>
    </w:p>
    <w:p>
      <w:pPr>
        <w:spacing w:line="600" w:lineRule="exact"/>
        <w:rPr>
          <w:rFonts w:ascii="宋体" w:hAnsi="宋体" w:cs="仿宋_GB2312"/>
          <w:sz w:val="32"/>
          <w:szCs w:val="32"/>
        </w:rPr>
      </w:pPr>
      <w:r>
        <w:rPr>
          <w:rFonts w:hint="eastAsia" w:ascii="宋体" w:hAnsi="宋体" w:cs="仿宋_GB2312"/>
          <w:sz w:val="32"/>
          <w:szCs w:val="32"/>
        </w:rPr>
        <w:t>铜冠建安公司出口厄瓜多尔物资代理海运、报关等费用报价单</w:t>
      </w:r>
    </w:p>
    <w:p>
      <w:pPr>
        <w:spacing w:line="600" w:lineRule="exact"/>
        <w:rPr>
          <w:rFonts w:ascii="仿宋" w:hAnsi="仿宋" w:eastAsia="仿宋" w:cs="仿宋_GB2312"/>
          <w:sz w:val="28"/>
          <w:szCs w:val="28"/>
          <w:u w:val="single"/>
        </w:rPr>
      </w:pPr>
      <w:r>
        <w:rPr>
          <w:rFonts w:hint="eastAsia" w:ascii="宋体" w:hAnsi="宋体" w:cs="仿宋_GB2312"/>
          <w:sz w:val="22"/>
          <w:szCs w:val="22"/>
        </w:rPr>
        <w:t>报价单号：</w:t>
      </w:r>
      <w:r>
        <w:rPr>
          <w:rFonts w:ascii="宋体" w:hAnsi="宋体" w:cs="仿宋_GB2312"/>
          <w:sz w:val="22"/>
          <w:szCs w:val="22"/>
        </w:rPr>
        <w:t>TGJA-WZ-202317</w:t>
      </w:r>
      <w:r>
        <w:rPr>
          <w:rFonts w:hint="eastAsia" w:ascii="宋体" w:hAnsi="宋体" w:cs="仿宋_GB2312"/>
          <w:sz w:val="22"/>
          <w:szCs w:val="22"/>
        </w:rPr>
        <w:t xml:space="preserve">                                 报价单位（公章）</w:t>
      </w:r>
    </w:p>
    <w:tbl>
      <w:tblPr>
        <w:tblStyle w:val="45"/>
        <w:tblW w:w="9834" w:type="dxa"/>
        <w:jc w:val="center"/>
        <w:tblLayout w:type="autofit"/>
        <w:tblCellMar>
          <w:top w:w="0" w:type="dxa"/>
          <w:left w:w="108" w:type="dxa"/>
          <w:bottom w:w="0" w:type="dxa"/>
          <w:right w:w="108" w:type="dxa"/>
        </w:tblCellMar>
      </w:tblPr>
      <w:tblGrid>
        <w:gridCol w:w="2778"/>
        <w:gridCol w:w="2199"/>
        <w:gridCol w:w="1062"/>
        <w:gridCol w:w="1842"/>
        <w:gridCol w:w="1953"/>
      </w:tblGrid>
      <w:tr>
        <w:tblPrEx>
          <w:tblCellMar>
            <w:top w:w="0" w:type="dxa"/>
            <w:left w:w="108" w:type="dxa"/>
            <w:bottom w:w="0" w:type="dxa"/>
            <w:right w:w="108" w:type="dxa"/>
          </w:tblCellMar>
        </w:tblPrEx>
        <w:trPr>
          <w:trHeight w:val="480"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一、货物海运费用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80"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起运港</w:t>
            </w:r>
          </w:p>
        </w:tc>
        <w:tc>
          <w:tcPr>
            <w:tcW w:w="21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目的港</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集装箱数量</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海运总费用</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570"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1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瓜亚基尔港</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15个</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二、国内运输及出口报关费用　</w:t>
            </w: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国内运输费:</w:t>
            </w:r>
          </w:p>
        </w:tc>
        <w:tc>
          <w:tcPr>
            <w:tcW w:w="705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出口报关费：</w:t>
            </w:r>
          </w:p>
        </w:tc>
        <w:tc>
          <w:tcPr>
            <w:tcW w:w="705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三、其他费用</w:t>
            </w: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订舱费：　</w:t>
            </w:r>
          </w:p>
        </w:tc>
        <w:tc>
          <w:tcPr>
            <w:tcW w:w="705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港杂费：</w:t>
            </w:r>
          </w:p>
        </w:tc>
        <w:tc>
          <w:tcPr>
            <w:tcW w:w="705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文件费：　</w:t>
            </w:r>
          </w:p>
        </w:tc>
        <w:tc>
          <w:tcPr>
            <w:tcW w:w="705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安保费：　</w:t>
            </w:r>
          </w:p>
        </w:tc>
        <w:tc>
          <w:tcPr>
            <w:tcW w:w="705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ind w:left="-1344" w:leftChars="-640"/>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铅封费：　</w:t>
            </w:r>
          </w:p>
        </w:tc>
        <w:tc>
          <w:tcPr>
            <w:tcW w:w="705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电放费：　</w:t>
            </w:r>
          </w:p>
        </w:tc>
        <w:tc>
          <w:tcPr>
            <w:tcW w:w="705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四、保险费用（费率）</w:t>
            </w: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5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2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费用总计：</w:t>
            </w:r>
          </w:p>
        </w:tc>
        <w:tc>
          <w:tcPr>
            <w:tcW w:w="705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440" w:lineRule="exact"/>
        <w:rPr>
          <w:rFonts w:ascii="仿宋" w:hAnsi="仿宋" w:eastAsia="仿宋" w:cs="仿宋_GB2312"/>
          <w:color w:val="FF0000"/>
          <w:sz w:val="28"/>
          <w:szCs w:val="28"/>
        </w:rPr>
      </w:pPr>
      <w:r>
        <w:rPr>
          <w:rFonts w:hint="eastAsia" w:ascii="仿宋" w:hAnsi="仿宋" w:eastAsia="仿宋" w:cs="仿宋_GB2312"/>
          <w:color w:val="FF0000"/>
          <w:sz w:val="28"/>
          <w:szCs w:val="28"/>
        </w:rPr>
        <w:t>报价要求：</w:t>
      </w:r>
      <w:r>
        <w:rPr>
          <w:rFonts w:hint="eastAsia" w:ascii="仿宋" w:hAnsi="仿宋" w:eastAsia="仿宋" w:cs="仿宋_GB2312"/>
          <w:color w:val="FF0000"/>
          <w:sz w:val="28"/>
          <w:szCs w:val="28"/>
        </w:rPr>
        <w:tab/>
      </w:r>
      <w:r>
        <w:rPr>
          <w:rFonts w:hint="eastAsia" w:ascii="仿宋" w:hAnsi="仿宋" w:eastAsia="仿宋" w:cs="仿宋_GB2312"/>
          <w:color w:val="FF0000"/>
          <w:sz w:val="28"/>
          <w:szCs w:val="28"/>
        </w:rPr>
        <w:tab/>
      </w:r>
    </w:p>
    <w:p>
      <w:pPr>
        <w:spacing w:line="440" w:lineRule="exact"/>
        <w:rPr>
          <w:rFonts w:ascii="仿宋" w:hAnsi="仿宋" w:eastAsia="仿宋" w:cs="仿宋_GB2312"/>
          <w:color w:val="FF0000"/>
          <w:sz w:val="28"/>
          <w:szCs w:val="28"/>
        </w:rPr>
      </w:pPr>
      <w:r>
        <w:rPr>
          <w:rFonts w:hint="eastAsia" w:ascii="仿宋" w:hAnsi="仿宋" w:eastAsia="仿宋" w:cs="仿宋_GB2312"/>
          <w:color w:val="FF0000"/>
          <w:sz w:val="28"/>
          <w:szCs w:val="28"/>
        </w:rPr>
        <w:t>1、一项海运费按3月1日的汇率折算为人民币；二、三项费用按人民币报价，三项总费用要求汇总，保险费率注明。</w:t>
      </w:r>
    </w:p>
    <w:p>
      <w:pPr>
        <w:spacing w:line="440" w:lineRule="exact"/>
        <w:rPr>
          <w:rFonts w:ascii="仿宋" w:hAnsi="仿宋" w:eastAsia="仿宋" w:cs="仿宋_GB2312"/>
          <w:color w:val="FF0000"/>
          <w:sz w:val="28"/>
          <w:szCs w:val="28"/>
        </w:rPr>
      </w:pPr>
      <w:r>
        <w:rPr>
          <w:rFonts w:hint="eastAsia" w:ascii="仿宋" w:hAnsi="仿宋" w:eastAsia="仿宋" w:cs="仿宋_GB2312"/>
          <w:color w:val="FF0000"/>
          <w:sz w:val="28"/>
          <w:szCs w:val="28"/>
        </w:rPr>
        <w:t>2、根据出口货物清单内容装配集装箱。</w:t>
      </w:r>
    </w:p>
    <w:p>
      <w:pPr>
        <w:spacing w:line="440" w:lineRule="exact"/>
        <w:rPr>
          <w:rFonts w:ascii="仿宋" w:hAnsi="仿宋" w:eastAsia="仿宋" w:cs="仿宋_GB2312"/>
          <w:color w:val="FF0000"/>
          <w:sz w:val="28"/>
          <w:szCs w:val="28"/>
        </w:rPr>
      </w:pPr>
      <w:r>
        <w:rPr>
          <w:rFonts w:hint="eastAsia" w:ascii="仿宋" w:hAnsi="仿宋" w:eastAsia="仿宋" w:cs="仿宋_GB2312"/>
          <w:color w:val="FF0000"/>
          <w:sz w:val="28"/>
          <w:szCs w:val="28"/>
        </w:rPr>
        <w:t>3、要求货代安排集装箱到货主仓库（安徽省铜陵市黄山大道南段翠湖三路879号）提货，并派专人到现场指导装箱，负责箱内货物固定。</w:t>
      </w:r>
    </w:p>
    <w:p>
      <w:pPr>
        <w:spacing w:line="440" w:lineRule="exact"/>
        <w:rPr>
          <w:rFonts w:ascii="仿宋" w:hAnsi="仿宋" w:eastAsia="仿宋" w:cs="仿宋_GB2312"/>
          <w:color w:val="FF0000"/>
          <w:sz w:val="28"/>
          <w:szCs w:val="28"/>
        </w:rPr>
      </w:pPr>
      <w:r>
        <w:rPr>
          <w:rFonts w:hint="eastAsia" w:ascii="仿宋" w:hAnsi="仿宋" w:eastAsia="仿宋" w:cs="仿宋_GB2312"/>
          <w:color w:val="FF0000"/>
          <w:sz w:val="28"/>
          <w:szCs w:val="28"/>
        </w:rPr>
        <w:t>4、如有特别需要说明的情况，请在备注栏里填写。</w:t>
      </w:r>
    </w:p>
    <w:p>
      <w:pPr>
        <w:spacing w:line="440" w:lineRule="exact"/>
        <w:rPr>
          <w:rFonts w:ascii="仿宋" w:hAnsi="仿宋" w:eastAsia="仿宋" w:cs="仿宋_GB2312"/>
          <w:color w:val="FF0000"/>
          <w:sz w:val="28"/>
          <w:szCs w:val="28"/>
        </w:rPr>
      </w:pPr>
      <w:r>
        <w:rPr>
          <w:rFonts w:hint="eastAsia" w:ascii="仿宋" w:hAnsi="仿宋" w:eastAsia="仿宋" w:cs="仿宋_GB2312"/>
          <w:color w:val="FF0000"/>
          <w:sz w:val="28"/>
          <w:szCs w:val="28"/>
        </w:rPr>
        <w:t>5、报价截止时间：2023年3月6日上午10点前。</w:t>
      </w:r>
    </w:p>
    <w:p>
      <w:pPr>
        <w:spacing w:line="440" w:lineRule="exact"/>
        <w:jc w:val="left"/>
        <w:rPr>
          <w:rFonts w:ascii="仿宋" w:hAnsi="仿宋" w:eastAsia="仿宋" w:cs="仿宋_GB2312"/>
          <w:sz w:val="28"/>
          <w:szCs w:val="28"/>
          <w:u w:val="single"/>
        </w:rPr>
      </w:pPr>
      <w:r>
        <w:rPr>
          <w:rFonts w:hint="eastAsia" w:ascii="仿宋" w:hAnsi="仿宋" w:eastAsia="仿宋" w:cs="仿宋_GB2312"/>
          <w:color w:val="FF0000"/>
          <w:sz w:val="28"/>
          <w:szCs w:val="28"/>
        </w:rPr>
        <w:t>6、提货联系人：15256639761；13866853173</w:t>
      </w:r>
    </w:p>
    <w:sectPr>
      <w:pgSz w:w="11906" w:h="16838"/>
      <w:pgMar w:top="312" w:right="1469" w:bottom="709" w:left="1338"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 w:name="KSO_WPS_MARK_KEY" w:val="4ec4bb2c-b585-4fad-a534-7cb321a2b23d"/>
  </w:docVars>
  <w:rsids>
    <w:rsidRoot w:val="00172A27"/>
    <w:rsid w:val="0000135C"/>
    <w:rsid w:val="00002AE1"/>
    <w:rsid w:val="00004FB7"/>
    <w:rsid w:val="00010EC3"/>
    <w:rsid w:val="00011A19"/>
    <w:rsid w:val="000135B4"/>
    <w:rsid w:val="00015D3F"/>
    <w:rsid w:val="0001705D"/>
    <w:rsid w:val="00017307"/>
    <w:rsid w:val="00017F6C"/>
    <w:rsid w:val="000200EF"/>
    <w:rsid w:val="00020360"/>
    <w:rsid w:val="00020FD6"/>
    <w:rsid w:val="000226DD"/>
    <w:rsid w:val="00023426"/>
    <w:rsid w:val="00024BD0"/>
    <w:rsid w:val="000263E2"/>
    <w:rsid w:val="000275BC"/>
    <w:rsid w:val="0003099D"/>
    <w:rsid w:val="0003127F"/>
    <w:rsid w:val="00033176"/>
    <w:rsid w:val="00033A6F"/>
    <w:rsid w:val="00035C1C"/>
    <w:rsid w:val="0004079A"/>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58D5"/>
    <w:rsid w:val="00095A64"/>
    <w:rsid w:val="00096ECD"/>
    <w:rsid w:val="00097732"/>
    <w:rsid w:val="00097962"/>
    <w:rsid w:val="000A1422"/>
    <w:rsid w:val="000A2577"/>
    <w:rsid w:val="000A2BC9"/>
    <w:rsid w:val="000A2D5F"/>
    <w:rsid w:val="000A3FBC"/>
    <w:rsid w:val="000A5054"/>
    <w:rsid w:val="000A5C90"/>
    <w:rsid w:val="000A6C9B"/>
    <w:rsid w:val="000A709C"/>
    <w:rsid w:val="000B0A59"/>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5EF2"/>
    <w:rsid w:val="001366DF"/>
    <w:rsid w:val="001372F1"/>
    <w:rsid w:val="001433EE"/>
    <w:rsid w:val="00144695"/>
    <w:rsid w:val="0014483A"/>
    <w:rsid w:val="001463DD"/>
    <w:rsid w:val="00150AD1"/>
    <w:rsid w:val="00150C19"/>
    <w:rsid w:val="0015173A"/>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391B"/>
    <w:rsid w:val="00184EE4"/>
    <w:rsid w:val="00187D1E"/>
    <w:rsid w:val="001908CF"/>
    <w:rsid w:val="001914B8"/>
    <w:rsid w:val="00192807"/>
    <w:rsid w:val="001928BE"/>
    <w:rsid w:val="00193A62"/>
    <w:rsid w:val="00195A28"/>
    <w:rsid w:val="0019607A"/>
    <w:rsid w:val="001A31EE"/>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7021"/>
    <w:rsid w:val="001D017A"/>
    <w:rsid w:val="001D078D"/>
    <w:rsid w:val="001D19F4"/>
    <w:rsid w:val="001D2040"/>
    <w:rsid w:val="001D244F"/>
    <w:rsid w:val="001D6FFB"/>
    <w:rsid w:val="001D7690"/>
    <w:rsid w:val="001D7832"/>
    <w:rsid w:val="001D7DCC"/>
    <w:rsid w:val="001E0BB3"/>
    <w:rsid w:val="001E1495"/>
    <w:rsid w:val="001E4303"/>
    <w:rsid w:val="001E4497"/>
    <w:rsid w:val="001E461D"/>
    <w:rsid w:val="001E5D46"/>
    <w:rsid w:val="001E608B"/>
    <w:rsid w:val="001E7F1F"/>
    <w:rsid w:val="001F0E84"/>
    <w:rsid w:val="00201B6E"/>
    <w:rsid w:val="0020299E"/>
    <w:rsid w:val="002055AE"/>
    <w:rsid w:val="002064EB"/>
    <w:rsid w:val="002070B2"/>
    <w:rsid w:val="00210D17"/>
    <w:rsid w:val="00211B80"/>
    <w:rsid w:val="0021269F"/>
    <w:rsid w:val="002126B9"/>
    <w:rsid w:val="00212ACB"/>
    <w:rsid w:val="0021329B"/>
    <w:rsid w:val="00214AB1"/>
    <w:rsid w:val="00215422"/>
    <w:rsid w:val="00215868"/>
    <w:rsid w:val="00216B6F"/>
    <w:rsid w:val="002208CD"/>
    <w:rsid w:val="002213B9"/>
    <w:rsid w:val="0022291E"/>
    <w:rsid w:val="00223017"/>
    <w:rsid w:val="00227863"/>
    <w:rsid w:val="0023156A"/>
    <w:rsid w:val="002315D8"/>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0FD3"/>
    <w:rsid w:val="00261833"/>
    <w:rsid w:val="00262B8B"/>
    <w:rsid w:val="00266037"/>
    <w:rsid w:val="00267B2C"/>
    <w:rsid w:val="00271CA6"/>
    <w:rsid w:val="00275808"/>
    <w:rsid w:val="00275859"/>
    <w:rsid w:val="0027586B"/>
    <w:rsid w:val="0027618B"/>
    <w:rsid w:val="00281A4C"/>
    <w:rsid w:val="002843A0"/>
    <w:rsid w:val="0028652C"/>
    <w:rsid w:val="00290088"/>
    <w:rsid w:val="0029044A"/>
    <w:rsid w:val="0029466A"/>
    <w:rsid w:val="0029671E"/>
    <w:rsid w:val="00297F03"/>
    <w:rsid w:val="002A10EF"/>
    <w:rsid w:val="002A3177"/>
    <w:rsid w:val="002A3444"/>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2F67C0"/>
    <w:rsid w:val="002F69BD"/>
    <w:rsid w:val="00300274"/>
    <w:rsid w:val="00300480"/>
    <w:rsid w:val="00300953"/>
    <w:rsid w:val="0030295C"/>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57C96"/>
    <w:rsid w:val="00360F65"/>
    <w:rsid w:val="00361A46"/>
    <w:rsid w:val="00362C90"/>
    <w:rsid w:val="003651B6"/>
    <w:rsid w:val="0036615C"/>
    <w:rsid w:val="00366875"/>
    <w:rsid w:val="00366A1D"/>
    <w:rsid w:val="00371385"/>
    <w:rsid w:val="00371891"/>
    <w:rsid w:val="00372B8B"/>
    <w:rsid w:val="00372C52"/>
    <w:rsid w:val="003747BF"/>
    <w:rsid w:val="0037506B"/>
    <w:rsid w:val="003753D1"/>
    <w:rsid w:val="00382D88"/>
    <w:rsid w:val="00383041"/>
    <w:rsid w:val="003831E2"/>
    <w:rsid w:val="00391339"/>
    <w:rsid w:val="0039357C"/>
    <w:rsid w:val="003944F4"/>
    <w:rsid w:val="0039525E"/>
    <w:rsid w:val="00395558"/>
    <w:rsid w:val="00395D71"/>
    <w:rsid w:val="003961FE"/>
    <w:rsid w:val="00396B1A"/>
    <w:rsid w:val="00397CA2"/>
    <w:rsid w:val="003A1BB2"/>
    <w:rsid w:val="003A496E"/>
    <w:rsid w:val="003A5A8B"/>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7E2"/>
    <w:rsid w:val="003C4CAC"/>
    <w:rsid w:val="003C5A04"/>
    <w:rsid w:val="003C5EFE"/>
    <w:rsid w:val="003D03F1"/>
    <w:rsid w:val="003D18DF"/>
    <w:rsid w:val="003D4082"/>
    <w:rsid w:val="003D48D2"/>
    <w:rsid w:val="003D56C8"/>
    <w:rsid w:val="003D584A"/>
    <w:rsid w:val="003D5BB4"/>
    <w:rsid w:val="003E0EFF"/>
    <w:rsid w:val="003E1024"/>
    <w:rsid w:val="003E1536"/>
    <w:rsid w:val="003E386A"/>
    <w:rsid w:val="003E3893"/>
    <w:rsid w:val="003E4458"/>
    <w:rsid w:val="003E6EE0"/>
    <w:rsid w:val="003E7331"/>
    <w:rsid w:val="003E76D2"/>
    <w:rsid w:val="003F02C3"/>
    <w:rsid w:val="003F09DB"/>
    <w:rsid w:val="003F1C9E"/>
    <w:rsid w:val="003F1E9C"/>
    <w:rsid w:val="003F7457"/>
    <w:rsid w:val="003F7C54"/>
    <w:rsid w:val="003F7E39"/>
    <w:rsid w:val="003F7ED5"/>
    <w:rsid w:val="0040332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6DFD"/>
    <w:rsid w:val="004270C3"/>
    <w:rsid w:val="004301A9"/>
    <w:rsid w:val="00431F10"/>
    <w:rsid w:val="004327E0"/>
    <w:rsid w:val="00435136"/>
    <w:rsid w:val="00435410"/>
    <w:rsid w:val="00435728"/>
    <w:rsid w:val="00440108"/>
    <w:rsid w:val="00440733"/>
    <w:rsid w:val="0044079D"/>
    <w:rsid w:val="0044351A"/>
    <w:rsid w:val="004438DE"/>
    <w:rsid w:val="00444D7C"/>
    <w:rsid w:val="0044665F"/>
    <w:rsid w:val="00446E31"/>
    <w:rsid w:val="00450376"/>
    <w:rsid w:val="0045152A"/>
    <w:rsid w:val="00453AFC"/>
    <w:rsid w:val="0045515F"/>
    <w:rsid w:val="00456453"/>
    <w:rsid w:val="004602F1"/>
    <w:rsid w:val="0046071F"/>
    <w:rsid w:val="004643D9"/>
    <w:rsid w:val="004667BE"/>
    <w:rsid w:val="00471FF6"/>
    <w:rsid w:val="00472131"/>
    <w:rsid w:val="00475FF4"/>
    <w:rsid w:val="004773EE"/>
    <w:rsid w:val="00477C6D"/>
    <w:rsid w:val="004807CF"/>
    <w:rsid w:val="004810F7"/>
    <w:rsid w:val="00482006"/>
    <w:rsid w:val="00482286"/>
    <w:rsid w:val="00482FA5"/>
    <w:rsid w:val="0048425C"/>
    <w:rsid w:val="004852C5"/>
    <w:rsid w:val="00485958"/>
    <w:rsid w:val="00491CBD"/>
    <w:rsid w:val="0049294D"/>
    <w:rsid w:val="00494937"/>
    <w:rsid w:val="00495557"/>
    <w:rsid w:val="00495D9D"/>
    <w:rsid w:val="004A03DB"/>
    <w:rsid w:val="004A0EAF"/>
    <w:rsid w:val="004A207A"/>
    <w:rsid w:val="004A544F"/>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15"/>
    <w:rsid w:val="00536167"/>
    <w:rsid w:val="00541D17"/>
    <w:rsid w:val="00541D8A"/>
    <w:rsid w:val="005432BB"/>
    <w:rsid w:val="00544646"/>
    <w:rsid w:val="005458AB"/>
    <w:rsid w:val="00545AC2"/>
    <w:rsid w:val="00545C86"/>
    <w:rsid w:val="00547309"/>
    <w:rsid w:val="00547DDA"/>
    <w:rsid w:val="00550864"/>
    <w:rsid w:val="00551AC0"/>
    <w:rsid w:val="005531E1"/>
    <w:rsid w:val="00554645"/>
    <w:rsid w:val="00560ADB"/>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0A9C"/>
    <w:rsid w:val="005A6C22"/>
    <w:rsid w:val="005A7263"/>
    <w:rsid w:val="005B33BD"/>
    <w:rsid w:val="005B34D0"/>
    <w:rsid w:val="005B3C7B"/>
    <w:rsid w:val="005B4930"/>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15E0"/>
    <w:rsid w:val="0062241A"/>
    <w:rsid w:val="0062384B"/>
    <w:rsid w:val="006250DB"/>
    <w:rsid w:val="00626D52"/>
    <w:rsid w:val="00630440"/>
    <w:rsid w:val="00637C51"/>
    <w:rsid w:val="00640FC9"/>
    <w:rsid w:val="00643846"/>
    <w:rsid w:val="00644DC7"/>
    <w:rsid w:val="00645152"/>
    <w:rsid w:val="00645273"/>
    <w:rsid w:val="00645294"/>
    <w:rsid w:val="00645B9C"/>
    <w:rsid w:val="00646330"/>
    <w:rsid w:val="00650238"/>
    <w:rsid w:val="00651F99"/>
    <w:rsid w:val="006520B9"/>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80D54"/>
    <w:rsid w:val="00685573"/>
    <w:rsid w:val="00685B58"/>
    <w:rsid w:val="00687C65"/>
    <w:rsid w:val="00690539"/>
    <w:rsid w:val="00690FF0"/>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CDC"/>
    <w:rsid w:val="006D77AE"/>
    <w:rsid w:val="006D787E"/>
    <w:rsid w:val="006E0BF2"/>
    <w:rsid w:val="006E0D85"/>
    <w:rsid w:val="006E18C0"/>
    <w:rsid w:val="006E2519"/>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8AA"/>
    <w:rsid w:val="00720F63"/>
    <w:rsid w:val="007222C1"/>
    <w:rsid w:val="00722FA4"/>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1347"/>
    <w:rsid w:val="00752C77"/>
    <w:rsid w:val="00753765"/>
    <w:rsid w:val="007545AD"/>
    <w:rsid w:val="00756472"/>
    <w:rsid w:val="007568D6"/>
    <w:rsid w:val="007576EA"/>
    <w:rsid w:val="00757E70"/>
    <w:rsid w:val="007603C6"/>
    <w:rsid w:val="00761625"/>
    <w:rsid w:val="00761AE2"/>
    <w:rsid w:val="00765A2C"/>
    <w:rsid w:val="0076609D"/>
    <w:rsid w:val="007669FB"/>
    <w:rsid w:val="00770B1C"/>
    <w:rsid w:val="007716BF"/>
    <w:rsid w:val="007732ED"/>
    <w:rsid w:val="00775451"/>
    <w:rsid w:val="007758A2"/>
    <w:rsid w:val="007762D0"/>
    <w:rsid w:val="00777208"/>
    <w:rsid w:val="00777795"/>
    <w:rsid w:val="0077785C"/>
    <w:rsid w:val="0078068F"/>
    <w:rsid w:val="007864A8"/>
    <w:rsid w:val="00790E2E"/>
    <w:rsid w:val="007915E3"/>
    <w:rsid w:val="0079392E"/>
    <w:rsid w:val="00795689"/>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47BF"/>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7A7"/>
    <w:rsid w:val="00824F81"/>
    <w:rsid w:val="00825D14"/>
    <w:rsid w:val="00825DC8"/>
    <w:rsid w:val="008278E7"/>
    <w:rsid w:val="0083100E"/>
    <w:rsid w:val="0083157A"/>
    <w:rsid w:val="00831FC1"/>
    <w:rsid w:val="008334B6"/>
    <w:rsid w:val="00833770"/>
    <w:rsid w:val="00834851"/>
    <w:rsid w:val="00834E11"/>
    <w:rsid w:val="00837FE4"/>
    <w:rsid w:val="0084017C"/>
    <w:rsid w:val="0084188C"/>
    <w:rsid w:val="00842BEA"/>
    <w:rsid w:val="00842DCC"/>
    <w:rsid w:val="00843F81"/>
    <w:rsid w:val="00844F4E"/>
    <w:rsid w:val="00845A8A"/>
    <w:rsid w:val="00846ABB"/>
    <w:rsid w:val="008474C3"/>
    <w:rsid w:val="008513F2"/>
    <w:rsid w:val="00853C7E"/>
    <w:rsid w:val="00856241"/>
    <w:rsid w:val="00857148"/>
    <w:rsid w:val="008572EC"/>
    <w:rsid w:val="00861812"/>
    <w:rsid w:val="00861F62"/>
    <w:rsid w:val="0086332E"/>
    <w:rsid w:val="008653A6"/>
    <w:rsid w:val="00866615"/>
    <w:rsid w:val="00866FD3"/>
    <w:rsid w:val="00872606"/>
    <w:rsid w:val="008729B4"/>
    <w:rsid w:val="00873075"/>
    <w:rsid w:val="008736AE"/>
    <w:rsid w:val="00874F93"/>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52B8"/>
    <w:rsid w:val="0091796E"/>
    <w:rsid w:val="009202BA"/>
    <w:rsid w:val="00921B40"/>
    <w:rsid w:val="00926A97"/>
    <w:rsid w:val="009277FD"/>
    <w:rsid w:val="0093173C"/>
    <w:rsid w:val="00932412"/>
    <w:rsid w:val="0093310F"/>
    <w:rsid w:val="00933E21"/>
    <w:rsid w:val="0093472F"/>
    <w:rsid w:val="00935AD4"/>
    <w:rsid w:val="009473D2"/>
    <w:rsid w:val="0095118F"/>
    <w:rsid w:val="00952B6E"/>
    <w:rsid w:val="00954998"/>
    <w:rsid w:val="00955827"/>
    <w:rsid w:val="0095756F"/>
    <w:rsid w:val="00960D55"/>
    <w:rsid w:val="00961282"/>
    <w:rsid w:val="00961BA4"/>
    <w:rsid w:val="00964301"/>
    <w:rsid w:val="009677D4"/>
    <w:rsid w:val="009708B8"/>
    <w:rsid w:val="0097138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BF7"/>
    <w:rsid w:val="009B3A72"/>
    <w:rsid w:val="009B491D"/>
    <w:rsid w:val="009B579D"/>
    <w:rsid w:val="009B75F5"/>
    <w:rsid w:val="009C1D22"/>
    <w:rsid w:val="009C1F89"/>
    <w:rsid w:val="009C2197"/>
    <w:rsid w:val="009C2DB4"/>
    <w:rsid w:val="009C4F0C"/>
    <w:rsid w:val="009D0B9A"/>
    <w:rsid w:val="009D0F44"/>
    <w:rsid w:val="009D37EA"/>
    <w:rsid w:val="009D5179"/>
    <w:rsid w:val="009D67AC"/>
    <w:rsid w:val="009D79CA"/>
    <w:rsid w:val="009E03A8"/>
    <w:rsid w:val="009E2F06"/>
    <w:rsid w:val="009E3915"/>
    <w:rsid w:val="009F0603"/>
    <w:rsid w:val="009F090B"/>
    <w:rsid w:val="009F23E7"/>
    <w:rsid w:val="009F3AF9"/>
    <w:rsid w:val="009F40B9"/>
    <w:rsid w:val="009F52B7"/>
    <w:rsid w:val="009F58D1"/>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2126"/>
    <w:rsid w:val="00A35251"/>
    <w:rsid w:val="00A36A18"/>
    <w:rsid w:val="00A36CB0"/>
    <w:rsid w:val="00A405E5"/>
    <w:rsid w:val="00A41A8C"/>
    <w:rsid w:val="00A4334B"/>
    <w:rsid w:val="00A4459D"/>
    <w:rsid w:val="00A45342"/>
    <w:rsid w:val="00A453E4"/>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2176"/>
    <w:rsid w:val="00A758BF"/>
    <w:rsid w:val="00A75D6F"/>
    <w:rsid w:val="00A7606E"/>
    <w:rsid w:val="00A763D9"/>
    <w:rsid w:val="00A80F4C"/>
    <w:rsid w:val="00A81946"/>
    <w:rsid w:val="00A829EB"/>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34E5"/>
    <w:rsid w:val="00AB4855"/>
    <w:rsid w:val="00AB4A53"/>
    <w:rsid w:val="00AB60C7"/>
    <w:rsid w:val="00AB649D"/>
    <w:rsid w:val="00AC5A93"/>
    <w:rsid w:val="00AC71E4"/>
    <w:rsid w:val="00AC73A7"/>
    <w:rsid w:val="00AD174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1A3B"/>
    <w:rsid w:val="00B03344"/>
    <w:rsid w:val="00B03990"/>
    <w:rsid w:val="00B04E17"/>
    <w:rsid w:val="00B059BB"/>
    <w:rsid w:val="00B05A70"/>
    <w:rsid w:val="00B0600C"/>
    <w:rsid w:val="00B065CC"/>
    <w:rsid w:val="00B06844"/>
    <w:rsid w:val="00B07168"/>
    <w:rsid w:val="00B071CB"/>
    <w:rsid w:val="00B10E4B"/>
    <w:rsid w:val="00B12254"/>
    <w:rsid w:val="00B12A6B"/>
    <w:rsid w:val="00B138A6"/>
    <w:rsid w:val="00B13D2D"/>
    <w:rsid w:val="00B17587"/>
    <w:rsid w:val="00B177A9"/>
    <w:rsid w:val="00B202A4"/>
    <w:rsid w:val="00B2088B"/>
    <w:rsid w:val="00B21287"/>
    <w:rsid w:val="00B214BC"/>
    <w:rsid w:val="00B24BC5"/>
    <w:rsid w:val="00B250FA"/>
    <w:rsid w:val="00B25DB6"/>
    <w:rsid w:val="00B2645D"/>
    <w:rsid w:val="00B31DB8"/>
    <w:rsid w:val="00B330E9"/>
    <w:rsid w:val="00B34C64"/>
    <w:rsid w:val="00B34F04"/>
    <w:rsid w:val="00B355C2"/>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0DEC"/>
    <w:rsid w:val="00B91DAF"/>
    <w:rsid w:val="00B92380"/>
    <w:rsid w:val="00B92EBA"/>
    <w:rsid w:val="00B9301D"/>
    <w:rsid w:val="00B94C6D"/>
    <w:rsid w:val="00B95CFC"/>
    <w:rsid w:val="00B977B2"/>
    <w:rsid w:val="00BA0866"/>
    <w:rsid w:val="00BA16E0"/>
    <w:rsid w:val="00BA24F5"/>
    <w:rsid w:val="00BA404F"/>
    <w:rsid w:val="00BA42AA"/>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11569"/>
    <w:rsid w:val="00C217C7"/>
    <w:rsid w:val="00C232C3"/>
    <w:rsid w:val="00C2547C"/>
    <w:rsid w:val="00C27B94"/>
    <w:rsid w:val="00C31F21"/>
    <w:rsid w:val="00C346EC"/>
    <w:rsid w:val="00C36FBD"/>
    <w:rsid w:val="00C40EDA"/>
    <w:rsid w:val="00C421A9"/>
    <w:rsid w:val="00C421F8"/>
    <w:rsid w:val="00C4281F"/>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DF3"/>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62D5"/>
    <w:rsid w:val="00D36B7A"/>
    <w:rsid w:val="00D419D2"/>
    <w:rsid w:val="00D421C8"/>
    <w:rsid w:val="00D438C1"/>
    <w:rsid w:val="00D43C63"/>
    <w:rsid w:val="00D46E85"/>
    <w:rsid w:val="00D50420"/>
    <w:rsid w:val="00D50A64"/>
    <w:rsid w:val="00D51659"/>
    <w:rsid w:val="00D51917"/>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8535F"/>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F"/>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12"/>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58"/>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870"/>
    <w:rsid w:val="00F06B13"/>
    <w:rsid w:val="00F07AD1"/>
    <w:rsid w:val="00F11F72"/>
    <w:rsid w:val="00F12928"/>
    <w:rsid w:val="00F13538"/>
    <w:rsid w:val="00F17218"/>
    <w:rsid w:val="00F1732E"/>
    <w:rsid w:val="00F2353E"/>
    <w:rsid w:val="00F23889"/>
    <w:rsid w:val="00F2444F"/>
    <w:rsid w:val="00F24FBF"/>
    <w:rsid w:val="00F250F0"/>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3DB8"/>
    <w:rsid w:val="00F9202D"/>
    <w:rsid w:val="00F949C9"/>
    <w:rsid w:val="00F95262"/>
    <w:rsid w:val="00F9704F"/>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815"/>
    <w:rsid w:val="00FD4BD9"/>
    <w:rsid w:val="00FD4D2A"/>
    <w:rsid w:val="00FD65A3"/>
    <w:rsid w:val="00FD6817"/>
    <w:rsid w:val="00FD6C75"/>
    <w:rsid w:val="00FE494A"/>
    <w:rsid w:val="00FE5C3D"/>
    <w:rsid w:val="00FF0F9F"/>
    <w:rsid w:val="00FF2D39"/>
    <w:rsid w:val="00FF359F"/>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4F7C1619"/>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styleId="1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14E3E-47F3-4867-9BBA-DB333D795886}">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3336</Words>
  <Characters>3667</Characters>
  <Lines>28</Lines>
  <Paragraphs>8</Paragraphs>
  <TotalTime>398</TotalTime>
  <ScaleCrop>false</ScaleCrop>
  <LinksUpToDate>false</LinksUpToDate>
  <CharactersWithSpaces>3816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2022-09-26T07:19:00Z</dcterms:created>
  <dc:creator>e510</dc:creator>
  <cp:lastModifiedBy>微信用户</cp:lastModifiedBy>
  <cp:lastPrinted>2019-04-17T07:02:00Z</cp:lastPrinted>
  <dcterms:modified xsi:type="dcterms:W3CDTF">2023-03-02T07:14:43Z</dcterms:modified>
  <dc:title>中华人民共和国</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717DCF0551F040938CD0A5AC3B4A8636</vt:lpwstr>
  </property>
</Properties>
</file>