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b/>
          <w:bCs/>
          <w:sz w:val="40"/>
          <w:szCs w:val="40"/>
        </w:rPr>
        <w:t>电控-</w:t>
      </w:r>
      <w:r>
        <w:rPr>
          <w:rFonts w:hint="eastAsia" w:asciiTheme="minorEastAsia" w:hAnsiTheme="minorEastAsia" w:eastAsiaTheme="minorEastAsia" w:cstheme="minorEastAsia"/>
          <w:b/>
          <w:bCs/>
          <w:sz w:val="40"/>
          <w:szCs w:val="40"/>
          <w:lang w:eastAsia="zh-CN"/>
        </w:rPr>
        <w:t>冬瓜山等项目电气材料</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322</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7</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b/>
          <w:bCs/>
          <w:color w:val="auto"/>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bCs/>
          <w:color w:val="auto"/>
          <w:sz w:val="28"/>
          <w:szCs w:val="28"/>
          <w:u w:val="single"/>
          <w:lang w:val="en-US" w:eastAsia="zh-CN"/>
        </w:rPr>
        <w:t>冬瓜山高压装置。</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bookmarkStart w:id="0" w:name="_GoBack"/>
      <w:bookmarkEnd w:id="0"/>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0B823A47"/>
    <w:rsid w:val="26126233"/>
    <w:rsid w:val="2A520D4B"/>
    <w:rsid w:val="5BC13EE0"/>
    <w:rsid w:val="70023EB7"/>
    <w:rsid w:val="7623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2817</Words>
  <Characters>3144</Characters>
  <Lines>0</Lines>
  <Paragraphs>0</Paragraphs>
  <TotalTime>248</TotalTime>
  <ScaleCrop>false</ScaleCrop>
  <LinksUpToDate>false</LinksUpToDate>
  <CharactersWithSpaces>3192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2023-03-07T02:25:20Z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