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C4B39" w:rsidRDefault="00FC4B39">
      <w:pPr>
        <w:jc w:val="center"/>
        <w:rPr>
          <w:rFonts w:ascii="宋体" w:hAnsi="宋体" w:cs="宋体"/>
          <w:b/>
          <w:bCs/>
          <w:sz w:val="44"/>
          <w:szCs w:val="44"/>
          <w:u w:val="single"/>
        </w:rPr>
      </w:pPr>
    </w:p>
    <w:p w:rsidR="00FC4B39" w:rsidRDefault="002920D3">
      <w:pPr>
        <w:spacing w:line="700" w:lineRule="exact"/>
        <w:jc w:val="center"/>
        <w:rPr>
          <w:rFonts w:ascii="仿宋" w:eastAsia="仿宋" w:hAnsi="仿宋"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  <w:u w:val="single"/>
        </w:rPr>
        <w:t>铜冠建安公司电脑及相关设备采购</w:t>
      </w:r>
    </w:p>
    <w:p w:rsidR="00FC4B39" w:rsidRDefault="003301E4">
      <w:pPr>
        <w:tabs>
          <w:tab w:val="left" w:pos="7020"/>
        </w:tabs>
        <w:jc w:val="center"/>
        <w:rPr>
          <w:rFonts w:ascii="仿宋" w:eastAsia="仿宋" w:hAnsi="仿宋"/>
          <w:b/>
          <w:sz w:val="72"/>
          <w:szCs w:val="72"/>
        </w:rPr>
      </w:pPr>
      <w:r>
        <w:rPr>
          <w:rFonts w:ascii="宋体" w:hAnsi="宋体" w:cs="宋体" w:hint="eastAsia"/>
          <w:b/>
          <w:sz w:val="44"/>
          <w:szCs w:val="44"/>
        </w:rPr>
        <w:t>招标文件</w:t>
      </w:r>
    </w:p>
    <w:p w:rsidR="00FC4B39" w:rsidRDefault="00FC4B39">
      <w:pPr>
        <w:tabs>
          <w:tab w:val="left" w:pos="7020"/>
        </w:tabs>
        <w:jc w:val="center"/>
        <w:rPr>
          <w:rFonts w:ascii="仿宋" w:eastAsia="仿宋" w:hAnsi="仿宋"/>
          <w:b/>
          <w:sz w:val="52"/>
          <w:szCs w:val="52"/>
        </w:rPr>
      </w:pPr>
    </w:p>
    <w:p w:rsidR="00FC4B39" w:rsidRPr="002920D3" w:rsidRDefault="003301E4">
      <w:pPr>
        <w:rPr>
          <w:rFonts w:ascii="仿宋" w:eastAsia="仿宋" w:hAnsi="仿宋" w:cs="仿宋_GB2312"/>
          <w:b/>
          <w:bCs/>
          <w:sz w:val="32"/>
          <w:szCs w:val="32"/>
        </w:rPr>
      </w:pPr>
      <w:r>
        <w:rPr>
          <w:rFonts w:ascii="仿宋" w:eastAsia="仿宋" w:hAnsi="仿宋" w:cs="仿宋_GB2312" w:hint="eastAsia"/>
          <w:b/>
          <w:bCs/>
          <w:sz w:val="32"/>
          <w:szCs w:val="32"/>
        </w:rPr>
        <w:t>招标编号：</w:t>
      </w:r>
      <w:r w:rsidR="00495607" w:rsidRPr="00495607">
        <w:rPr>
          <w:rFonts w:ascii="仿宋" w:eastAsia="仿宋" w:hAnsi="仿宋" w:cs="仿宋_GB2312"/>
          <w:b/>
          <w:bCs/>
          <w:sz w:val="32"/>
          <w:szCs w:val="32"/>
          <w:u w:val="single"/>
        </w:rPr>
        <w:t>TGJA-XZFW-2023-01</w:t>
      </w:r>
      <w:r w:rsidR="002920D3" w:rsidRPr="00495607">
        <w:rPr>
          <w:rFonts w:ascii="仿宋" w:eastAsia="仿宋" w:hAnsi="仿宋" w:cs="仿宋_GB2312" w:hint="eastAsia"/>
          <w:b/>
          <w:bCs/>
          <w:sz w:val="32"/>
          <w:szCs w:val="32"/>
          <w:u w:val="single"/>
        </w:rPr>
        <w:t xml:space="preserve">  </w:t>
      </w:r>
      <w:r w:rsidR="002920D3" w:rsidRPr="002920D3">
        <w:rPr>
          <w:rFonts w:ascii="仿宋" w:eastAsia="仿宋" w:hAnsi="仿宋" w:cs="仿宋_GB2312" w:hint="eastAsia"/>
          <w:b/>
          <w:bCs/>
          <w:sz w:val="32"/>
          <w:szCs w:val="32"/>
        </w:rPr>
        <w:t xml:space="preserve">       </w:t>
      </w:r>
    </w:p>
    <w:p w:rsidR="00FC4B39" w:rsidRDefault="003301E4">
      <w:pPr>
        <w:rPr>
          <w:rFonts w:ascii="仿宋" w:eastAsia="仿宋" w:hAnsi="仿宋" w:cs="仿宋_GB2312"/>
          <w:b/>
          <w:bCs/>
          <w:sz w:val="32"/>
          <w:szCs w:val="32"/>
          <w:highlight w:val="cyan"/>
          <w:u w:val="single"/>
        </w:rPr>
      </w:pPr>
      <w:r>
        <w:rPr>
          <w:rFonts w:ascii="仿宋" w:eastAsia="仿宋" w:hAnsi="仿宋" w:cs="仿宋_GB2312" w:hint="eastAsia"/>
          <w:b/>
          <w:bCs/>
          <w:sz w:val="32"/>
          <w:szCs w:val="32"/>
        </w:rPr>
        <w:t>招标公告发布日期：</w:t>
      </w:r>
      <w:r>
        <w:rPr>
          <w:rFonts w:ascii="仿宋" w:eastAsia="仿宋" w:hAnsi="仿宋" w:cs="仿宋_GB2312" w:hint="eastAsia"/>
          <w:b/>
          <w:bCs/>
          <w:sz w:val="32"/>
          <w:szCs w:val="32"/>
          <w:u w:val="single"/>
        </w:rPr>
        <w:t>2023年7月</w:t>
      </w:r>
      <w:r w:rsidR="002920D3">
        <w:rPr>
          <w:rFonts w:ascii="仿宋" w:eastAsia="仿宋" w:hAnsi="仿宋" w:cs="仿宋_GB2312" w:hint="eastAsia"/>
          <w:b/>
          <w:bCs/>
          <w:sz w:val="32"/>
          <w:szCs w:val="32"/>
          <w:u w:val="single"/>
        </w:rPr>
        <w:t>20</w:t>
      </w:r>
      <w:r>
        <w:rPr>
          <w:rFonts w:ascii="仿宋" w:eastAsia="仿宋" w:hAnsi="仿宋" w:cs="仿宋_GB2312" w:hint="eastAsia"/>
          <w:b/>
          <w:bCs/>
          <w:sz w:val="32"/>
          <w:szCs w:val="32"/>
          <w:u w:val="single"/>
        </w:rPr>
        <w:t>日</w:t>
      </w:r>
    </w:p>
    <w:p w:rsidR="00FC4B39" w:rsidRDefault="00FC4B39">
      <w:pPr>
        <w:rPr>
          <w:rFonts w:ascii="仿宋" w:eastAsia="仿宋" w:hAnsi="仿宋" w:cs="仿宋_GB2312"/>
          <w:b/>
          <w:bCs/>
          <w:sz w:val="32"/>
          <w:szCs w:val="32"/>
          <w:u w:val="single"/>
        </w:rPr>
      </w:pPr>
    </w:p>
    <w:p w:rsidR="00FC4B39" w:rsidRDefault="003301E4">
      <w:pPr>
        <w:rPr>
          <w:rFonts w:ascii="仿宋" w:eastAsia="仿宋" w:hAnsi="仿宋" w:cs="仿宋_GB2312"/>
          <w:b/>
          <w:bCs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sz w:val="32"/>
          <w:szCs w:val="32"/>
        </w:rPr>
        <w:t xml:space="preserve">招 标 人: </w:t>
      </w:r>
      <w:r>
        <w:rPr>
          <w:rFonts w:ascii="仿宋" w:eastAsia="仿宋" w:hAnsi="仿宋" w:cs="仿宋_GB2312" w:hint="eastAsia"/>
          <w:b/>
          <w:bCs/>
          <w:sz w:val="28"/>
          <w:szCs w:val="28"/>
        </w:rPr>
        <w:t>铜陵有色金属集团铜</w:t>
      </w:r>
      <w:proofErr w:type="gramStart"/>
      <w:r>
        <w:rPr>
          <w:rFonts w:ascii="仿宋" w:eastAsia="仿宋" w:hAnsi="仿宋" w:cs="仿宋_GB2312" w:hint="eastAsia"/>
          <w:b/>
          <w:bCs/>
          <w:sz w:val="28"/>
          <w:szCs w:val="28"/>
        </w:rPr>
        <w:t>冠建筑</w:t>
      </w:r>
      <w:proofErr w:type="gramEnd"/>
      <w:r>
        <w:rPr>
          <w:rFonts w:ascii="仿宋" w:eastAsia="仿宋" w:hAnsi="仿宋" w:cs="仿宋_GB2312" w:hint="eastAsia"/>
          <w:b/>
          <w:bCs/>
          <w:sz w:val="28"/>
          <w:szCs w:val="28"/>
        </w:rPr>
        <w:t>安装股份有限公司</w:t>
      </w:r>
    </w:p>
    <w:p w:rsidR="00FC4B39" w:rsidRDefault="00FC4B39">
      <w:pPr>
        <w:rPr>
          <w:rFonts w:ascii="仿宋" w:eastAsia="仿宋" w:hAnsi="仿宋" w:cs="仿宋_GB2312"/>
          <w:b/>
          <w:bCs/>
          <w:sz w:val="32"/>
          <w:szCs w:val="32"/>
        </w:rPr>
      </w:pPr>
    </w:p>
    <w:p w:rsidR="00FC4B39" w:rsidRDefault="003301E4">
      <w:pPr>
        <w:rPr>
          <w:rFonts w:ascii="仿宋" w:eastAsia="仿宋" w:hAnsi="仿宋" w:cs="仿宋_GB2312"/>
          <w:b/>
          <w:bCs/>
          <w:sz w:val="32"/>
          <w:szCs w:val="32"/>
          <w:u w:val="single"/>
        </w:rPr>
      </w:pPr>
      <w:r>
        <w:rPr>
          <w:rFonts w:ascii="仿宋" w:eastAsia="仿宋" w:hAnsi="仿宋" w:cs="仿宋_GB2312" w:hint="eastAsia"/>
          <w:b/>
          <w:bCs/>
          <w:sz w:val="32"/>
          <w:szCs w:val="32"/>
        </w:rPr>
        <w:t>联 系 人：</w:t>
      </w:r>
      <w:proofErr w:type="gramStart"/>
      <w:r w:rsidR="002920D3">
        <w:rPr>
          <w:rFonts w:ascii="仿宋" w:eastAsia="仿宋" w:hAnsi="仿宋" w:cs="仿宋_GB2312" w:hint="eastAsia"/>
          <w:b/>
          <w:bCs/>
          <w:sz w:val="32"/>
          <w:szCs w:val="32"/>
          <w:u w:val="single"/>
        </w:rPr>
        <w:t>鹿文超</w:t>
      </w:r>
      <w:proofErr w:type="gramEnd"/>
      <w:r>
        <w:rPr>
          <w:rFonts w:ascii="仿宋" w:eastAsia="仿宋" w:hAnsi="仿宋" w:cs="仿宋_GB2312" w:hint="eastAsia"/>
          <w:b/>
          <w:bCs/>
          <w:sz w:val="32"/>
          <w:szCs w:val="32"/>
          <w:u w:val="single"/>
        </w:rPr>
        <w:t>（138</w:t>
      </w:r>
      <w:r w:rsidR="002920D3">
        <w:rPr>
          <w:rFonts w:ascii="仿宋" w:eastAsia="仿宋" w:hAnsi="仿宋" w:cs="仿宋_GB2312" w:hint="eastAsia"/>
          <w:b/>
          <w:bCs/>
          <w:sz w:val="32"/>
          <w:szCs w:val="32"/>
          <w:u w:val="single"/>
        </w:rPr>
        <w:t>56201829</w:t>
      </w:r>
      <w:r>
        <w:rPr>
          <w:rFonts w:ascii="仿宋" w:eastAsia="仿宋" w:hAnsi="仿宋" w:cs="仿宋_GB2312" w:hint="eastAsia"/>
          <w:b/>
          <w:bCs/>
          <w:sz w:val="32"/>
          <w:szCs w:val="32"/>
          <w:u w:val="single"/>
        </w:rPr>
        <w:t>）</w:t>
      </w:r>
    </w:p>
    <w:p w:rsidR="00FC4B39" w:rsidRDefault="00FC4B39">
      <w:pPr>
        <w:rPr>
          <w:rFonts w:ascii="仿宋" w:eastAsia="仿宋" w:hAnsi="仿宋" w:cs="仿宋_GB2312"/>
          <w:b/>
          <w:bCs/>
          <w:sz w:val="32"/>
          <w:szCs w:val="32"/>
          <w:u w:val="single"/>
        </w:rPr>
      </w:pPr>
    </w:p>
    <w:p w:rsidR="00FC4B39" w:rsidRDefault="00FC4B39">
      <w:pPr>
        <w:rPr>
          <w:rFonts w:ascii="仿宋" w:eastAsia="仿宋" w:hAnsi="仿宋" w:cs="仿宋_GB2312"/>
          <w:b/>
          <w:bCs/>
          <w:sz w:val="32"/>
          <w:szCs w:val="32"/>
          <w:u w:val="single"/>
        </w:rPr>
      </w:pPr>
    </w:p>
    <w:p w:rsidR="00FC4B39" w:rsidRDefault="00FC4B39">
      <w:pPr>
        <w:rPr>
          <w:rFonts w:ascii="仿宋" w:eastAsia="仿宋" w:hAnsi="仿宋" w:cs="仿宋_GB2312"/>
          <w:b/>
          <w:bCs/>
          <w:sz w:val="32"/>
          <w:szCs w:val="32"/>
          <w:u w:val="single"/>
        </w:rPr>
      </w:pPr>
    </w:p>
    <w:p w:rsidR="00FC4B39" w:rsidRDefault="00FC4B39">
      <w:pPr>
        <w:rPr>
          <w:rFonts w:ascii="仿宋" w:eastAsia="仿宋" w:hAnsi="仿宋" w:cs="仿宋_GB2312"/>
          <w:b/>
          <w:bCs/>
          <w:sz w:val="32"/>
          <w:szCs w:val="32"/>
          <w:u w:val="single"/>
        </w:rPr>
      </w:pPr>
    </w:p>
    <w:p w:rsidR="00FC4B39" w:rsidRDefault="00FC4B39">
      <w:pPr>
        <w:rPr>
          <w:rFonts w:ascii="仿宋" w:eastAsia="仿宋" w:hAnsi="仿宋" w:cs="仿宋_GB2312"/>
          <w:b/>
          <w:bCs/>
          <w:sz w:val="32"/>
          <w:szCs w:val="32"/>
          <w:u w:val="single"/>
        </w:rPr>
      </w:pPr>
    </w:p>
    <w:p w:rsidR="00FC4B39" w:rsidRDefault="00FC4B39">
      <w:pPr>
        <w:rPr>
          <w:rFonts w:ascii="仿宋" w:eastAsia="仿宋" w:hAnsi="仿宋" w:cs="仿宋_GB2312"/>
          <w:b/>
          <w:bCs/>
          <w:sz w:val="32"/>
          <w:szCs w:val="32"/>
          <w:u w:val="single"/>
        </w:rPr>
      </w:pPr>
    </w:p>
    <w:p w:rsidR="00FC4B39" w:rsidRDefault="00FC4B39">
      <w:pPr>
        <w:rPr>
          <w:rFonts w:ascii="仿宋" w:eastAsia="仿宋" w:hAnsi="仿宋" w:cs="仿宋_GB2312"/>
          <w:b/>
          <w:bCs/>
          <w:sz w:val="32"/>
          <w:szCs w:val="32"/>
          <w:u w:val="single"/>
        </w:rPr>
      </w:pPr>
    </w:p>
    <w:p w:rsidR="00FC4B39" w:rsidRDefault="00FC4B39">
      <w:pPr>
        <w:rPr>
          <w:rFonts w:ascii="仿宋" w:eastAsia="仿宋" w:hAnsi="仿宋" w:cs="仿宋_GB2312"/>
          <w:b/>
          <w:bCs/>
          <w:sz w:val="32"/>
          <w:szCs w:val="32"/>
          <w:u w:val="single"/>
        </w:rPr>
      </w:pPr>
    </w:p>
    <w:p w:rsidR="00FC4B39" w:rsidRDefault="00FC4B39">
      <w:pPr>
        <w:rPr>
          <w:rFonts w:ascii="仿宋" w:eastAsia="仿宋" w:hAnsi="仿宋" w:cs="仿宋_GB2312"/>
          <w:b/>
          <w:bCs/>
          <w:sz w:val="32"/>
          <w:szCs w:val="32"/>
          <w:u w:val="single"/>
        </w:rPr>
      </w:pPr>
    </w:p>
    <w:p w:rsidR="00FC4B39" w:rsidRDefault="00FC4B39">
      <w:pPr>
        <w:rPr>
          <w:rFonts w:ascii="仿宋" w:eastAsia="仿宋" w:hAnsi="仿宋" w:cs="仿宋_GB2312"/>
          <w:b/>
          <w:bCs/>
          <w:sz w:val="32"/>
          <w:szCs w:val="32"/>
          <w:u w:val="single"/>
        </w:rPr>
      </w:pPr>
    </w:p>
    <w:p w:rsidR="00FC4B39" w:rsidRDefault="00FC4B39">
      <w:pPr>
        <w:rPr>
          <w:rFonts w:ascii="仿宋" w:eastAsia="仿宋" w:hAnsi="仿宋" w:cs="仿宋_GB2312"/>
          <w:b/>
          <w:bCs/>
          <w:sz w:val="32"/>
          <w:szCs w:val="32"/>
          <w:u w:val="single"/>
        </w:rPr>
      </w:pPr>
    </w:p>
    <w:p w:rsidR="00FC4B39" w:rsidRDefault="00FC4B39">
      <w:pPr>
        <w:rPr>
          <w:rFonts w:ascii="仿宋" w:eastAsia="仿宋" w:hAnsi="仿宋" w:cs="仿宋_GB2312"/>
          <w:b/>
          <w:bCs/>
          <w:sz w:val="32"/>
          <w:szCs w:val="32"/>
          <w:u w:val="single"/>
        </w:rPr>
      </w:pPr>
    </w:p>
    <w:p w:rsidR="00FC4B39" w:rsidRDefault="00FC4B39">
      <w:pPr>
        <w:rPr>
          <w:rFonts w:ascii="仿宋" w:eastAsia="仿宋" w:hAnsi="仿宋" w:cs="仿宋_GB2312"/>
          <w:b/>
          <w:bCs/>
          <w:sz w:val="32"/>
          <w:szCs w:val="32"/>
          <w:u w:val="single"/>
        </w:rPr>
      </w:pPr>
    </w:p>
    <w:p w:rsidR="00FC4B39" w:rsidRDefault="003301E4">
      <w:pPr>
        <w:rPr>
          <w:rFonts w:ascii="仿宋" w:eastAsia="仿宋" w:hAnsi="仿宋" w:cs="仿宋_GB2312"/>
          <w:b/>
          <w:bCs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sz w:val="28"/>
          <w:szCs w:val="28"/>
        </w:rPr>
        <w:t>【声明】</w:t>
      </w:r>
    </w:p>
    <w:p w:rsidR="00FC4B39" w:rsidRDefault="003301E4">
      <w:pPr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1、公开招标（竞价）是铜冠建安公司为规范自主采购管理，推进阳光工程而采取的公开竞争性采购方式，公司物资供应部根据阳光工程相关规定通过招标平台进行公开招标（竞价）。</w:t>
      </w:r>
    </w:p>
    <w:p w:rsidR="00FC4B39" w:rsidRDefault="003301E4">
      <w:pPr>
        <w:ind w:firstLineChars="200" w:firstLine="560"/>
        <w:rPr>
          <w:rFonts w:ascii="仿宋" w:eastAsia="仿宋" w:hAnsi="仿宋" w:cs="仿宋_GB2312"/>
          <w:b/>
          <w:sz w:val="36"/>
          <w:szCs w:val="36"/>
        </w:rPr>
      </w:pPr>
      <w:r>
        <w:rPr>
          <w:rFonts w:ascii="仿宋" w:eastAsia="仿宋" w:hAnsi="仿宋" w:cs="仿宋_GB2312" w:hint="eastAsia"/>
          <w:sz w:val="28"/>
          <w:szCs w:val="28"/>
        </w:rPr>
        <w:t>2、公开招标（竞价）在铜冠建安公司纪委监督下进行。</w:t>
      </w:r>
    </w:p>
    <w:p w:rsidR="00FC4B39" w:rsidRDefault="00FC4B39">
      <w:pPr>
        <w:jc w:val="center"/>
        <w:rPr>
          <w:rFonts w:ascii="仿宋" w:eastAsia="仿宋" w:hAnsi="仿宋" w:cs="仿宋_GB2312"/>
          <w:b/>
          <w:sz w:val="36"/>
          <w:szCs w:val="36"/>
        </w:rPr>
      </w:pPr>
    </w:p>
    <w:p w:rsidR="00FC4B39" w:rsidRDefault="003301E4">
      <w:pPr>
        <w:jc w:val="center"/>
        <w:rPr>
          <w:rFonts w:ascii="仿宋" w:eastAsia="仿宋" w:hAnsi="仿宋" w:cs="仿宋_GB2312"/>
          <w:b/>
          <w:sz w:val="36"/>
          <w:szCs w:val="36"/>
        </w:rPr>
      </w:pPr>
      <w:r>
        <w:rPr>
          <w:rFonts w:ascii="仿宋" w:eastAsia="仿宋" w:hAnsi="仿宋" w:cs="仿宋_GB2312" w:hint="eastAsia"/>
          <w:b/>
          <w:sz w:val="36"/>
          <w:szCs w:val="36"/>
        </w:rPr>
        <w:t>一、招标日程安排</w:t>
      </w:r>
    </w:p>
    <w:p w:rsidR="00FC4B39" w:rsidRDefault="00FC4B39">
      <w:pPr>
        <w:rPr>
          <w:rFonts w:ascii="仿宋" w:eastAsia="仿宋" w:hAnsi="仿宋" w:cs="仿宋_GB2312"/>
          <w:b/>
          <w:sz w:val="36"/>
          <w:szCs w:val="36"/>
        </w:rPr>
      </w:pPr>
    </w:p>
    <w:p w:rsidR="00FC4B39" w:rsidRDefault="003301E4">
      <w:pPr>
        <w:ind w:firstLineChars="200" w:firstLine="560"/>
        <w:rPr>
          <w:rFonts w:ascii="仿宋" w:eastAsia="仿宋" w:hAnsi="仿宋" w:cs="仿宋_GB2312"/>
          <w:sz w:val="28"/>
          <w:szCs w:val="28"/>
          <w:highlight w:val="cyan"/>
          <w:u w:val="single"/>
          <w:shd w:val="clear" w:color="FFFFFF" w:fill="D9D9D9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1、招标公告发布日期：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>2023年7月</w:t>
      </w:r>
      <w:r w:rsidR="002920D3">
        <w:rPr>
          <w:rFonts w:ascii="仿宋" w:eastAsia="仿宋" w:hAnsi="仿宋" w:cs="仿宋_GB2312" w:hint="eastAsia"/>
          <w:sz w:val="28"/>
          <w:szCs w:val="28"/>
          <w:u w:val="single"/>
        </w:rPr>
        <w:t>20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>日</w:t>
      </w:r>
    </w:p>
    <w:p w:rsidR="00FC4B39" w:rsidRDefault="003301E4">
      <w:pPr>
        <w:ind w:firstLineChars="200" w:firstLine="560"/>
        <w:rPr>
          <w:rFonts w:ascii="仿宋" w:eastAsia="仿宋" w:hAnsi="仿宋" w:cs="仿宋_GB2312"/>
          <w:sz w:val="28"/>
          <w:szCs w:val="28"/>
          <w:highlight w:val="cyan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2、投标截止时间：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>2023年7月2</w:t>
      </w:r>
      <w:r w:rsidR="002920D3">
        <w:rPr>
          <w:rFonts w:ascii="仿宋" w:eastAsia="仿宋" w:hAnsi="仿宋" w:cs="仿宋_GB2312" w:hint="eastAsia"/>
          <w:sz w:val="28"/>
          <w:szCs w:val="28"/>
          <w:u w:val="single"/>
        </w:rPr>
        <w:t>7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>日9:00</w:t>
      </w:r>
    </w:p>
    <w:p w:rsidR="00FC4B39" w:rsidRDefault="003301E4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3、投标文件递交地点：铜陵有色金属集团铜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冠建筑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安装股份有限公司审计监察室（</w:t>
      </w:r>
      <w:r>
        <w:rPr>
          <w:rFonts w:ascii="仿宋" w:eastAsia="仿宋" w:hAnsi="仿宋" w:cs="仿宋_GB2312" w:hint="eastAsia"/>
          <w:sz w:val="28"/>
          <w:szCs w:val="28"/>
        </w:rPr>
        <w:t>黄山大道南段879号主楼四楼</w:t>
      </w:r>
      <w:r>
        <w:rPr>
          <w:rFonts w:ascii="仿宋_GB2312" w:eastAsia="仿宋_GB2312" w:hAnsi="仿宋_GB2312" w:cs="仿宋_GB2312" w:hint="eastAsia"/>
          <w:sz w:val="28"/>
          <w:szCs w:val="28"/>
        </w:rPr>
        <w:t>）</w:t>
      </w:r>
    </w:p>
    <w:p w:rsidR="00FC4B39" w:rsidRDefault="003301E4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4、投标文件收件人：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黄赟（18656211500）</w:t>
      </w:r>
    </w:p>
    <w:p w:rsidR="00FC4B39" w:rsidRDefault="003301E4">
      <w:pPr>
        <w:ind w:firstLineChars="200" w:firstLine="560"/>
        <w:rPr>
          <w:rFonts w:ascii="仿宋" w:eastAsia="仿宋" w:hAnsi="仿宋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5、开标时间：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>2023年7月2</w:t>
      </w:r>
      <w:r w:rsidR="002920D3">
        <w:rPr>
          <w:rFonts w:ascii="仿宋" w:eastAsia="仿宋" w:hAnsi="仿宋" w:cs="仿宋_GB2312" w:hint="eastAsia"/>
          <w:sz w:val="28"/>
          <w:szCs w:val="28"/>
          <w:u w:val="single"/>
        </w:rPr>
        <w:t>7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>日9:00</w:t>
      </w:r>
    </w:p>
    <w:p w:rsidR="00FC4B39" w:rsidRDefault="003301E4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6、发中标通知书时间：另行通知</w:t>
      </w:r>
    </w:p>
    <w:p w:rsidR="00FC4B39" w:rsidRDefault="003301E4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7、签订合同时间：另行通知</w:t>
      </w:r>
    </w:p>
    <w:p w:rsidR="00FC4B39" w:rsidRDefault="00FC4B39">
      <w:pPr>
        <w:rPr>
          <w:rFonts w:ascii="仿宋" w:eastAsia="仿宋" w:hAnsi="仿宋" w:cs="仿宋_GB2312"/>
          <w:b/>
          <w:sz w:val="36"/>
          <w:szCs w:val="36"/>
        </w:rPr>
      </w:pPr>
    </w:p>
    <w:p w:rsidR="00FC4B39" w:rsidRDefault="003301E4">
      <w:pPr>
        <w:jc w:val="center"/>
        <w:rPr>
          <w:rFonts w:ascii="仿宋" w:eastAsia="仿宋" w:hAnsi="仿宋" w:cs="仿宋_GB2312"/>
          <w:b/>
          <w:sz w:val="36"/>
          <w:szCs w:val="36"/>
        </w:rPr>
      </w:pPr>
      <w:r>
        <w:rPr>
          <w:rFonts w:ascii="仿宋" w:eastAsia="仿宋" w:hAnsi="仿宋" w:cs="仿宋_GB2312" w:hint="eastAsia"/>
          <w:b/>
          <w:sz w:val="36"/>
          <w:szCs w:val="36"/>
        </w:rPr>
        <w:t>二、招标内容</w:t>
      </w:r>
    </w:p>
    <w:p w:rsidR="00FC4B39" w:rsidRDefault="00FC4B39">
      <w:pPr>
        <w:jc w:val="center"/>
        <w:rPr>
          <w:rFonts w:ascii="仿宋" w:eastAsia="仿宋" w:hAnsi="仿宋" w:cs="仿宋_GB2312"/>
          <w:b/>
          <w:sz w:val="36"/>
          <w:szCs w:val="36"/>
        </w:rPr>
      </w:pPr>
    </w:p>
    <w:p w:rsidR="00FC4B39" w:rsidRDefault="003301E4">
      <w:pPr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本次招标的具体内容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>：详见报价单。</w:t>
      </w:r>
    </w:p>
    <w:p w:rsidR="00FC4B39" w:rsidRDefault="003301E4">
      <w:pPr>
        <w:rPr>
          <w:rFonts w:ascii="仿宋" w:eastAsia="仿宋" w:hAnsi="仿宋" w:cs="仿宋_GB2312"/>
          <w:b/>
          <w:bCs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sz w:val="28"/>
          <w:szCs w:val="28"/>
        </w:rPr>
        <w:t>说明：</w:t>
      </w:r>
    </w:p>
    <w:p w:rsidR="00FC4B39" w:rsidRDefault="003301E4">
      <w:pPr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该招标数量为招标人在现有条件下核定的大约数量，此数量仅作为</w:t>
      </w:r>
      <w:r>
        <w:rPr>
          <w:rFonts w:ascii="仿宋" w:eastAsia="仿宋" w:hAnsi="仿宋" w:cs="仿宋_GB2312" w:hint="eastAsia"/>
          <w:sz w:val="28"/>
          <w:szCs w:val="28"/>
        </w:rPr>
        <w:lastRenderedPageBreak/>
        <w:t>评标和签订合同数量的依据，不作为中标人最终供货结算数量的依据，最终供货结算数量的增减丝毫不影响投标报价的效力。</w:t>
      </w:r>
    </w:p>
    <w:p w:rsidR="00FC4B39" w:rsidRDefault="00FC4B39">
      <w:pPr>
        <w:rPr>
          <w:rFonts w:ascii="仿宋" w:eastAsia="仿宋" w:hAnsi="仿宋" w:cs="仿宋_GB2312"/>
          <w:sz w:val="28"/>
          <w:szCs w:val="28"/>
        </w:rPr>
      </w:pPr>
    </w:p>
    <w:p w:rsidR="00FC4B39" w:rsidRDefault="003301E4">
      <w:pPr>
        <w:jc w:val="center"/>
        <w:rPr>
          <w:rFonts w:ascii="仿宋" w:eastAsia="仿宋" w:hAnsi="仿宋" w:cs="仿宋_GB2312"/>
          <w:b/>
          <w:sz w:val="36"/>
          <w:szCs w:val="36"/>
        </w:rPr>
      </w:pPr>
      <w:r>
        <w:rPr>
          <w:rFonts w:ascii="仿宋" w:eastAsia="仿宋" w:hAnsi="仿宋" w:cs="仿宋_GB2312" w:hint="eastAsia"/>
          <w:b/>
          <w:sz w:val="36"/>
          <w:szCs w:val="36"/>
        </w:rPr>
        <w:t>三、投标人资格要求</w:t>
      </w:r>
    </w:p>
    <w:p w:rsidR="00FC4B39" w:rsidRDefault="00FC4B39">
      <w:pPr>
        <w:jc w:val="center"/>
        <w:rPr>
          <w:rFonts w:ascii="仿宋" w:eastAsia="仿宋" w:hAnsi="仿宋" w:cs="仿宋_GB2312"/>
          <w:b/>
          <w:sz w:val="36"/>
          <w:szCs w:val="36"/>
        </w:rPr>
      </w:pPr>
    </w:p>
    <w:p w:rsidR="00FC4B39" w:rsidRDefault="003301E4">
      <w:pPr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1、在中华人民共和国境内依法经国家工商、税务机关登记注册。</w:t>
      </w:r>
    </w:p>
    <w:p w:rsidR="00FC4B39" w:rsidRDefault="003301E4">
      <w:pPr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2、投标人须为一般纳税人或小规模纳税人。</w:t>
      </w:r>
    </w:p>
    <w:p w:rsidR="00FC4B39" w:rsidRDefault="003301E4">
      <w:pPr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3、投标人提供的相关资质证件均须在年审有效期内。</w:t>
      </w:r>
    </w:p>
    <w:p w:rsidR="00FC4B39" w:rsidRDefault="003301E4">
      <w:pPr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4、投标人营业执照所列示的经营范围必须涵盖本次招标材料品种。</w:t>
      </w:r>
    </w:p>
    <w:p w:rsidR="00FC4B39" w:rsidRDefault="003301E4">
      <w:pPr>
        <w:ind w:firstLineChars="200" w:firstLine="560"/>
        <w:rPr>
          <w:rFonts w:ascii="仿宋" w:eastAsia="仿宋" w:hAnsi="仿宋" w:cs="仿宋_GB2312"/>
          <w:sz w:val="28"/>
          <w:szCs w:val="28"/>
          <w:highlight w:val="green"/>
        </w:rPr>
      </w:pPr>
      <w:r>
        <w:rPr>
          <w:rFonts w:ascii="仿宋" w:eastAsia="仿宋" w:hAnsi="仿宋" w:cs="仿宋_GB2312" w:hint="eastAsia"/>
          <w:sz w:val="28"/>
          <w:szCs w:val="28"/>
        </w:rPr>
        <w:t>5、有生产经营和安全许可要求的，必须有相应有效的许可证。</w:t>
      </w:r>
    </w:p>
    <w:p w:rsidR="00FC4B39" w:rsidRDefault="003301E4">
      <w:pPr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6、投标人近三年无重大失信和违法、违纪行为等不良记录。</w:t>
      </w:r>
    </w:p>
    <w:p w:rsidR="00FC4B39" w:rsidRDefault="00FC4B39">
      <w:pPr>
        <w:rPr>
          <w:rFonts w:ascii="仿宋" w:eastAsia="仿宋" w:hAnsi="仿宋" w:cs="仿宋_GB2312"/>
          <w:sz w:val="28"/>
          <w:szCs w:val="28"/>
        </w:rPr>
      </w:pPr>
    </w:p>
    <w:p w:rsidR="00FC4B39" w:rsidRDefault="003301E4">
      <w:pPr>
        <w:jc w:val="center"/>
        <w:rPr>
          <w:rFonts w:ascii="仿宋" w:eastAsia="仿宋" w:hAnsi="仿宋" w:cs="仿宋_GB2312"/>
          <w:b/>
          <w:sz w:val="36"/>
          <w:szCs w:val="36"/>
        </w:rPr>
      </w:pPr>
      <w:r>
        <w:rPr>
          <w:rFonts w:ascii="仿宋" w:eastAsia="仿宋" w:hAnsi="仿宋" w:cs="仿宋_GB2312" w:hint="eastAsia"/>
          <w:b/>
          <w:sz w:val="36"/>
          <w:szCs w:val="36"/>
        </w:rPr>
        <w:t>四、招标公告发布的媒介及招标公告的获取</w:t>
      </w:r>
    </w:p>
    <w:p w:rsidR="00FC4B39" w:rsidRDefault="00FC4B39">
      <w:pPr>
        <w:jc w:val="center"/>
        <w:rPr>
          <w:rFonts w:ascii="仿宋" w:eastAsia="仿宋" w:hAnsi="仿宋" w:cs="仿宋_GB2312"/>
          <w:b/>
          <w:sz w:val="36"/>
          <w:szCs w:val="36"/>
        </w:rPr>
      </w:pPr>
    </w:p>
    <w:p w:rsidR="00FC4B39" w:rsidRDefault="003301E4">
      <w:pPr>
        <w:ind w:firstLineChars="200" w:firstLine="560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本次招标公告（包括后期如有对招标文件所作的澄清、修改等。）将在铜</w:t>
      </w:r>
      <w:proofErr w:type="gramStart"/>
      <w:r>
        <w:rPr>
          <w:rFonts w:ascii="仿宋" w:eastAsia="仿宋" w:hAnsi="仿宋" w:cs="仿宋_GB2312" w:hint="eastAsia"/>
          <w:sz w:val="28"/>
          <w:szCs w:val="28"/>
        </w:rPr>
        <w:t>冠建筑</w:t>
      </w:r>
      <w:proofErr w:type="gramEnd"/>
      <w:r>
        <w:rPr>
          <w:rFonts w:ascii="仿宋" w:eastAsia="仿宋" w:hAnsi="仿宋" w:cs="仿宋_GB2312" w:hint="eastAsia"/>
          <w:sz w:val="28"/>
          <w:szCs w:val="28"/>
        </w:rPr>
        <w:t>安装股份有限公司网（</w:t>
      </w:r>
      <w:r>
        <w:rPr>
          <w:rFonts w:ascii="仿宋" w:eastAsia="仿宋" w:hAnsi="仿宋" w:cs="仿宋_GB2312"/>
          <w:sz w:val="28"/>
          <w:szCs w:val="28"/>
        </w:rPr>
        <w:t>http://www.tltgja.com.cn/</w:t>
      </w:r>
      <w:r>
        <w:rPr>
          <w:rFonts w:ascii="仿宋" w:eastAsia="仿宋" w:hAnsi="仿宋" w:cs="仿宋_GB2312" w:hint="eastAsia"/>
          <w:sz w:val="28"/>
          <w:szCs w:val="28"/>
        </w:rPr>
        <w:t>）在线招标--物资招标上发布。招标公告请投标人自行下载。</w:t>
      </w:r>
    </w:p>
    <w:p w:rsidR="00FC4B39" w:rsidRDefault="003301E4">
      <w:pPr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所有招标信息均</w:t>
      </w:r>
      <w:proofErr w:type="gramStart"/>
      <w:r>
        <w:rPr>
          <w:rFonts w:ascii="仿宋" w:eastAsia="仿宋" w:hAnsi="仿宋" w:cs="仿宋_GB2312" w:hint="eastAsia"/>
          <w:sz w:val="28"/>
          <w:szCs w:val="28"/>
        </w:rPr>
        <w:t>以以上</w:t>
      </w:r>
      <w:proofErr w:type="gramEnd"/>
      <w:r>
        <w:rPr>
          <w:rFonts w:ascii="仿宋" w:eastAsia="仿宋" w:hAnsi="仿宋" w:cs="仿宋_GB2312" w:hint="eastAsia"/>
          <w:sz w:val="28"/>
          <w:szCs w:val="28"/>
        </w:rPr>
        <w:t>网站发布为准，其它任何形式的内容不作为招标投标以及开标评标的依据。</w:t>
      </w:r>
    </w:p>
    <w:p w:rsidR="00FC4B39" w:rsidRDefault="00FC4B39">
      <w:pPr>
        <w:ind w:firstLineChars="200" w:firstLine="560"/>
        <w:rPr>
          <w:rFonts w:ascii="仿宋" w:eastAsia="仿宋" w:hAnsi="仿宋" w:cs="仿宋_GB2312"/>
          <w:sz w:val="28"/>
          <w:szCs w:val="28"/>
        </w:rPr>
      </w:pPr>
    </w:p>
    <w:p w:rsidR="00FC4B39" w:rsidRDefault="00FC4B39">
      <w:pPr>
        <w:ind w:firstLineChars="200" w:firstLine="560"/>
        <w:rPr>
          <w:rFonts w:ascii="仿宋" w:eastAsia="仿宋" w:hAnsi="仿宋" w:cs="仿宋_GB2312"/>
          <w:sz w:val="28"/>
          <w:szCs w:val="28"/>
        </w:rPr>
      </w:pPr>
    </w:p>
    <w:p w:rsidR="00FC4B39" w:rsidRDefault="00FC4B39">
      <w:pPr>
        <w:ind w:firstLineChars="200" w:firstLine="560"/>
        <w:rPr>
          <w:rFonts w:ascii="仿宋" w:eastAsia="仿宋" w:hAnsi="仿宋" w:cs="仿宋_GB2312"/>
          <w:sz w:val="28"/>
          <w:szCs w:val="28"/>
        </w:rPr>
      </w:pPr>
    </w:p>
    <w:p w:rsidR="00FC4B39" w:rsidRDefault="00FC4B39">
      <w:pPr>
        <w:ind w:firstLineChars="200" w:firstLine="560"/>
        <w:rPr>
          <w:rFonts w:ascii="仿宋" w:eastAsia="仿宋" w:hAnsi="仿宋" w:cs="仿宋_GB2312"/>
          <w:sz w:val="28"/>
          <w:szCs w:val="28"/>
        </w:rPr>
      </w:pPr>
    </w:p>
    <w:p w:rsidR="00FC4B39" w:rsidRDefault="00D60157">
      <w:pPr>
        <w:jc w:val="center"/>
        <w:rPr>
          <w:rFonts w:ascii="仿宋" w:eastAsia="仿宋" w:hAnsi="仿宋" w:cs="仿宋_GB2312"/>
          <w:b/>
          <w:sz w:val="36"/>
          <w:szCs w:val="36"/>
        </w:rPr>
      </w:pPr>
      <w:r>
        <w:rPr>
          <w:rFonts w:ascii="仿宋" w:eastAsia="仿宋" w:hAnsi="仿宋" w:cs="仿宋_GB2312" w:hint="eastAsia"/>
          <w:b/>
          <w:sz w:val="36"/>
          <w:szCs w:val="36"/>
        </w:rPr>
        <w:lastRenderedPageBreak/>
        <w:t>五</w:t>
      </w:r>
      <w:r w:rsidR="003301E4">
        <w:rPr>
          <w:rFonts w:ascii="仿宋" w:eastAsia="仿宋" w:hAnsi="仿宋" w:cs="仿宋_GB2312" w:hint="eastAsia"/>
          <w:b/>
          <w:sz w:val="36"/>
          <w:szCs w:val="36"/>
        </w:rPr>
        <w:t>、投标文件的递交</w:t>
      </w:r>
    </w:p>
    <w:p w:rsidR="00FC4B39" w:rsidRDefault="00FC4B39">
      <w:pPr>
        <w:jc w:val="center"/>
        <w:rPr>
          <w:rFonts w:ascii="仿宋" w:eastAsia="仿宋" w:hAnsi="仿宋" w:cs="仿宋_GB2312"/>
          <w:b/>
          <w:sz w:val="36"/>
          <w:szCs w:val="36"/>
        </w:rPr>
      </w:pPr>
    </w:p>
    <w:p w:rsidR="00FC4B39" w:rsidRDefault="003301E4">
      <w:pPr>
        <w:ind w:firstLineChars="200" w:firstLine="560"/>
        <w:rPr>
          <w:rFonts w:ascii="仿宋" w:eastAsia="仿宋" w:hAnsi="仿宋" w:cs="仿宋_GB2312"/>
          <w:color w:val="000000" w:themeColor="text1"/>
          <w:sz w:val="28"/>
          <w:szCs w:val="28"/>
          <w:u w:val="single"/>
        </w:rPr>
      </w:pPr>
      <w:r>
        <w:rPr>
          <w:rFonts w:ascii="仿宋" w:eastAsia="仿宋" w:hAnsi="仿宋" w:cs="仿宋_GB2312" w:hint="eastAsia"/>
          <w:sz w:val="28"/>
          <w:szCs w:val="28"/>
        </w:rPr>
        <w:t>1、投标文件递交的截止时间：</w:t>
      </w:r>
      <w:r>
        <w:rPr>
          <w:rFonts w:ascii="仿宋" w:eastAsia="仿宋" w:hAnsi="仿宋" w:cs="仿宋_GB2312" w:hint="eastAsia"/>
          <w:color w:val="000000" w:themeColor="text1"/>
          <w:sz w:val="28"/>
          <w:szCs w:val="28"/>
          <w:u w:val="single"/>
        </w:rPr>
        <w:t>2023年7月2</w:t>
      </w:r>
      <w:r w:rsidR="002920D3">
        <w:rPr>
          <w:rFonts w:ascii="仿宋" w:eastAsia="仿宋" w:hAnsi="仿宋" w:cs="仿宋_GB2312" w:hint="eastAsia"/>
          <w:color w:val="000000" w:themeColor="text1"/>
          <w:sz w:val="28"/>
          <w:szCs w:val="28"/>
          <w:u w:val="single"/>
        </w:rPr>
        <w:t>7</w:t>
      </w:r>
      <w:r>
        <w:rPr>
          <w:rFonts w:ascii="仿宋" w:eastAsia="仿宋" w:hAnsi="仿宋" w:cs="仿宋_GB2312" w:hint="eastAsia"/>
          <w:color w:val="000000" w:themeColor="text1"/>
          <w:sz w:val="28"/>
          <w:szCs w:val="28"/>
          <w:u w:val="single"/>
        </w:rPr>
        <w:t>日9:00</w:t>
      </w:r>
    </w:p>
    <w:p w:rsidR="00FC4B39" w:rsidRDefault="003301E4">
      <w:pPr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2、投标文件递交地点：铜陵有色金属集团铜</w:t>
      </w:r>
      <w:proofErr w:type="gramStart"/>
      <w:r>
        <w:rPr>
          <w:rFonts w:ascii="仿宋" w:eastAsia="仿宋" w:hAnsi="仿宋" w:cs="仿宋_GB2312" w:hint="eastAsia"/>
          <w:sz w:val="28"/>
          <w:szCs w:val="28"/>
        </w:rPr>
        <w:t>冠建筑</w:t>
      </w:r>
      <w:proofErr w:type="gramEnd"/>
      <w:r>
        <w:rPr>
          <w:rFonts w:ascii="仿宋" w:eastAsia="仿宋" w:hAnsi="仿宋" w:cs="仿宋_GB2312" w:hint="eastAsia"/>
          <w:sz w:val="28"/>
          <w:szCs w:val="28"/>
        </w:rPr>
        <w:t>安装股份有限公司经营部（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>黄山大道南段879号主楼四楼</w:t>
      </w:r>
      <w:r>
        <w:rPr>
          <w:rFonts w:ascii="仿宋" w:eastAsia="仿宋" w:hAnsi="仿宋" w:cs="仿宋_GB2312" w:hint="eastAsia"/>
          <w:sz w:val="28"/>
          <w:szCs w:val="28"/>
        </w:rPr>
        <w:t>）</w:t>
      </w:r>
    </w:p>
    <w:p w:rsidR="00FC4B39" w:rsidRDefault="003301E4">
      <w:pPr>
        <w:ind w:firstLineChars="200" w:firstLine="560"/>
        <w:rPr>
          <w:rFonts w:ascii="仿宋" w:eastAsia="仿宋" w:hAnsi="仿宋" w:cs="仿宋_GB2312"/>
          <w:sz w:val="28"/>
          <w:szCs w:val="28"/>
          <w:u w:val="single"/>
        </w:rPr>
      </w:pPr>
      <w:r>
        <w:rPr>
          <w:rFonts w:ascii="仿宋" w:eastAsia="仿宋" w:hAnsi="仿宋" w:cs="仿宋_GB2312" w:hint="eastAsia"/>
          <w:sz w:val="28"/>
          <w:szCs w:val="28"/>
        </w:rPr>
        <w:t>3、投标文件收件人：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>黄赟（18656211500）</w:t>
      </w:r>
    </w:p>
    <w:p w:rsidR="00FC4B39" w:rsidRDefault="003301E4">
      <w:pPr>
        <w:ind w:firstLineChars="200" w:firstLine="560"/>
        <w:rPr>
          <w:rFonts w:ascii="仿宋" w:eastAsia="仿宋" w:hAnsi="仿宋" w:cs="仿宋_GB2312"/>
          <w:b/>
          <w:sz w:val="36"/>
          <w:szCs w:val="36"/>
        </w:rPr>
      </w:pPr>
      <w:r>
        <w:rPr>
          <w:rFonts w:ascii="仿宋" w:eastAsia="仿宋" w:hAnsi="仿宋" w:cs="仿宋_GB2312" w:hint="eastAsia"/>
          <w:sz w:val="28"/>
          <w:szCs w:val="28"/>
        </w:rPr>
        <w:t>4、逾期送达的或未按规定送达指定地点的投标文件，招标人不予受理。</w:t>
      </w:r>
    </w:p>
    <w:p w:rsidR="00FC4B39" w:rsidRDefault="00D60157">
      <w:pPr>
        <w:jc w:val="center"/>
        <w:rPr>
          <w:rFonts w:ascii="仿宋" w:eastAsia="仿宋" w:hAnsi="仿宋" w:cs="仿宋_GB2312"/>
          <w:b/>
          <w:sz w:val="36"/>
          <w:szCs w:val="36"/>
        </w:rPr>
      </w:pPr>
      <w:r>
        <w:rPr>
          <w:rFonts w:ascii="仿宋" w:eastAsia="仿宋" w:hAnsi="仿宋" w:cs="仿宋_GB2312" w:hint="eastAsia"/>
          <w:b/>
          <w:sz w:val="36"/>
          <w:szCs w:val="36"/>
        </w:rPr>
        <w:t>六</w:t>
      </w:r>
      <w:r w:rsidR="003301E4">
        <w:rPr>
          <w:rFonts w:ascii="仿宋" w:eastAsia="仿宋" w:hAnsi="仿宋" w:cs="仿宋_GB2312" w:hint="eastAsia"/>
          <w:b/>
          <w:sz w:val="36"/>
          <w:szCs w:val="36"/>
        </w:rPr>
        <w:t>、投标人须知</w:t>
      </w:r>
    </w:p>
    <w:p w:rsidR="00FC4B39" w:rsidRDefault="003301E4">
      <w:pPr>
        <w:ind w:firstLineChars="228" w:firstLine="638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1、与本次招标材料的质量相关要求</w:t>
      </w:r>
    </w:p>
    <w:p w:rsidR="00FC4B39" w:rsidRDefault="003301E4">
      <w:pPr>
        <w:spacing w:line="560" w:lineRule="exact"/>
        <w:ind w:firstLineChars="228" w:firstLine="638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" w:eastAsia="仿宋" w:hAnsi="仿宋" w:cs="仿宋_GB2312" w:hint="eastAsia"/>
          <w:sz w:val="28"/>
          <w:szCs w:val="28"/>
        </w:rPr>
        <w:t>（1）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>材料质量要求：报价单中相关要求。</w:t>
      </w:r>
    </w:p>
    <w:p w:rsidR="00FC4B39" w:rsidRDefault="00FC4B39">
      <w:pPr>
        <w:ind w:firstLineChars="228" w:firstLine="638"/>
        <w:rPr>
          <w:rFonts w:ascii="仿宋" w:eastAsia="仿宋" w:hAnsi="仿宋" w:cs="仿宋_GB2312"/>
          <w:sz w:val="28"/>
          <w:szCs w:val="28"/>
          <w:u w:val="single"/>
        </w:rPr>
      </w:pPr>
    </w:p>
    <w:p w:rsidR="00FC4B39" w:rsidRDefault="003301E4">
      <w:pPr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（2）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>投标人如若中标，提供的所有</w:t>
      </w:r>
      <w:r w:rsidR="002920D3">
        <w:rPr>
          <w:rFonts w:ascii="仿宋" w:eastAsia="仿宋" w:hAnsi="仿宋" w:cs="仿宋_GB2312" w:hint="eastAsia"/>
          <w:sz w:val="28"/>
          <w:szCs w:val="28"/>
          <w:u w:val="single"/>
        </w:rPr>
        <w:t>电脑及相关设备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>必须符合技术指标要求，</w:t>
      </w:r>
      <w:r>
        <w:rPr>
          <w:rFonts w:ascii="仿宋" w:eastAsia="仿宋" w:hAnsi="仿宋" w:cs="仿宋" w:hint="eastAsia"/>
          <w:sz w:val="28"/>
          <w:szCs w:val="28"/>
          <w:u w:val="single"/>
        </w:rPr>
        <w:t>以招标人抽样检验为准。所供</w:t>
      </w:r>
      <w:r w:rsidR="002920D3">
        <w:rPr>
          <w:rFonts w:ascii="仿宋" w:eastAsia="仿宋" w:hAnsi="仿宋" w:cs="仿宋" w:hint="eastAsia"/>
          <w:sz w:val="28"/>
          <w:szCs w:val="28"/>
          <w:u w:val="single"/>
        </w:rPr>
        <w:t>电脑及相关设备</w:t>
      </w:r>
      <w:r>
        <w:rPr>
          <w:rFonts w:ascii="仿宋" w:eastAsia="仿宋" w:hAnsi="仿宋" w:cs="仿宋" w:hint="eastAsia"/>
          <w:sz w:val="28"/>
          <w:szCs w:val="28"/>
          <w:u w:val="single"/>
        </w:rPr>
        <w:t>如未达到技术指标要求，中标人应立即停供。</w:t>
      </w:r>
    </w:p>
    <w:p w:rsidR="00FC4B39" w:rsidRDefault="003301E4">
      <w:pPr>
        <w:ind w:firstLineChars="228" w:firstLine="638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（3）若达不到招标人要求的，中标人无条件将该批</w:t>
      </w:r>
      <w:r w:rsidR="002920D3">
        <w:rPr>
          <w:rFonts w:ascii="仿宋" w:eastAsia="仿宋" w:hAnsi="仿宋" w:cs="仿宋_GB2312" w:hint="eastAsia"/>
          <w:sz w:val="28"/>
          <w:szCs w:val="28"/>
        </w:rPr>
        <w:t>设备</w:t>
      </w:r>
      <w:r>
        <w:rPr>
          <w:rFonts w:ascii="仿宋" w:eastAsia="仿宋" w:hAnsi="仿宋" w:cs="仿宋_GB2312" w:hint="eastAsia"/>
          <w:sz w:val="28"/>
          <w:szCs w:val="28"/>
        </w:rPr>
        <w:t>拉回且不计货款。</w:t>
      </w:r>
    </w:p>
    <w:p w:rsidR="00FC4B39" w:rsidRDefault="003301E4">
      <w:pPr>
        <w:ind w:firstLineChars="228" w:firstLine="638"/>
        <w:rPr>
          <w:rFonts w:ascii="仿宋" w:eastAsia="仿宋" w:hAnsi="仿宋" w:cs="仿宋_GB2312"/>
          <w:sz w:val="28"/>
          <w:szCs w:val="28"/>
          <w:u w:val="single"/>
        </w:rPr>
      </w:pPr>
      <w:r>
        <w:rPr>
          <w:rFonts w:ascii="仿宋" w:eastAsia="仿宋" w:hAnsi="仿宋" w:cs="仿宋_GB2312" w:hint="eastAsia"/>
          <w:sz w:val="28"/>
          <w:szCs w:val="28"/>
        </w:rPr>
        <w:t>（</w:t>
      </w:r>
      <w:r w:rsidR="002920D3">
        <w:rPr>
          <w:rFonts w:ascii="仿宋" w:eastAsia="仿宋" w:hAnsi="仿宋" w:cs="仿宋_GB2312" w:hint="eastAsia"/>
          <w:sz w:val="28"/>
          <w:szCs w:val="28"/>
        </w:rPr>
        <w:t>4</w:t>
      </w:r>
      <w:r>
        <w:rPr>
          <w:rFonts w:ascii="仿宋" w:eastAsia="仿宋" w:hAnsi="仿宋" w:cs="仿宋_GB2312" w:hint="eastAsia"/>
          <w:sz w:val="28"/>
          <w:szCs w:val="28"/>
        </w:rPr>
        <w:t>）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>因产品质量不合格所造成的相关质量问题，对相关质量问题所引发的返工、耽误工期、对</w:t>
      </w:r>
      <w:r w:rsidR="00BE0138">
        <w:rPr>
          <w:rFonts w:ascii="仿宋" w:eastAsia="仿宋" w:hAnsi="仿宋" w:cs="仿宋_GB2312" w:hint="eastAsia"/>
          <w:sz w:val="28"/>
          <w:szCs w:val="28"/>
          <w:u w:val="single"/>
        </w:rPr>
        <w:t>招标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>单位的生产影响等所有相关损失，中标人承担相应责任。</w:t>
      </w:r>
    </w:p>
    <w:p w:rsidR="00FC4B39" w:rsidRDefault="003301E4">
      <w:pPr>
        <w:ind w:firstLineChars="228" w:firstLine="638"/>
        <w:rPr>
          <w:rFonts w:ascii="仿宋" w:eastAsia="仿宋" w:hAnsi="仿宋" w:cs="仿宋_GB2312"/>
          <w:color w:val="000000" w:themeColor="text1"/>
          <w:sz w:val="28"/>
          <w:szCs w:val="28"/>
        </w:rPr>
      </w:pPr>
      <w:r>
        <w:rPr>
          <w:rFonts w:ascii="仿宋" w:eastAsia="仿宋" w:hAnsi="仿宋" w:cs="仿宋_GB2312" w:hint="eastAsia"/>
          <w:color w:val="000000" w:themeColor="text1"/>
          <w:sz w:val="28"/>
          <w:szCs w:val="28"/>
        </w:rPr>
        <w:t>2、付款方式</w:t>
      </w:r>
    </w:p>
    <w:p w:rsidR="00FC4B39" w:rsidRDefault="003301E4">
      <w:pPr>
        <w:spacing w:line="560" w:lineRule="exact"/>
        <w:ind w:firstLineChars="228" w:firstLine="638"/>
        <w:rPr>
          <w:rFonts w:ascii="仿宋_GB2312" w:eastAsia="仿宋_GB2312" w:hAnsi="仿宋_GB2312" w:cs="仿宋_GB2312"/>
          <w:sz w:val="28"/>
          <w:szCs w:val="28"/>
          <w:highlight w:val="green"/>
          <w:u w:val="single"/>
        </w:rPr>
      </w:pPr>
      <w:r>
        <w:rPr>
          <w:rFonts w:ascii="仿宋" w:eastAsia="仿宋" w:hAnsi="仿宋" w:cs="仿宋_GB2312" w:hint="eastAsia"/>
          <w:color w:val="000000" w:themeColor="text1"/>
          <w:sz w:val="28"/>
          <w:szCs w:val="28"/>
        </w:rPr>
        <w:t>合同签订后，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t>根据到货情况，货到验收合格后开具发票，</w:t>
      </w:r>
      <w:r w:rsidR="00BE0138"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t>一个月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t>内付清。</w:t>
      </w:r>
      <w:r>
        <w:rPr>
          <w:rFonts w:ascii="仿宋" w:eastAsia="仿宋" w:hAnsi="仿宋" w:cs="仿宋" w:hint="eastAsia"/>
          <w:color w:val="171A1D"/>
          <w:sz w:val="28"/>
          <w:szCs w:val="28"/>
          <w:u w:val="single"/>
          <w:shd w:val="clear" w:color="auto" w:fill="FFFFFF"/>
        </w:rPr>
        <w:t>货款以对公转账方式支付至供方对公账户。</w:t>
      </w:r>
    </w:p>
    <w:p w:rsidR="00FC4B39" w:rsidRDefault="003301E4">
      <w:pPr>
        <w:spacing w:line="44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lastRenderedPageBreak/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</w:p>
    <w:p w:rsidR="00FC4B39" w:rsidRDefault="003301E4">
      <w:pPr>
        <w:ind w:firstLineChars="228" w:firstLine="638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3、报价相关要求</w:t>
      </w:r>
    </w:p>
    <w:p w:rsidR="00FC4B39" w:rsidRDefault="003301E4">
      <w:pPr>
        <w:ind w:firstLineChars="228" w:firstLine="638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（1）报价为含税（税率必须注明）、含运费一票制价格。</w:t>
      </w:r>
    </w:p>
    <w:p w:rsidR="00FC4B39" w:rsidRDefault="003301E4">
      <w:pPr>
        <w:ind w:firstLineChars="228" w:firstLine="638"/>
        <w:rPr>
          <w:rFonts w:ascii="仿宋" w:eastAsia="仿宋" w:hAnsi="仿宋" w:cs="仿宋_GB2312"/>
          <w:sz w:val="28"/>
          <w:szCs w:val="28"/>
          <w:u w:val="single"/>
        </w:rPr>
      </w:pPr>
      <w:r>
        <w:rPr>
          <w:rFonts w:ascii="仿宋" w:eastAsia="仿宋" w:hAnsi="仿宋" w:cs="仿宋_GB2312" w:hint="eastAsia"/>
          <w:sz w:val="28"/>
          <w:szCs w:val="28"/>
        </w:rPr>
        <w:t>（2）各投标单位在投标报价前应仔细审阅招标公告、报价表及报价说明等与此次报价相关的所有资料。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>报价要谨慎，一旦中标，视为理解并考虑了我公司一切要求的报价，不得以任何理由变更。</w:t>
      </w:r>
    </w:p>
    <w:p w:rsidR="00FC4B39" w:rsidRDefault="003301E4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4、标书相关要求</w:t>
      </w:r>
    </w:p>
    <w:p w:rsidR="00FC4B39" w:rsidRDefault="003301E4">
      <w:pPr>
        <w:ind w:firstLineChars="200" w:firstLine="560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）投标人法定代表人应在报价单相应位置签字及加盖公章，如经办人不是法人代表，须提供本人身份证复印件、法人身份证复印件、投标廉洁承诺书及有法人代表签字的《法人代表授权书》并加盖公章作为投标资料的一部分。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以上事项不符合要求的视为无效投标。</w:t>
      </w:r>
    </w:p>
    <w:p w:rsidR="00FC4B39" w:rsidRDefault="003301E4">
      <w:pPr>
        <w:ind w:firstLineChars="200" w:firstLine="560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（2）投标文件密封袋封口处应密封完整，加盖投标单位公章，并且注明招标编号及材料名称。因投标人制作、密封、寄送报价文件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不符合要求的视为无效投标。</w:t>
      </w:r>
    </w:p>
    <w:p w:rsidR="00FC4B39" w:rsidRDefault="003301E4" w:rsidP="00BA28C3">
      <w:pPr>
        <w:ind w:firstLineChars="202" w:firstLine="566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3）投标人的所有报价文件，除《法定代表人授权书》中的法定代表人签名、投标廉洁承诺书中的承诺人签字、报价单中的法定代表人或授权委托人签名须手写以外，其他填写的内容均为加盖单位公章的打印件。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以上事项不符合要求的视为无效投标。</w:t>
      </w:r>
    </w:p>
    <w:p w:rsidR="00FC4B39" w:rsidRDefault="003301E4" w:rsidP="00BA28C3">
      <w:pPr>
        <w:ind w:firstLineChars="202" w:firstLine="56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（4）装订要求</w:t>
      </w:r>
    </w:p>
    <w:p w:rsidR="00FC4B39" w:rsidRDefault="003301E4" w:rsidP="00BA28C3">
      <w:pPr>
        <w:ind w:firstLineChars="202" w:firstLine="566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  <w:u w:val="single"/>
        </w:rPr>
        <w:t>密封袋封口处应密封严实，并应加盖投标人公章。未</w:t>
      </w:r>
      <w:proofErr w:type="gramStart"/>
      <w:r>
        <w:rPr>
          <w:rFonts w:ascii="仿宋" w:eastAsia="仿宋" w:hAnsi="仿宋" w:cs="仿宋" w:hint="eastAsia"/>
          <w:sz w:val="28"/>
          <w:szCs w:val="28"/>
          <w:u w:val="single"/>
        </w:rPr>
        <w:t>按装订要求</w:t>
      </w:r>
      <w:proofErr w:type="gramEnd"/>
      <w:r>
        <w:rPr>
          <w:rFonts w:ascii="仿宋" w:eastAsia="仿宋" w:hAnsi="仿宋" w:cs="仿宋" w:hint="eastAsia"/>
          <w:sz w:val="28"/>
          <w:szCs w:val="28"/>
          <w:u w:val="single"/>
        </w:rPr>
        <w:t>装订的，我公司不负责相关保密要求，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>同时视为无效投标。</w:t>
      </w:r>
    </w:p>
    <w:p w:rsidR="00FC4B39" w:rsidRDefault="003301E4">
      <w:pPr>
        <w:ind w:firstLineChars="228" w:firstLine="638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5、交货地点、收货人</w:t>
      </w:r>
    </w:p>
    <w:p w:rsidR="00FC4B39" w:rsidRDefault="00BE0138">
      <w:pPr>
        <w:ind w:firstLineChars="228" w:firstLine="638"/>
        <w:rPr>
          <w:rFonts w:ascii="仿宋" w:eastAsia="仿宋" w:hAnsi="仿宋" w:cs="仿宋_GB2312"/>
          <w:sz w:val="28"/>
          <w:szCs w:val="28"/>
          <w:u w:val="single"/>
        </w:rPr>
      </w:pPr>
      <w:r>
        <w:rPr>
          <w:rFonts w:ascii="仿宋" w:eastAsia="仿宋" w:hAnsi="仿宋" w:cs="仿宋_GB2312" w:hint="eastAsia"/>
          <w:sz w:val="28"/>
          <w:szCs w:val="28"/>
          <w:u w:val="single"/>
        </w:rPr>
        <w:t>电脑及相关设备按照招标人要求送至不同场所</w:t>
      </w:r>
      <w:r w:rsidR="003301E4">
        <w:rPr>
          <w:rFonts w:ascii="仿宋" w:eastAsia="仿宋" w:hAnsi="仿宋" w:cs="仿宋_GB2312" w:hint="eastAsia"/>
          <w:sz w:val="28"/>
          <w:szCs w:val="28"/>
          <w:u w:val="single"/>
        </w:rPr>
        <w:t>。</w:t>
      </w:r>
    </w:p>
    <w:p w:rsidR="00FC4B39" w:rsidRDefault="00BE0138">
      <w:pPr>
        <w:ind w:firstLineChars="228" w:firstLine="638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lastRenderedPageBreak/>
        <w:t>6</w:t>
      </w:r>
      <w:r w:rsidR="003301E4">
        <w:rPr>
          <w:rFonts w:ascii="仿宋" w:eastAsia="仿宋" w:hAnsi="仿宋" w:cs="仿宋_GB2312" w:hint="eastAsia"/>
          <w:sz w:val="28"/>
          <w:szCs w:val="28"/>
        </w:rPr>
        <w:t>、供货数量验收确认方式</w:t>
      </w:r>
    </w:p>
    <w:p w:rsidR="00FC4B39" w:rsidRDefault="003301E4">
      <w:pPr>
        <w:spacing w:line="312" w:lineRule="auto"/>
        <w:ind w:firstLineChars="200" w:firstLine="560"/>
        <w:rPr>
          <w:rFonts w:ascii="仿宋" w:eastAsia="仿宋" w:hAnsi="仿宋" w:cs="仿宋_GB2312"/>
          <w:b/>
          <w:sz w:val="36"/>
          <w:szCs w:val="36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t>以使用单位现场签字的收货单为准。</w:t>
      </w:r>
    </w:p>
    <w:p w:rsidR="00FC4B39" w:rsidRDefault="00D60157">
      <w:pPr>
        <w:spacing w:line="600" w:lineRule="exact"/>
        <w:jc w:val="center"/>
        <w:rPr>
          <w:rFonts w:ascii="仿宋" w:eastAsia="仿宋" w:hAnsi="仿宋" w:cs="仿宋_GB2312"/>
          <w:b/>
          <w:sz w:val="36"/>
          <w:szCs w:val="36"/>
        </w:rPr>
      </w:pPr>
      <w:r>
        <w:rPr>
          <w:rFonts w:ascii="仿宋" w:eastAsia="仿宋" w:hAnsi="仿宋" w:cs="仿宋_GB2312" w:hint="eastAsia"/>
          <w:b/>
          <w:sz w:val="36"/>
          <w:szCs w:val="36"/>
        </w:rPr>
        <w:t>七</w:t>
      </w:r>
      <w:r w:rsidR="003301E4">
        <w:rPr>
          <w:rFonts w:ascii="仿宋" w:eastAsia="仿宋" w:hAnsi="仿宋" w:cs="仿宋_GB2312" w:hint="eastAsia"/>
          <w:b/>
          <w:sz w:val="36"/>
          <w:szCs w:val="36"/>
        </w:rPr>
        <w:t>、评标及中标履约要求</w:t>
      </w:r>
    </w:p>
    <w:p w:rsidR="00FC4B39" w:rsidRDefault="003301E4">
      <w:pPr>
        <w:spacing w:line="60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1、评标由审计监察室随机临时确定评委并组建的评标委员会负责。</w:t>
      </w:r>
    </w:p>
    <w:p w:rsidR="00FC4B39" w:rsidRDefault="003301E4">
      <w:pPr>
        <w:spacing w:line="60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2、评标原则：评标活动遵循公平、公正、科学和择优的原则。</w:t>
      </w:r>
    </w:p>
    <w:p w:rsidR="00FC4B39" w:rsidRDefault="003301E4">
      <w:pPr>
        <w:spacing w:line="600" w:lineRule="exact"/>
        <w:ind w:firstLineChars="200" w:firstLine="560"/>
        <w:rPr>
          <w:rFonts w:ascii="仿宋" w:eastAsia="仿宋" w:hAnsi="仿宋" w:cs="仿宋_GB2312"/>
          <w:sz w:val="28"/>
          <w:szCs w:val="28"/>
          <w:u w:val="single"/>
        </w:rPr>
      </w:pPr>
      <w:r>
        <w:rPr>
          <w:rFonts w:ascii="仿宋" w:eastAsia="仿宋" w:hAnsi="仿宋" w:cs="仿宋_GB2312" w:hint="eastAsia"/>
          <w:sz w:val="28"/>
          <w:szCs w:val="28"/>
        </w:rPr>
        <w:t>3、评标：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>本次评标以价格为评标依据，采取“合理低价法”评标。即以经评委会审核，剔除偏离市场行情较大的恶意报价后的报价进行排序，其中价格最低的报价单位为预中标单位</w:t>
      </w:r>
    </w:p>
    <w:p w:rsidR="00FC4B39" w:rsidRDefault="003301E4">
      <w:pPr>
        <w:spacing w:line="600" w:lineRule="exact"/>
        <w:ind w:firstLineChars="200" w:firstLine="560"/>
        <w:rPr>
          <w:rFonts w:ascii="仿宋" w:eastAsia="仿宋" w:hAnsi="仿宋" w:cs="仿宋_GB2312"/>
          <w:sz w:val="28"/>
          <w:szCs w:val="28"/>
          <w:u w:val="single"/>
        </w:rPr>
      </w:pPr>
      <w:r>
        <w:rPr>
          <w:rFonts w:ascii="仿宋" w:eastAsia="仿宋" w:hAnsi="仿宋" w:cs="仿宋_GB2312" w:hint="eastAsia"/>
          <w:sz w:val="28"/>
          <w:szCs w:val="28"/>
        </w:rPr>
        <w:t>4、中标候选人推荐：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>评标委员会依据评标结果推荐一名中标候选人。</w:t>
      </w:r>
    </w:p>
    <w:p w:rsidR="00FC4B39" w:rsidRDefault="003301E4">
      <w:pPr>
        <w:spacing w:line="60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5、中标通知：招标人以书面形式向中标人发出中标通知书。</w:t>
      </w:r>
    </w:p>
    <w:p w:rsidR="00FC4B39" w:rsidRDefault="003301E4">
      <w:pPr>
        <w:spacing w:line="60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6、招标人和中标人应当自中标通知书发出之日起七日内，按照招标文件和中标人的投标文件订立书面合同，招标人和中标人不得再行订立背离本次招标实质性内容的其他协议。</w:t>
      </w:r>
    </w:p>
    <w:p w:rsidR="00FC4B39" w:rsidRDefault="00FC4B39">
      <w:pPr>
        <w:spacing w:line="60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</w:p>
    <w:p w:rsidR="00FC4B39" w:rsidRDefault="00D60157">
      <w:pPr>
        <w:spacing w:line="600" w:lineRule="exact"/>
        <w:jc w:val="center"/>
        <w:rPr>
          <w:rFonts w:ascii="仿宋" w:eastAsia="仿宋" w:hAnsi="仿宋" w:cs="仿宋_GB2312"/>
          <w:b/>
          <w:sz w:val="36"/>
          <w:szCs w:val="36"/>
        </w:rPr>
      </w:pPr>
      <w:r>
        <w:rPr>
          <w:rFonts w:ascii="仿宋" w:eastAsia="仿宋" w:hAnsi="仿宋" w:cs="仿宋_GB2312" w:hint="eastAsia"/>
          <w:b/>
          <w:sz w:val="36"/>
          <w:szCs w:val="36"/>
        </w:rPr>
        <w:t>八</w:t>
      </w:r>
      <w:r w:rsidR="003301E4">
        <w:rPr>
          <w:rFonts w:ascii="仿宋" w:eastAsia="仿宋" w:hAnsi="仿宋" w:cs="仿宋_GB2312" w:hint="eastAsia"/>
          <w:b/>
          <w:sz w:val="36"/>
          <w:szCs w:val="36"/>
        </w:rPr>
        <w:t>、纪律和监督</w:t>
      </w:r>
    </w:p>
    <w:p w:rsidR="00FC4B39" w:rsidRDefault="003301E4">
      <w:pPr>
        <w:spacing w:line="60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1、对招标人的纪律要求：招标人不得泄漏招标投标活动中应当保密的情况和资料，不得与投标人串通损害公司利益或者他人合法权益。</w:t>
      </w:r>
    </w:p>
    <w:p w:rsidR="00FC4B39" w:rsidRDefault="003301E4">
      <w:pPr>
        <w:spacing w:line="600" w:lineRule="exact"/>
        <w:ind w:firstLineChars="200" w:firstLine="560"/>
        <w:rPr>
          <w:rFonts w:ascii="仿宋" w:eastAsia="仿宋" w:hAnsi="仿宋" w:cs="仿宋_GB2312"/>
          <w:sz w:val="28"/>
          <w:szCs w:val="28"/>
          <w:u w:val="single"/>
        </w:rPr>
      </w:pPr>
      <w:r>
        <w:rPr>
          <w:rFonts w:ascii="仿宋" w:eastAsia="仿宋" w:hAnsi="仿宋" w:cs="仿宋_GB2312" w:hint="eastAsia"/>
          <w:sz w:val="28"/>
          <w:szCs w:val="28"/>
        </w:rPr>
        <w:t>2、对投标人的纪律要求：投标人不得相互串通投标或者与招标人串通投标，不得向招标人或者评标委员会成员行贿谋取中标，不得以他人名义投标或者以其他方式弄虚作假骗取中标；投标人不得以任何方式干扰、影响评标工作。投标人有上述行为的，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>一经确认将取消其今后参加我公司招标的资格，列入供应商黑名单。</w:t>
      </w:r>
    </w:p>
    <w:p w:rsidR="00FC4B39" w:rsidRDefault="00FC4B39">
      <w:pPr>
        <w:spacing w:line="600" w:lineRule="exact"/>
        <w:jc w:val="center"/>
        <w:rPr>
          <w:rFonts w:ascii="仿宋" w:eastAsia="仿宋" w:hAnsi="仿宋" w:cs="仿宋_GB2312"/>
          <w:b/>
          <w:sz w:val="36"/>
          <w:szCs w:val="36"/>
        </w:rPr>
      </w:pPr>
    </w:p>
    <w:p w:rsidR="00FC4B39" w:rsidRDefault="00D60157">
      <w:pPr>
        <w:spacing w:line="600" w:lineRule="exact"/>
        <w:jc w:val="center"/>
        <w:rPr>
          <w:rFonts w:ascii="仿宋" w:eastAsia="仿宋" w:hAnsi="仿宋" w:cs="仿宋_GB2312"/>
          <w:b/>
          <w:sz w:val="36"/>
          <w:szCs w:val="36"/>
        </w:rPr>
      </w:pPr>
      <w:r>
        <w:rPr>
          <w:rFonts w:ascii="仿宋" w:eastAsia="仿宋" w:hAnsi="仿宋" w:cs="仿宋_GB2312" w:hint="eastAsia"/>
          <w:b/>
          <w:sz w:val="36"/>
          <w:szCs w:val="36"/>
        </w:rPr>
        <w:lastRenderedPageBreak/>
        <w:t>九</w:t>
      </w:r>
      <w:r w:rsidR="003301E4">
        <w:rPr>
          <w:rFonts w:ascii="仿宋" w:eastAsia="仿宋" w:hAnsi="仿宋" w:cs="仿宋_GB2312" w:hint="eastAsia"/>
          <w:b/>
          <w:sz w:val="36"/>
          <w:szCs w:val="36"/>
        </w:rPr>
        <w:t>、法定代表人授权书</w:t>
      </w:r>
    </w:p>
    <w:p w:rsidR="00FC4B39" w:rsidRDefault="00FC4B39">
      <w:pPr>
        <w:pStyle w:val="Default"/>
      </w:pPr>
    </w:p>
    <w:p w:rsidR="00FC4B39" w:rsidRDefault="003301E4">
      <w:pPr>
        <w:spacing w:line="60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本授权书声明：我（姓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>名）</w:t>
      </w:r>
      <w:r>
        <w:rPr>
          <w:rFonts w:ascii="仿宋" w:eastAsia="仿宋" w:hAnsi="仿宋" w:cs="仿宋_GB2312" w:hint="eastAsia"/>
          <w:sz w:val="28"/>
          <w:szCs w:val="28"/>
        </w:rPr>
        <w:t>系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>（单位名称）</w:t>
      </w:r>
      <w:r>
        <w:rPr>
          <w:rFonts w:ascii="仿宋" w:eastAsia="仿宋" w:hAnsi="仿宋" w:cs="仿宋_GB2312" w:hint="eastAsia"/>
          <w:sz w:val="28"/>
          <w:szCs w:val="28"/>
        </w:rPr>
        <w:t>的法定代表人，现授权委托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>（单位名称）（被授权委托人姓名 ）</w:t>
      </w:r>
      <w:r>
        <w:rPr>
          <w:rFonts w:ascii="仿宋" w:eastAsia="仿宋" w:hAnsi="仿宋" w:cs="仿宋_GB2312" w:hint="eastAsia"/>
          <w:sz w:val="28"/>
          <w:szCs w:val="28"/>
        </w:rPr>
        <w:t>为本公司合理代表人，就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>（招标编号）</w:t>
      </w:r>
      <w:r>
        <w:rPr>
          <w:rFonts w:ascii="仿宋" w:eastAsia="仿宋" w:hAnsi="仿宋" w:cs="仿宋_GB2312" w:hint="eastAsia"/>
          <w:sz w:val="28"/>
          <w:szCs w:val="28"/>
        </w:rPr>
        <w:t>的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>（招标产品）</w:t>
      </w:r>
      <w:r>
        <w:rPr>
          <w:rFonts w:ascii="仿宋" w:eastAsia="仿宋" w:hAnsi="仿宋" w:cs="仿宋_GB2312" w:hint="eastAsia"/>
          <w:sz w:val="28"/>
          <w:szCs w:val="28"/>
        </w:rPr>
        <w:t xml:space="preserve">投标，以本公司名义处理一切与之有关的事务。 </w:t>
      </w:r>
    </w:p>
    <w:p w:rsidR="00FC4B39" w:rsidRDefault="00FC4B39" w:rsidP="00BA28C3">
      <w:pPr>
        <w:spacing w:beforeLines="50" w:before="156" w:afterLines="50" w:after="156" w:line="360" w:lineRule="auto"/>
        <w:ind w:firstLineChars="200" w:firstLine="480"/>
        <w:rPr>
          <w:rFonts w:ascii="宋体"/>
          <w:sz w:val="24"/>
        </w:rPr>
      </w:pPr>
    </w:p>
    <w:p w:rsidR="00FC4B39" w:rsidRDefault="003301E4">
      <w:pPr>
        <w:spacing w:line="60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 xml:space="preserve">本授权书于______年___月___日签字生效， 特此声明。 </w:t>
      </w:r>
    </w:p>
    <w:p w:rsidR="00FC4B39" w:rsidRDefault="00FC4B39" w:rsidP="00BA28C3">
      <w:pPr>
        <w:spacing w:beforeLines="50" w:before="156" w:afterLines="50" w:after="156" w:line="360" w:lineRule="auto"/>
        <w:ind w:firstLineChars="200" w:firstLine="480"/>
        <w:rPr>
          <w:rFonts w:ascii="宋体"/>
          <w:sz w:val="24"/>
        </w:rPr>
      </w:pPr>
    </w:p>
    <w:p w:rsidR="00FC4B39" w:rsidRDefault="003301E4">
      <w:pPr>
        <w:spacing w:line="60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代理人情况：</w:t>
      </w:r>
    </w:p>
    <w:p w:rsidR="00FC4B39" w:rsidRDefault="00FC4B39" w:rsidP="00BA28C3">
      <w:pPr>
        <w:spacing w:beforeLines="50" w:before="156" w:afterLines="50" w:after="156" w:line="360" w:lineRule="auto"/>
        <w:ind w:firstLineChars="200" w:firstLine="480"/>
        <w:rPr>
          <w:rFonts w:ascii="宋体"/>
          <w:sz w:val="24"/>
        </w:rPr>
      </w:pPr>
    </w:p>
    <w:p w:rsidR="00FC4B39" w:rsidRDefault="003301E4">
      <w:pPr>
        <w:spacing w:line="60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姓名：__________________   职务/职称：____________________</w:t>
      </w:r>
    </w:p>
    <w:p w:rsidR="00FC4B39" w:rsidRDefault="003301E4">
      <w:pPr>
        <w:spacing w:line="60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地址：__________________   邮编：_________________________</w:t>
      </w:r>
    </w:p>
    <w:p w:rsidR="00FC4B39" w:rsidRDefault="003301E4">
      <w:pPr>
        <w:spacing w:line="60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电话：__________________   传真：_________________________</w:t>
      </w:r>
    </w:p>
    <w:p w:rsidR="00FC4B39" w:rsidRDefault="00FC4B39">
      <w:pPr>
        <w:spacing w:line="60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</w:p>
    <w:p w:rsidR="00FC4B39" w:rsidRDefault="00FC4B39" w:rsidP="00BA28C3">
      <w:pPr>
        <w:spacing w:beforeLines="50" w:before="156" w:afterLines="50" w:after="156" w:line="360" w:lineRule="auto"/>
        <w:ind w:firstLineChars="1700" w:firstLine="4080"/>
        <w:rPr>
          <w:rFonts w:ascii="宋体"/>
          <w:sz w:val="24"/>
        </w:rPr>
      </w:pPr>
    </w:p>
    <w:p w:rsidR="00FC4B39" w:rsidRDefault="003301E4">
      <w:pPr>
        <w:spacing w:line="600" w:lineRule="exact"/>
        <w:ind w:firstLineChars="1600" w:firstLine="448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 xml:space="preserve">法定代表人签字：_______________ </w:t>
      </w:r>
    </w:p>
    <w:p w:rsidR="00FC4B39" w:rsidRDefault="003301E4">
      <w:pPr>
        <w:spacing w:line="600" w:lineRule="exact"/>
        <w:ind w:firstLineChars="1600" w:firstLine="448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单位盖章：_____________________</w:t>
      </w:r>
    </w:p>
    <w:p w:rsidR="00FC4B39" w:rsidRDefault="00FC4B39" w:rsidP="00BA28C3">
      <w:pPr>
        <w:spacing w:beforeLines="50" w:before="156" w:afterLines="50" w:after="156" w:line="360" w:lineRule="auto"/>
        <w:rPr>
          <w:sz w:val="24"/>
        </w:rPr>
      </w:pPr>
    </w:p>
    <w:p w:rsidR="00FC4B39" w:rsidRDefault="00FC4B39">
      <w:pPr>
        <w:spacing w:line="600" w:lineRule="exact"/>
        <w:ind w:firstLineChars="2500" w:firstLine="7000"/>
        <w:rPr>
          <w:rFonts w:ascii="仿宋" w:eastAsia="仿宋" w:hAnsi="仿宋" w:cs="仿宋_GB2312"/>
          <w:sz w:val="28"/>
          <w:szCs w:val="28"/>
        </w:rPr>
      </w:pPr>
    </w:p>
    <w:p w:rsidR="00FC4B39" w:rsidRDefault="00FC4B39">
      <w:pPr>
        <w:spacing w:line="600" w:lineRule="exact"/>
        <w:ind w:firstLineChars="2500" w:firstLine="7000"/>
        <w:rPr>
          <w:rFonts w:ascii="仿宋" w:eastAsia="仿宋" w:hAnsi="仿宋" w:cs="仿宋_GB2312"/>
          <w:sz w:val="28"/>
          <w:szCs w:val="28"/>
        </w:rPr>
      </w:pPr>
    </w:p>
    <w:p w:rsidR="00FC4B39" w:rsidRDefault="003301E4">
      <w:pPr>
        <w:spacing w:line="600" w:lineRule="exact"/>
        <w:ind w:firstLineChars="2500" w:firstLine="700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年   月   日</w:t>
      </w:r>
    </w:p>
    <w:p w:rsidR="00FC4B39" w:rsidRDefault="00FC4B39">
      <w:pPr>
        <w:spacing w:line="600" w:lineRule="exact"/>
        <w:rPr>
          <w:rFonts w:ascii="仿宋" w:eastAsia="仿宋" w:hAnsi="仿宋" w:cs="仿宋_GB2312"/>
          <w:sz w:val="28"/>
          <w:szCs w:val="28"/>
          <w:u w:val="single"/>
        </w:rPr>
      </w:pPr>
    </w:p>
    <w:p w:rsidR="00FC4B39" w:rsidRDefault="00FC4B39">
      <w:pPr>
        <w:spacing w:line="560" w:lineRule="exact"/>
        <w:jc w:val="center"/>
        <w:rPr>
          <w:rFonts w:ascii="仿宋" w:eastAsia="仿宋" w:hAnsi="仿宋" w:cs="仿宋_GB2312"/>
          <w:b/>
          <w:sz w:val="36"/>
          <w:szCs w:val="36"/>
        </w:rPr>
      </w:pPr>
    </w:p>
    <w:p w:rsidR="00FC4B39" w:rsidRDefault="003301E4">
      <w:pPr>
        <w:spacing w:line="560" w:lineRule="exact"/>
        <w:jc w:val="center"/>
        <w:rPr>
          <w:rFonts w:ascii="仿宋_GB2312" w:eastAsia="仿宋_GB2312" w:hAnsi="仿宋_GB2312" w:cs="仿宋_GB2312"/>
          <w:b/>
          <w:bCs/>
          <w:sz w:val="36"/>
          <w:szCs w:val="36"/>
        </w:rPr>
      </w:pPr>
      <w:r>
        <w:rPr>
          <w:rFonts w:ascii="仿宋" w:eastAsia="仿宋" w:hAnsi="仿宋" w:cs="仿宋_GB2312" w:hint="eastAsia"/>
          <w:b/>
          <w:sz w:val="36"/>
          <w:szCs w:val="36"/>
        </w:rPr>
        <w:lastRenderedPageBreak/>
        <w:t>十、投标廉洁</w:t>
      </w: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承诺书</w:t>
      </w:r>
    </w:p>
    <w:p w:rsidR="00FC4B39" w:rsidRDefault="00FC4B39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FC4B39" w:rsidRDefault="003301E4">
      <w:pPr>
        <w:spacing w:line="560" w:lineRule="exact"/>
        <w:ind w:firstLineChars="200" w:firstLine="560"/>
        <w:rPr>
          <w:rFonts w:ascii="仿宋_GB2312" w:eastAsia="仿宋_GB2312" w:hAnsi="仿宋_GB2312" w:cs="仿宋_GB2312"/>
          <w:b/>
          <w:bCs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我单位于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日参与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>（招标编号）</w:t>
      </w:r>
      <w:r>
        <w:rPr>
          <w:rFonts w:ascii="仿宋" w:eastAsia="仿宋" w:hAnsi="仿宋" w:cs="仿宋_GB2312" w:hint="eastAsia"/>
          <w:sz w:val="28"/>
          <w:szCs w:val="28"/>
        </w:rPr>
        <w:t>的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>（招标产品）</w:t>
      </w:r>
      <w:r>
        <w:rPr>
          <w:rFonts w:ascii="仿宋" w:eastAsia="仿宋" w:hAnsi="仿宋" w:cs="仿宋_GB2312" w:hint="eastAsia"/>
          <w:sz w:val="28"/>
          <w:szCs w:val="28"/>
        </w:rPr>
        <w:t>投标，</w:t>
      </w:r>
      <w:r>
        <w:rPr>
          <w:rFonts w:ascii="仿宋_GB2312" w:eastAsia="仿宋_GB2312" w:hAnsi="仿宋_GB2312" w:cs="仿宋_GB2312" w:hint="eastAsia"/>
          <w:sz w:val="28"/>
          <w:szCs w:val="28"/>
        </w:rPr>
        <w:t>为加强招投标管理和廉政建设，防止发生各种谋取不正当利益的违法违纪行为、规范双方的各项活动，保护当事人及所属公司的合法权益，供方承诺：</w:t>
      </w:r>
    </w:p>
    <w:p w:rsidR="00FC4B39" w:rsidRDefault="003301E4">
      <w:pPr>
        <w:widowControl/>
        <w:numPr>
          <w:ilvl w:val="0"/>
          <w:numId w:val="2"/>
        </w:numPr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承诺不相互串通投标或者与招标人串通投标；</w:t>
      </w:r>
    </w:p>
    <w:p w:rsidR="00FC4B39" w:rsidRDefault="003301E4">
      <w:pPr>
        <w:widowControl/>
        <w:numPr>
          <w:ilvl w:val="0"/>
          <w:numId w:val="2"/>
        </w:numPr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不向招标人或者评标委员会成员行贿谋取中标；</w:t>
      </w:r>
    </w:p>
    <w:p w:rsidR="00FC4B39" w:rsidRDefault="003301E4">
      <w:pPr>
        <w:widowControl/>
        <w:numPr>
          <w:ilvl w:val="0"/>
          <w:numId w:val="2"/>
        </w:numPr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不以他人名义投标或者以其他方式弄虚作假骗取中标；</w:t>
      </w:r>
    </w:p>
    <w:p w:rsidR="00FC4B39" w:rsidRDefault="003301E4">
      <w:pPr>
        <w:widowControl/>
        <w:numPr>
          <w:ilvl w:val="0"/>
          <w:numId w:val="2"/>
        </w:numPr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承诺不向招标人及有关人员提供任何形式的财、物及请吃消费；</w:t>
      </w:r>
    </w:p>
    <w:p w:rsidR="00FC4B39" w:rsidRDefault="003301E4">
      <w:pPr>
        <w:widowControl/>
        <w:numPr>
          <w:ilvl w:val="0"/>
          <w:numId w:val="2"/>
        </w:numPr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承诺保证材料供应的数量、质量及供货时间符合贵公司要求。如果由于材料本身的数量、质量及供货时间等问题而导致贵公司生产、施工发生返工、工期延误等情况，所造成的相应直接、间接损失由我方承担，我方接受贵公司相应处罚，情节严重的愿承担相关法律责任。</w:t>
      </w:r>
    </w:p>
    <w:p w:rsidR="00FC4B39" w:rsidRDefault="00FC4B39">
      <w:pPr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  <w:u w:val="single"/>
        </w:rPr>
      </w:pPr>
    </w:p>
    <w:p w:rsidR="00FC4B39" w:rsidRDefault="00FC4B39">
      <w:pPr>
        <w:spacing w:line="560" w:lineRule="exact"/>
        <w:ind w:firstLineChars="1900" w:firstLine="5320"/>
        <w:rPr>
          <w:rFonts w:ascii="仿宋_GB2312" w:eastAsia="仿宋_GB2312" w:hAnsi="仿宋_GB2312" w:cs="仿宋_GB2312"/>
          <w:sz w:val="28"/>
          <w:szCs w:val="28"/>
        </w:rPr>
      </w:pPr>
    </w:p>
    <w:p w:rsidR="00FC4B39" w:rsidRDefault="003301E4">
      <w:pPr>
        <w:spacing w:line="560" w:lineRule="exact"/>
        <w:ind w:firstLineChars="1900" w:firstLine="532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承诺方签字:</w:t>
      </w:r>
      <w:r>
        <w:rPr>
          <w:rFonts w:ascii="仿宋" w:eastAsia="仿宋" w:hAnsi="仿宋" w:cs="仿宋_GB2312" w:hint="eastAsia"/>
          <w:sz w:val="28"/>
          <w:szCs w:val="28"/>
        </w:rPr>
        <w:t>_________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</w:p>
    <w:p w:rsidR="00FC4B39" w:rsidRDefault="003301E4">
      <w:pPr>
        <w:spacing w:line="560" w:lineRule="exact"/>
        <w:ind w:firstLineChars="1900" w:firstLine="532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 xml:space="preserve">单位盖章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：                    </w:t>
      </w:r>
    </w:p>
    <w:p w:rsidR="00FC4B39" w:rsidRDefault="003301E4">
      <w:pPr>
        <w:spacing w:line="560" w:lineRule="exact"/>
        <w:ind w:firstLineChars="800" w:firstLine="2240"/>
        <w:rPr>
          <w:rFonts w:ascii="仿宋_GB2312" w:eastAsia="仿宋_GB2312" w:hAnsi="宋体" w:cs="仿宋_GB2312"/>
          <w:b/>
          <w:sz w:val="36"/>
          <w:szCs w:val="36"/>
        </w:rPr>
        <w:sectPr w:rsidR="00FC4B39">
          <w:headerReference w:type="default" r:id="rId9"/>
          <w:footerReference w:type="default" r:id="rId10"/>
          <w:pgSz w:w="11906" w:h="16838"/>
          <w:pgMar w:top="312" w:right="1469" w:bottom="709" w:left="1338" w:header="851" w:footer="273" w:gutter="284"/>
          <w:cols w:space="720"/>
          <w:docGrid w:type="lines" w:linePitch="312"/>
        </w:sect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日期：</w:t>
      </w:r>
    </w:p>
    <w:p w:rsidR="00FC4B39" w:rsidRDefault="003301E4">
      <w:pPr>
        <w:spacing w:line="600" w:lineRule="exact"/>
        <w:jc w:val="center"/>
        <w:rPr>
          <w:rFonts w:ascii="仿宋" w:eastAsia="仿宋" w:hAnsi="仿宋" w:cs="仿宋_GB2312"/>
          <w:b/>
          <w:sz w:val="36"/>
          <w:szCs w:val="36"/>
        </w:rPr>
      </w:pPr>
      <w:bookmarkStart w:id="0" w:name="_GoBack"/>
      <w:bookmarkEnd w:id="0"/>
      <w:r>
        <w:rPr>
          <w:rFonts w:ascii="仿宋" w:eastAsia="仿宋" w:hAnsi="仿宋" w:cs="仿宋_GB2312" w:hint="eastAsia"/>
          <w:b/>
          <w:sz w:val="36"/>
          <w:szCs w:val="36"/>
        </w:rPr>
        <w:lastRenderedPageBreak/>
        <w:t>十</w:t>
      </w:r>
      <w:r w:rsidR="00D60157">
        <w:rPr>
          <w:rFonts w:ascii="仿宋" w:eastAsia="仿宋" w:hAnsi="仿宋" w:cs="仿宋_GB2312" w:hint="eastAsia"/>
          <w:b/>
          <w:sz w:val="36"/>
          <w:szCs w:val="36"/>
        </w:rPr>
        <w:t>一</w:t>
      </w:r>
      <w:r>
        <w:rPr>
          <w:rFonts w:ascii="仿宋" w:eastAsia="仿宋" w:hAnsi="仿宋" w:cs="仿宋_GB2312" w:hint="eastAsia"/>
          <w:b/>
          <w:sz w:val="36"/>
          <w:szCs w:val="36"/>
        </w:rPr>
        <w:t>、报价单</w:t>
      </w:r>
    </w:p>
    <w:p w:rsidR="00FC4B39" w:rsidRDefault="003301E4">
      <w:pPr>
        <w:rPr>
          <w:rFonts w:ascii="仿宋_GB2312" w:eastAsia="仿宋_GB2312"/>
          <w:b/>
          <w:i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报价单 </w:t>
      </w:r>
      <w:r w:rsidR="00495607" w:rsidRPr="00495607">
        <w:rPr>
          <w:rFonts w:ascii="仿宋" w:eastAsia="仿宋" w:hAnsi="仿宋" w:cs="仿宋_GB2312"/>
          <w:b/>
          <w:bCs/>
          <w:sz w:val="32"/>
          <w:szCs w:val="32"/>
          <w:u w:val="single"/>
        </w:rPr>
        <w:t>TGJA-XZFW-2023-01</w:t>
      </w:r>
      <w:r w:rsidR="00495607" w:rsidRPr="00495607">
        <w:rPr>
          <w:rFonts w:ascii="仿宋" w:eastAsia="仿宋" w:hAnsi="仿宋" w:cs="仿宋_GB2312" w:hint="eastAsia"/>
          <w:b/>
          <w:bCs/>
          <w:sz w:val="32"/>
          <w:szCs w:val="32"/>
          <w:u w:val="single"/>
        </w:rPr>
        <w:t xml:space="preserve">  </w:t>
      </w:r>
    </w:p>
    <w:tbl>
      <w:tblPr>
        <w:tblW w:w="124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2011"/>
        <w:gridCol w:w="2835"/>
        <w:gridCol w:w="795"/>
        <w:gridCol w:w="1048"/>
        <w:gridCol w:w="179"/>
        <w:gridCol w:w="924"/>
        <w:gridCol w:w="1735"/>
        <w:gridCol w:w="2496"/>
        <w:gridCol w:w="52"/>
      </w:tblGrid>
      <w:tr w:rsidR="00BE0138" w:rsidTr="00BE0138">
        <w:trPr>
          <w:gridAfter w:val="1"/>
          <w:wAfter w:w="52" w:type="dxa"/>
          <w:trHeight w:val="665"/>
        </w:trPr>
        <w:tc>
          <w:tcPr>
            <w:tcW w:w="399" w:type="dxa"/>
            <w:vAlign w:val="center"/>
          </w:tcPr>
          <w:p w:rsidR="00BE0138" w:rsidRDefault="00BE013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2011" w:type="dxa"/>
            <w:vAlign w:val="center"/>
          </w:tcPr>
          <w:p w:rsidR="00BE0138" w:rsidRDefault="00BE013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物料名称</w:t>
            </w:r>
          </w:p>
        </w:tc>
        <w:tc>
          <w:tcPr>
            <w:tcW w:w="2835" w:type="dxa"/>
            <w:vAlign w:val="center"/>
          </w:tcPr>
          <w:p w:rsidR="00BE0138" w:rsidRDefault="00BE013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型号规格</w:t>
            </w:r>
          </w:p>
        </w:tc>
        <w:tc>
          <w:tcPr>
            <w:tcW w:w="795" w:type="dxa"/>
            <w:vAlign w:val="center"/>
          </w:tcPr>
          <w:p w:rsidR="00BE0138" w:rsidRDefault="00BE013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1227" w:type="dxa"/>
            <w:gridSpan w:val="2"/>
            <w:vAlign w:val="center"/>
          </w:tcPr>
          <w:p w:rsidR="00BE0138" w:rsidRDefault="00BE013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数量</w:t>
            </w:r>
          </w:p>
        </w:tc>
        <w:tc>
          <w:tcPr>
            <w:tcW w:w="2659" w:type="dxa"/>
            <w:gridSpan w:val="2"/>
            <w:vAlign w:val="center"/>
          </w:tcPr>
          <w:p w:rsidR="00BE0138" w:rsidRDefault="00BE0138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税率（注明税率及是否为增值税专业发票）＊</w:t>
            </w:r>
          </w:p>
        </w:tc>
        <w:tc>
          <w:tcPr>
            <w:tcW w:w="2496" w:type="dxa"/>
            <w:vAlign w:val="center"/>
          </w:tcPr>
          <w:p w:rsidR="00BE0138" w:rsidRDefault="00BE013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</w:tr>
      <w:tr w:rsidR="00424AE7" w:rsidTr="009A403B">
        <w:trPr>
          <w:gridAfter w:val="1"/>
          <w:wAfter w:w="52" w:type="dxa"/>
          <w:trHeight w:val="932"/>
        </w:trPr>
        <w:tc>
          <w:tcPr>
            <w:tcW w:w="399" w:type="dxa"/>
            <w:vAlign w:val="center"/>
          </w:tcPr>
          <w:p w:rsidR="00424AE7" w:rsidRDefault="00424AE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2011" w:type="dxa"/>
            <w:vAlign w:val="center"/>
          </w:tcPr>
          <w:p w:rsidR="00424AE7" w:rsidRPr="007C2766" w:rsidRDefault="00424AE7" w:rsidP="00DF7E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sz w:val="24"/>
                <w:highlight w:val="green"/>
              </w:rPr>
            </w:pPr>
            <w:r w:rsidRPr="007C2766">
              <w:rPr>
                <w:rFonts w:asciiTheme="minorEastAsia" w:eastAsiaTheme="minorEastAsia" w:hAnsiTheme="minorEastAsia" w:cs="仿宋_GB2312" w:hint="eastAsia"/>
                <w:sz w:val="24"/>
              </w:rPr>
              <w:t>台式电脑</w:t>
            </w:r>
          </w:p>
        </w:tc>
        <w:tc>
          <w:tcPr>
            <w:tcW w:w="2835" w:type="dxa"/>
            <w:vAlign w:val="center"/>
          </w:tcPr>
          <w:p w:rsidR="00424AE7" w:rsidRPr="007C2766" w:rsidRDefault="00424AE7" w:rsidP="00DF7E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highlight w:val="green"/>
              </w:rPr>
            </w:pPr>
            <w:r w:rsidRPr="007C2766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i5-12500/16G/512G/21.5 </w:t>
            </w:r>
          </w:p>
        </w:tc>
        <w:tc>
          <w:tcPr>
            <w:tcW w:w="795" w:type="dxa"/>
            <w:vAlign w:val="center"/>
          </w:tcPr>
          <w:p w:rsidR="00424AE7" w:rsidRPr="007C2766" w:rsidRDefault="00424AE7" w:rsidP="00DF7E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0"/>
                <w:highlight w:val="green"/>
              </w:rPr>
            </w:pPr>
            <w:r w:rsidRPr="007C2766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27" w:type="dxa"/>
            <w:gridSpan w:val="2"/>
            <w:vAlign w:val="center"/>
          </w:tcPr>
          <w:p w:rsidR="00424AE7" w:rsidRPr="007C2766" w:rsidRDefault="00424AE7" w:rsidP="00DF7E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0"/>
                <w:highlight w:val="green"/>
              </w:rPr>
            </w:pPr>
            <w:r w:rsidRPr="007C2766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659" w:type="dxa"/>
            <w:gridSpan w:val="2"/>
            <w:vAlign w:val="center"/>
          </w:tcPr>
          <w:p w:rsidR="00424AE7" w:rsidRDefault="00424AE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highlight w:val="green"/>
              </w:rPr>
            </w:pPr>
          </w:p>
        </w:tc>
        <w:tc>
          <w:tcPr>
            <w:tcW w:w="2496" w:type="dxa"/>
            <w:vAlign w:val="center"/>
          </w:tcPr>
          <w:p w:rsidR="00424AE7" w:rsidRDefault="00424AE7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highlight w:val="green"/>
              </w:rPr>
            </w:pPr>
          </w:p>
        </w:tc>
      </w:tr>
      <w:tr w:rsidR="00424AE7" w:rsidTr="00BE0138">
        <w:trPr>
          <w:gridAfter w:val="1"/>
          <w:wAfter w:w="52" w:type="dxa"/>
          <w:trHeight w:val="633"/>
        </w:trPr>
        <w:tc>
          <w:tcPr>
            <w:tcW w:w="399" w:type="dxa"/>
            <w:vAlign w:val="center"/>
          </w:tcPr>
          <w:p w:rsidR="00424AE7" w:rsidRDefault="00424AE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2011" w:type="dxa"/>
            <w:vAlign w:val="center"/>
          </w:tcPr>
          <w:p w:rsidR="00424AE7" w:rsidRPr="007C2766" w:rsidRDefault="00424AE7" w:rsidP="00DF7E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sz w:val="24"/>
                <w:highlight w:val="green"/>
              </w:rPr>
            </w:pPr>
            <w:r w:rsidRPr="007C2766">
              <w:rPr>
                <w:rFonts w:asciiTheme="minorEastAsia" w:eastAsiaTheme="minorEastAsia" w:hAnsiTheme="minorEastAsia" w:cs="仿宋_GB2312" w:hint="eastAsia"/>
                <w:sz w:val="24"/>
              </w:rPr>
              <w:t>笔记本电脑</w:t>
            </w:r>
          </w:p>
        </w:tc>
        <w:tc>
          <w:tcPr>
            <w:tcW w:w="2835" w:type="dxa"/>
            <w:vAlign w:val="center"/>
          </w:tcPr>
          <w:p w:rsidR="00424AE7" w:rsidRPr="007C2766" w:rsidRDefault="00424AE7" w:rsidP="00DF7E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highlight w:val="green"/>
              </w:rPr>
            </w:pPr>
            <w:r>
              <w:t> I5-1235U/16G//512G/15.6 FHD/MX550 2G</w:t>
            </w:r>
            <w:r>
              <w:t>独显</w:t>
            </w:r>
            <w:r>
              <w:t>/</w:t>
            </w:r>
            <w:r>
              <w:t>摄像头</w:t>
            </w:r>
            <w:r>
              <w:t>/office/win11  15.6</w:t>
            </w:r>
            <w:r>
              <w:t>屏</w:t>
            </w:r>
            <w:r w:rsidRPr="007C2766">
              <w:rPr>
                <w:rFonts w:asciiTheme="minorEastAsia" w:eastAsiaTheme="minorEastAsia" w:hAnsiTheme="minorEastAsia"/>
                <w:sz w:val="20"/>
                <w:szCs w:val="20"/>
              </w:rPr>
              <w:t> </w:t>
            </w:r>
          </w:p>
        </w:tc>
        <w:tc>
          <w:tcPr>
            <w:tcW w:w="795" w:type="dxa"/>
            <w:vAlign w:val="center"/>
          </w:tcPr>
          <w:p w:rsidR="00424AE7" w:rsidRPr="007C2766" w:rsidRDefault="00424AE7" w:rsidP="00DF7E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0"/>
                <w:highlight w:val="green"/>
              </w:rPr>
            </w:pPr>
            <w:r w:rsidRPr="007C2766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27" w:type="dxa"/>
            <w:gridSpan w:val="2"/>
            <w:vAlign w:val="center"/>
          </w:tcPr>
          <w:p w:rsidR="00424AE7" w:rsidRPr="007C2766" w:rsidRDefault="00424AE7" w:rsidP="00DF7E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0"/>
                <w:szCs w:val="20"/>
                <w:highlight w:val="green"/>
              </w:rPr>
            </w:pPr>
            <w:r w:rsidRPr="007C2766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659" w:type="dxa"/>
            <w:gridSpan w:val="2"/>
            <w:vAlign w:val="center"/>
          </w:tcPr>
          <w:p w:rsidR="00424AE7" w:rsidRDefault="00424AE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highlight w:val="green"/>
              </w:rPr>
            </w:pPr>
          </w:p>
        </w:tc>
        <w:tc>
          <w:tcPr>
            <w:tcW w:w="2496" w:type="dxa"/>
            <w:vAlign w:val="center"/>
          </w:tcPr>
          <w:p w:rsidR="00424AE7" w:rsidRDefault="00424AE7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highlight w:val="green"/>
              </w:rPr>
            </w:pPr>
          </w:p>
        </w:tc>
      </w:tr>
      <w:tr w:rsidR="00424AE7" w:rsidTr="00BE0138">
        <w:trPr>
          <w:gridAfter w:val="1"/>
          <w:wAfter w:w="52" w:type="dxa"/>
          <w:trHeight w:val="531"/>
        </w:trPr>
        <w:tc>
          <w:tcPr>
            <w:tcW w:w="399" w:type="dxa"/>
            <w:vAlign w:val="center"/>
          </w:tcPr>
          <w:p w:rsidR="00424AE7" w:rsidRDefault="00424AE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2011" w:type="dxa"/>
            <w:vAlign w:val="center"/>
          </w:tcPr>
          <w:p w:rsidR="00424AE7" w:rsidRPr="007C2766" w:rsidRDefault="00424AE7" w:rsidP="00DF7ED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C2766">
              <w:rPr>
                <w:rFonts w:asciiTheme="minorEastAsia" w:eastAsiaTheme="minorEastAsia" w:hAnsiTheme="minorEastAsia" w:hint="eastAsia"/>
                <w:bCs/>
                <w:sz w:val="24"/>
              </w:rPr>
              <w:t>投影仪</w:t>
            </w:r>
          </w:p>
        </w:tc>
        <w:tc>
          <w:tcPr>
            <w:tcW w:w="2835" w:type="dxa"/>
            <w:vAlign w:val="center"/>
          </w:tcPr>
          <w:p w:rsidR="00424AE7" w:rsidRPr="007C2766" w:rsidRDefault="00424AE7" w:rsidP="00DF7ED5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C2766">
              <w:rPr>
                <w:rFonts w:asciiTheme="minorEastAsia" w:eastAsiaTheme="minorEastAsia" w:hAnsiTheme="minorEastAsia"/>
                <w:sz w:val="20"/>
                <w:szCs w:val="20"/>
              </w:rPr>
              <w:t xml:space="preserve">3400流明 </w:t>
            </w:r>
          </w:p>
        </w:tc>
        <w:tc>
          <w:tcPr>
            <w:tcW w:w="795" w:type="dxa"/>
            <w:vAlign w:val="center"/>
          </w:tcPr>
          <w:p w:rsidR="00424AE7" w:rsidRPr="007C2766" w:rsidRDefault="00424AE7" w:rsidP="00DF7ED5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C2766">
              <w:rPr>
                <w:rFonts w:asciiTheme="minorEastAsia" w:eastAsiaTheme="minorEastAsia" w:hAnsiTheme="minorEastAsia"/>
                <w:sz w:val="20"/>
                <w:szCs w:val="20"/>
              </w:rPr>
              <w:t>台</w:t>
            </w:r>
          </w:p>
        </w:tc>
        <w:tc>
          <w:tcPr>
            <w:tcW w:w="1227" w:type="dxa"/>
            <w:gridSpan w:val="2"/>
            <w:vAlign w:val="center"/>
          </w:tcPr>
          <w:p w:rsidR="00424AE7" w:rsidRPr="007C2766" w:rsidRDefault="00424AE7" w:rsidP="00DF7ED5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C2766"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2659" w:type="dxa"/>
            <w:gridSpan w:val="2"/>
            <w:vAlign w:val="center"/>
          </w:tcPr>
          <w:p w:rsidR="00424AE7" w:rsidRDefault="00424AE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96" w:type="dxa"/>
            <w:vAlign w:val="center"/>
          </w:tcPr>
          <w:p w:rsidR="00424AE7" w:rsidRDefault="00424AE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24AE7" w:rsidTr="00BE0138">
        <w:trPr>
          <w:gridAfter w:val="1"/>
          <w:wAfter w:w="52" w:type="dxa"/>
          <w:trHeight w:val="531"/>
        </w:trPr>
        <w:tc>
          <w:tcPr>
            <w:tcW w:w="399" w:type="dxa"/>
            <w:vAlign w:val="center"/>
          </w:tcPr>
          <w:p w:rsidR="00424AE7" w:rsidRDefault="00424AE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2011" w:type="dxa"/>
            <w:vAlign w:val="center"/>
          </w:tcPr>
          <w:p w:rsidR="00424AE7" w:rsidRPr="007C2766" w:rsidRDefault="00424AE7" w:rsidP="00DF7ED5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7C2766">
              <w:rPr>
                <w:rFonts w:asciiTheme="minorEastAsia" w:eastAsiaTheme="minorEastAsia" w:hAnsiTheme="minorEastAsia" w:hint="eastAsia"/>
                <w:bCs/>
                <w:sz w:val="24"/>
              </w:rPr>
              <w:t>激光打印机</w:t>
            </w:r>
          </w:p>
        </w:tc>
        <w:tc>
          <w:tcPr>
            <w:tcW w:w="2835" w:type="dxa"/>
            <w:vAlign w:val="center"/>
          </w:tcPr>
          <w:p w:rsidR="00424AE7" w:rsidRPr="007C2766" w:rsidRDefault="00424AE7" w:rsidP="00DF7ED5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A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</w:t>
            </w:r>
          </w:p>
        </w:tc>
        <w:tc>
          <w:tcPr>
            <w:tcW w:w="795" w:type="dxa"/>
            <w:vAlign w:val="center"/>
          </w:tcPr>
          <w:p w:rsidR="00424AE7" w:rsidRPr="007C2766" w:rsidRDefault="00424AE7" w:rsidP="00DF7ED5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C2766">
              <w:rPr>
                <w:rFonts w:asciiTheme="minorEastAsia" w:eastAsiaTheme="minorEastAsia" w:hAnsiTheme="minorEastAsia" w:hint="eastAsia"/>
                <w:sz w:val="20"/>
                <w:szCs w:val="20"/>
              </w:rPr>
              <w:t>台</w:t>
            </w:r>
          </w:p>
        </w:tc>
        <w:tc>
          <w:tcPr>
            <w:tcW w:w="1227" w:type="dxa"/>
            <w:gridSpan w:val="2"/>
            <w:vAlign w:val="center"/>
          </w:tcPr>
          <w:p w:rsidR="00424AE7" w:rsidRPr="007C2766" w:rsidRDefault="00424AE7" w:rsidP="00DF7ED5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C2766"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2659" w:type="dxa"/>
            <w:gridSpan w:val="2"/>
            <w:vAlign w:val="center"/>
          </w:tcPr>
          <w:p w:rsidR="00424AE7" w:rsidRDefault="00424AE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96" w:type="dxa"/>
            <w:vAlign w:val="center"/>
          </w:tcPr>
          <w:p w:rsidR="00424AE7" w:rsidRDefault="00424AE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24AE7" w:rsidTr="00BE0138">
        <w:trPr>
          <w:gridAfter w:val="1"/>
          <w:wAfter w:w="52" w:type="dxa"/>
          <w:trHeight w:val="531"/>
        </w:trPr>
        <w:tc>
          <w:tcPr>
            <w:tcW w:w="399" w:type="dxa"/>
            <w:vAlign w:val="center"/>
          </w:tcPr>
          <w:p w:rsidR="00424AE7" w:rsidRDefault="00424AE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2011" w:type="dxa"/>
            <w:vAlign w:val="center"/>
          </w:tcPr>
          <w:p w:rsidR="00424AE7" w:rsidRPr="007C2766" w:rsidRDefault="00424AE7" w:rsidP="00DF7ED5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7C2766">
              <w:rPr>
                <w:rFonts w:asciiTheme="minorEastAsia" w:eastAsiaTheme="minorEastAsia" w:hAnsiTheme="minorEastAsia" w:hint="eastAsia"/>
                <w:bCs/>
                <w:sz w:val="24"/>
              </w:rPr>
              <w:t>激光打印机</w:t>
            </w:r>
          </w:p>
        </w:tc>
        <w:tc>
          <w:tcPr>
            <w:tcW w:w="2835" w:type="dxa"/>
            <w:vAlign w:val="center"/>
          </w:tcPr>
          <w:p w:rsidR="00424AE7" w:rsidRPr="007C2766" w:rsidRDefault="00424AE7" w:rsidP="00DF7ED5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A4，复印，双面打印</w:t>
            </w:r>
          </w:p>
        </w:tc>
        <w:tc>
          <w:tcPr>
            <w:tcW w:w="795" w:type="dxa"/>
            <w:vAlign w:val="center"/>
          </w:tcPr>
          <w:p w:rsidR="00424AE7" w:rsidRPr="007C2766" w:rsidRDefault="00424AE7" w:rsidP="00DF7ED5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C2766">
              <w:rPr>
                <w:rFonts w:asciiTheme="minorEastAsia" w:eastAsiaTheme="minorEastAsia" w:hAnsiTheme="minorEastAsia" w:hint="eastAsia"/>
                <w:sz w:val="20"/>
                <w:szCs w:val="20"/>
              </w:rPr>
              <w:t>台</w:t>
            </w:r>
          </w:p>
        </w:tc>
        <w:tc>
          <w:tcPr>
            <w:tcW w:w="1227" w:type="dxa"/>
            <w:gridSpan w:val="2"/>
            <w:vAlign w:val="center"/>
          </w:tcPr>
          <w:p w:rsidR="00424AE7" w:rsidRPr="007C2766" w:rsidRDefault="00424AE7" w:rsidP="00DF7ED5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C2766"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2659" w:type="dxa"/>
            <w:gridSpan w:val="2"/>
            <w:vAlign w:val="center"/>
          </w:tcPr>
          <w:p w:rsidR="00424AE7" w:rsidRDefault="00424AE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96" w:type="dxa"/>
            <w:vAlign w:val="center"/>
          </w:tcPr>
          <w:p w:rsidR="00424AE7" w:rsidRDefault="00424AE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E0138" w:rsidTr="00BE0138">
        <w:trPr>
          <w:trHeight w:val="441"/>
        </w:trPr>
        <w:tc>
          <w:tcPr>
            <w:tcW w:w="7088" w:type="dxa"/>
            <w:gridSpan w:val="5"/>
            <w:vMerge w:val="restart"/>
            <w:vAlign w:val="center"/>
          </w:tcPr>
          <w:p w:rsidR="00BE0138" w:rsidRDefault="00BE013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投标单位（公章）</w:t>
            </w:r>
          </w:p>
        </w:tc>
        <w:tc>
          <w:tcPr>
            <w:tcW w:w="5386" w:type="dxa"/>
            <w:gridSpan w:val="5"/>
            <w:vAlign w:val="center"/>
          </w:tcPr>
          <w:p w:rsidR="00BE0138" w:rsidRDefault="00BE0138">
            <w:pPr>
              <w:rPr>
                <w:rFonts w:ascii="仿宋_GB2312" w:eastAsia="仿宋_GB2312"/>
                <w:sz w:val="24"/>
              </w:rPr>
            </w:pPr>
          </w:p>
        </w:tc>
      </w:tr>
      <w:tr w:rsidR="00BE0138" w:rsidTr="00BE0138">
        <w:trPr>
          <w:trHeight w:val="348"/>
        </w:trPr>
        <w:tc>
          <w:tcPr>
            <w:tcW w:w="7088" w:type="dxa"/>
            <w:gridSpan w:val="5"/>
            <w:vMerge/>
            <w:vAlign w:val="center"/>
          </w:tcPr>
          <w:p w:rsidR="00BE0138" w:rsidRDefault="00BE013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BE0138" w:rsidRDefault="00BE013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4283" w:type="dxa"/>
            <w:gridSpan w:val="3"/>
            <w:vAlign w:val="center"/>
          </w:tcPr>
          <w:p w:rsidR="00BE0138" w:rsidRDefault="00BE0138">
            <w:pPr>
              <w:rPr>
                <w:rFonts w:ascii="仿宋_GB2312" w:eastAsia="仿宋_GB2312"/>
                <w:sz w:val="24"/>
              </w:rPr>
            </w:pPr>
          </w:p>
        </w:tc>
      </w:tr>
      <w:tr w:rsidR="00BE0138" w:rsidTr="00BE0138">
        <w:trPr>
          <w:trHeight w:val="362"/>
        </w:trPr>
        <w:tc>
          <w:tcPr>
            <w:tcW w:w="7088" w:type="dxa"/>
            <w:gridSpan w:val="5"/>
            <w:vMerge/>
            <w:vAlign w:val="center"/>
          </w:tcPr>
          <w:p w:rsidR="00BE0138" w:rsidRDefault="00BE013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BE0138" w:rsidRDefault="00BE013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邮箱</w:t>
            </w:r>
          </w:p>
        </w:tc>
        <w:tc>
          <w:tcPr>
            <w:tcW w:w="4283" w:type="dxa"/>
            <w:gridSpan w:val="3"/>
            <w:vAlign w:val="center"/>
          </w:tcPr>
          <w:p w:rsidR="00BE0138" w:rsidRDefault="00BE0138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FC4B39" w:rsidRDefault="00FC4B39" w:rsidP="00424AE7">
      <w:pPr>
        <w:spacing w:line="400" w:lineRule="exact"/>
        <w:jc w:val="center"/>
        <w:rPr>
          <w:rFonts w:ascii="仿宋" w:eastAsia="仿宋" w:hAnsi="仿宋" w:cs="仿宋_GB2312"/>
          <w:b/>
          <w:sz w:val="36"/>
          <w:szCs w:val="36"/>
        </w:rPr>
      </w:pPr>
    </w:p>
    <w:sectPr w:rsidR="00FC4B39">
      <w:headerReference w:type="default" r:id="rId11"/>
      <w:footerReference w:type="default" r:id="rId12"/>
      <w:pgSz w:w="16838" w:h="11906" w:orient="landscape"/>
      <w:pgMar w:top="1338" w:right="312" w:bottom="1469" w:left="709" w:header="851" w:footer="273" w:gutter="284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341" w:rsidRDefault="001C4341">
      <w:r>
        <w:separator/>
      </w:r>
    </w:p>
  </w:endnote>
  <w:endnote w:type="continuationSeparator" w:id="0">
    <w:p w:rsidR="001C4341" w:rsidRDefault="001C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B39" w:rsidRDefault="00BA28C3">
    <w:pPr>
      <w:pStyle w:val="af"/>
      <w:ind w:right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436880" cy="139700"/>
              <wp:effectExtent l="0" t="0" r="1270" b="12700"/>
              <wp:wrapNone/>
              <wp:docPr id="4" name="文本框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688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C4B39" w:rsidRDefault="003301E4">
                          <w:pPr>
                            <w:pStyle w:val="af"/>
                            <w:rPr>
                              <w:rStyle w:val="af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f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 w:rsidR="00495607">
                            <w:rPr>
                              <w:rStyle w:val="af7"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left:0;text-align:left;margin-left:-16.8pt;margin-top:0;width:34.4pt;height:11pt;z-index:251659264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" filled="f" stroked="f">
              <v:path arrowok="t"/>
              <v:textbox style="mso-fit-shape-to-text:t" inset="0,0,0,0">
                <w:txbxContent>
                  <w:p w:rsidR="00FC4B39" w:rsidRDefault="003301E4">
                    <w:pPr>
                      <w:pStyle w:val="af"/>
                      <w:rPr>
                        <w:rStyle w:val="af7"/>
                      </w:rPr>
                    </w:pPr>
                    <w:r>
                      <w:fldChar w:fldCharType="begin"/>
                    </w:r>
                    <w:r>
                      <w:rPr>
                        <w:rStyle w:val="af7"/>
                      </w:rPr>
                      <w:instrText xml:space="preserve">PAGE  </w:instrText>
                    </w:r>
                    <w:r>
                      <w:fldChar w:fldCharType="separate"/>
                    </w:r>
                    <w:r w:rsidR="00495607">
                      <w:rPr>
                        <w:rStyle w:val="af7"/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B39" w:rsidRDefault="00FC4B39">
    <w:pPr>
      <w:pStyle w:val="af"/>
      <w:jc w:val="center"/>
    </w:pPr>
  </w:p>
  <w:p w:rsidR="00FC4B39" w:rsidRDefault="00FC4B39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341" w:rsidRDefault="001C4341">
      <w:r>
        <w:separator/>
      </w:r>
    </w:p>
  </w:footnote>
  <w:footnote w:type="continuationSeparator" w:id="0">
    <w:p w:rsidR="001C4341" w:rsidRDefault="001C4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B39" w:rsidRDefault="003301E4">
    <w:pPr>
      <w:jc w:val="center"/>
      <w:rPr>
        <w:u w:val="single"/>
      </w:rPr>
    </w:pPr>
    <w:r>
      <w:rPr>
        <w:noProof/>
        <w:u w:val="single"/>
      </w:rPr>
      <w:drawing>
        <wp:inline distT="0" distB="0" distL="114300" distR="114300">
          <wp:extent cx="227965" cy="204470"/>
          <wp:effectExtent l="0" t="0" r="635" b="5080"/>
          <wp:docPr id="1" name="图片 1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tly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965" cy="204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>铜陵有色金属集团铜</w:t>
    </w:r>
    <w:proofErr w:type="gramStart"/>
    <w:r>
      <w:rPr>
        <w:rFonts w:hint="eastAsia"/>
        <w:u w:val="single"/>
      </w:rPr>
      <w:t>冠建筑</w:t>
    </w:r>
    <w:proofErr w:type="gramEnd"/>
    <w:r>
      <w:rPr>
        <w:rFonts w:hint="eastAsia"/>
        <w:u w:val="single"/>
      </w:rPr>
      <w:t>安装股份有限公司</w:t>
    </w:r>
    <w:proofErr w:type="gramStart"/>
    <w:r>
      <w:rPr>
        <w:rFonts w:hint="eastAsia"/>
        <w:u w:val="single"/>
      </w:rPr>
      <w:t xml:space="preserve">　　　　　　</w:t>
    </w:r>
    <w:proofErr w:type="gramEnd"/>
    <w:r>
      <w:rPr>
        <w:rFonts w:hint="eastAsia"/>
        <w:u w:val="single"/>
      </w:rPr>
      <w:t xml:space="preserve">                                                                 </w:t>
    </w:r>
    <w:r>
      <w:rPr>
        <w:rFonts w:hint="eastAsia"/>
        <w:u w:val="single"/>
      </w:rPr>
      <w:t xml:space="preserve">　　</w:t>
    </w:r>
    <w:proofErr w:type="gramStart"/>
    <w:r>
      <w:rPr>
        <w:rFonts w:hint="eastAsia"/>
        <w:u w:val="single"/>
      </w:rPr>
      <w:t xml:space="preserve">　</w:t>
    </w:r>
    <w:proofErr w:type="gramEnd"/>
    <w:r>
      <w:rPr>
        <w:rFonts w:hint="eastAsia"/>
        <w:u w:val="single"/>
      </w:rPr>
      <w:t xml:space="preserve">         </w:t>
    </w:r>
    <w:r>
      <w:rPr>
        <w:u w:val="single"/>
      </w:rPr>
      <w:t xml:space="preserve"> </w:t>
    </w:r>
    <w:r w:rsidR="002920D3">
      <w:rPr>
        <w:rFonts w:hint="eastAsia"/>
        <w:u w:val="single"/>
      </w:rPr>
      <w:t>电脑及相关设备</w:t>
    </w:r>
    <w:r>
      <w:rPr>
        <w:rFonts w:hint="eastAsia"/>
        <w:u w:val="single"/>
      </w:rPr>
      <w:t>招标文件</w:t>
    </w:r>
  </w:p>
  <w:p w:rsidR="00FC4B39" w:rsidRDefault="00FC4B39">
    <w:pPr>
      <w:pStyle w:val="af0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B39" w:rsidRDefault="003301E4">
    <w:pPr>
      <w:jc w:val="center"/>
      <w:rPr>
        <w:u w:val="single"/>
      </w:rPr>
    </w:pPr>
    <w:r>
      <w:rPr>
        <w:noProof/>
        <w:u w:val="single"/>
      </w:rPr>
      <w:drawing>
        <wp:inline distT="0" distB="0" distL="114300" distR="114300" wp14:anchorId="7F5048CF" wp14:editId="460638CA">
          <wp:extent cx="227965" cy="204470"/>
          <wp:effectExtent l="0" t="0" r="635" b="5080"/>
          <wp:docPr id="3" name="图片 2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tly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965" cy="204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>铜陵有色金属集团铜</w:t>
    </w:r>
    <w:proofErr w:type="gramStart"/>
    <w:r>
      <w:rPr>
        <w:rFonts w:hint="eastAsia"/>
        <w:u w:val="single"/>
      </w:rPr>
      <w:t>冠建筑</w:t>
    </w:r>
    <w:proofErr w:type="gramEnd"/>
    <w:r>
      <w:rPr>
        <w:rFonts w:hint="eastAsia"/>
        <w:u w:val="single"/>
      </w:rPr>
      <w:t>安装股份有限公司</w:t>
    </w:r>
    <w:proofErr w:type="gramStart"/>
    <w:r>
      <w:rPr>
        <w:rFonts w:hint="eastAsia"/>
        <w:u w:val="single"/>
      </w:rPr>
      <w:t xml:space="preserve">　　　　　　</w:t>
    </w:r>
    <w:proofErr w:type="gramEnd"/>
    <w:r>
      <w:rPr>
        <w:rFonts w:hint="eastAsia"/>
        <w:u w:val="single"/>
      </w:rPr>
      <w:t xml:space="preserve">                                 </w:t>
    </w:r>
    <w:r w:rsidR="00BE0138">
      <w:rPr>
        <w:rFonts w:hint="eastAsia"/>
        <w:u w:val="single"/>
      </w:rPr>
      <w:t xml:space="preserve">                               </w:t>
    </w:r>
    <w:r>
      <w:rPr>
        <w:u w:val="single"/>
      </w:rPr>
      <w:t xml:space="preserve"> </w:t>
    </w:r>
    <w:r w:rsidR="00BE0138">
      <w:rPr>
        <w:rFonts w:hint="eastAsia"/>
        <w:u w:val="single"/>
      </w:rPr>
      <w:t>电脑及相关设备</w:t>
    </w:r>
    <w:r>
      <w:rPr>
        <w:rFonts w:hint="eastAsia"/>
        <w:u w:val="single"/>
      </w:rPr>
      <w:t>招标文件</w:t>
    </w:r>
  </w:p>
  <w:p w:rsidR="00FC4B39" w:rsidRDefault="00FC4B39">
    <w:pPr>
      <w:pStyle w:val="af0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D94047"/>
    <w:multiLevelType w:val="singleLevel"/>
    <w:tmpl w:val="C0D94047"/>
    <w:lvl w:ilvl="0">
      <w:start w:val="1"/>
      <w:numFmt w:val="decimal"/>
      <w:suff w:val="nothing"/>
      <w:lvlText w:val="%1、"/>
      <w:lvlJc w:val="left"/>
    </w:lvl>
  </w:abstractNum>
  <w:abstractNum w:abstractNumId="1">
    <w:nsid w:val="438B66A3"/>
    <w:multiLevelType w:val="multilevel"/>
    <w:tmpl w:val="438B66A3"/>
    <w:lvl w:ilvl="0">
      <w:start w:val="1"/>
      <w:numFmt w:val="decimal"/>
      <w:pStyle w:val="XW"/>
      <w:lvlText w:val="%1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>
      <w:start w:val="3"/>
      <w:numFmt w:val="decimalFullWidth"/>
      <w:lvlText w:val="%3、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0ZDljOTllN2MxMzIyMWQ3MDVjNzYxN2YyNDFiNzgifQ=="/>
  </w:docVars>
  <w:rsids>
    <w:rsidRoot w:val="00172A27"/>
    <w:rsid w:val="0000135C"/>
    <w:rsid w:val="00002AE1"/>
    <w:rsid w:val="00004FB7"/>
    <w:rsid w:val="00006F21"/>
    <w:rsid w:val="00010EC3"/>
    <w:rsid w:val="000135B4"/>
    <w:rsid w:val="00015D3F"/>
    <w:rsid w:val="0001684D"/>
    <w:rsid w:val="00016EEB"/>
    <w:rsid w:val="0001705D"/>
    <w:rsid w:val="00017307"/>
    <w:rsid w:val="00017F6C"/>
    <w:rsid w:val="00020360"/>
    <w:rsid w:val="00020FD6"/>
    <w:rsid w:val="000226DD"/>
    <w:rsid w:val="00024BD0"/>
    <w:rsid w:val="000263E2"/>
    <w:rsid w:val="0003099D"/>
    <w:rsid w:val="0003127F"/>
    <w:rsid w:val="00033176"/>
    <w:rsid w:val="00033A6F"/>
    <w:rsid w:val="00035C1C"/>
    <w:rsid w:val="00043460"/>
    <w:rsid w:val="00044EB4"/>
    <w:rsid w:val="00046E93"/>
    <w:rsid w:val="000509DE"/>
    <w:rsid w:val="00051D40"/>
    <w:rsid w:val="00052B99"/>
    <w:rsid w:val="00052FBC"/>
    <w:rsid w:val="000554D1"/>
    <w:rsid w:val="00056974"/>
    <w:rsid w:val="00057052"/>
    <w:rsid w:val="00057704"/>
    <w:rsid w:val="000600DA"/>
    <w:rsid w:val="00062061"/>
    <w:rsid w:val="00062ADB"/>
    <w:rsid w:val="00064C97"/>
    <w:rsid w:val="00065BBF"/>
    <w:rsid w:val="00066E50"/>
    <w:rsid w:val="0006769A"/>
    <w:rsid w:val="00070D77"/>
    <w:rsid w:val="0007126C"/>
    <w:rsid w:val="00072BCE"/>
    <w:rsid w:val="000732F3"/>
    <w:rsid w:val="000751EA"/>
    <w:rsid w:val="00076FF3"/>
    <w:rsid w:val="00077029"/>
    <w:rsid w:val="000805F5"/>
    <w:rsid w:val="000811EE"/>
    <w:rsid w:val="00081A52"/>
    <w:rsid w:val="00083DAF"/>
    <w:rsid w:val="00084094"/>
    <w:rsid w:val="0008424C"/>
    <w:rsid w:val="000847B5"/>
    <w:rsid w:val="00085441"/>
    <w:rsid w:val="00085DEA"/>
    <w:rsid w:val="00086281"/>
    <w:rsid w:val="00086AC4"/>
    <w:rsid w:val="00090053"/>
    <w:rsid w:val="000937C5"/>
    <w:rsid w:val="00093C34"/>
    <w:rsid w:val="00093EA0"/>
    <w:rsid w:val="00096ECD"/>
    <w:rsid w:val="00097732"/>
    <w:rsid w:val="00097962"/>
    <w:rsid w:val="000A10B8"/>
    <w:rsid w:val="000A1422"/>
    <w:rsid w:val="000A2577"/>
    <w:rsid w:val="000A2BC9"/>
    <w:rsid w:val="000A2D5F"/>
    <w:rsid w:val="000A3FBC"/>
    <w:rsid w:val="000A5054"/>
    <w:rsid w:val="000A5C90"/>
    <w:rsid w:val="000A709C"/>
    <w:rsid w:val="000B4D43"/>
    <w:rsid w:val="000B6D9C"/>
    <w:rsid w:val="000B751D"/>
    <w:rsid w:val="000C1AB7"/>
    <w:rsid w:val="000C24CD"/>
    <w:rsid w:val="000C39FF"/>
    <w:rsid w:val="000C434A"/>
    <w:rsid w:val="000C628D"/>
    <w:rsid w:val="000C75BC"/>
    <w:rsid w:val="000D73A2"/>
    <w:rsid w:val="000E08B4"/>
    <w:rsid w:val="000E08B9"/>
    <w:rsid w:val="000E3515"/>
    <w:rsid w:val="000E7955"/>
    <w:rsid w:val="000F1F80"/>
    <w:rsid w:val="000F3D3B"/>
    <w:rsid w:val="000F3FED"/>
    <w:rsid w:val="000F4DEB"/>
    <w:rsid w:val="000F5E2F"/>
    <w:rsid w:val="000F63BC"/>
    <w:rsid w:val="000F70DB"/>
    <w:rsid w:val="000F70DE"/>
    <w:rsid w:val="000F7870"/>
    <w:rsid w:val="000F7A31"/>
    <w:rsid w:val="00102C93"/>
    <w:rsid w:val="001041C2"/>
    <w:rsid w:val="0010728D"/>
    <w:rsid w:val="00111E7D"/>
    <w:rsid w:val="0011678D"/>
    <w:rsid w:val="00117A02"/>
    <w:rsid w:val="00117D54"/>
    <w:rsid w:val="00117FD5"/>
    <w:rsid w:val="00120BEC"/>
    <w:rsid w:val="0012356E"/>
    <w:rsid w:val="00124A2E"/>
    <w:rsid w:val="00130EDA"/>
    <w:rsid w:val="00130F21"/>
    <w:rsid w:val="00132040"/>
    <w:rsid w:val="00132C53"/>
    <w:rsid w:val="0013319E"/>
    <w:rsid w:val="00135EF2"/>
    <w:rsid w:val="001366DF"/>
    <w:rsid w:val="001433EE"/>
    <w:rsid w:val="00144695"/>
    <w:rsid w:val="0014483A"/>
    <w:rsid w:val="001463DD"/>
    <w:rsid w:val="001517EC"/>
    <w:rsid w:val="00151E53"/>
    <w:rsid w:val="00152324"/>
    <w:rsid w:val="00152955"/>
    <w:rsid w:val="00152A14"/>
    <w:rsid w:val="00152AED"/>
    <w:rsid w:val="001574C3"/>
    <w:rsid w:val="00157CE5"/>
    <w:rsid w:val="00157F80"/>
    <w:rsid w:val="00162D70"/>
    <w:rsid w:val="001636AF"/>
    <w:rsid w:val="0016486D"/>
    <w:rsid w:val="00171951"/>
    <w:rsid w:val="00172A27"/>
    <w:rsid w:val="00175E3E"/>
    <w:rsid w:val="001808AE"/>
    <w:rsid w:val="00181A04"/>
    <w:rsid w:val="00181C28"/>
    <w:rsid w:val="00184EE4"/>
    <w:rsid w:val="001908CF"/>
    <w:rsid w:val="001914B8"/>
    <w:rsid w:val="00192807"/>
    <w:rsid w:val="001928BE"/>
    <w:rsid w:val="00195A28"/>
    <w:rsid w:val="0019607A"/>
    <w:rsid w:val="001A438F"/>
    <w:rsid w:val="001A62BD"/>
    <w:rsid w:val="001B077C"/>
    <w:rsid w:val="001B2097"/>
    <w:rsid w:val="001B2776"/>
    <w:rsid w:val="001B36FE"/>
    <w:rsid w:val="001B4498"/>
    <w:rsid w:val="001B55AF"/>
    <w:rsid w:val="001B6F77"/>
    <w:rsid w:val="001B7203"/>
    <w:rsid w:val="001C1CEC"/>
    <w:rsid w:val="001C4341"/>
    <w:rsid w:val="001C7021"/>
    <w:rsid w:val="001D017A"/>
    <w:rsid w:val="001D078D"/>
    <w:rsid w:val="001D19F4"/>
    <w:rsid w:val="001D2040"/>
    <w:rsid w:val="001D244F"/>
    <w:rsid w:val="001D27CA"/>
    <w:rsid w:val="001D6FFB"/>
    <w:rsid w:val="001D7832"/>
    <w:rsid w:val="001D7DCC"/>
    <w:rsid w:val="001E0BB3"/>
    <w:rsid w:val="001E1495"/>
    <w:rsid w:val="001E4303"/>
    <w:rsid w:val="001E4497"/>
    <w:rsid w:val="001E461D"/>
    <w:rsid w:val="001E5D46"/>
    <w:rsid w:val="001E706B"/>
    <w:rsid w:val="001E7F1F"/>
    <w:rsid w:val="001F0E84"/>
    <w:rsid w:val="00201B6E"/>
    <w:rsid w:val="0020299E"/>
    <w:rsid w:val="002055AE"/>
    <w:rsid w:val="00210D17"/>
    <w:rsid w:val="00211B80"/>
    <w:rsid w:val="0021269F"/>
    <w:rsid w:val="002126B9"/>
    <w:rsid w:val="00212ACB"/>
    <w:rsid w:val="0021329B"/>
    <w:rsid w:val="00214AB1"/>
    <w:rsid w:val="00215422"/>
    <w:rsid w:val="00215868"/>
    <w:rsid w:val="00216B6F"/>
    <w:rsid w:val="002208CD"/>
    <w:rsid w:val="0022291E"/>
    <w:rsid w:val="00222D05"/>
    <w:rsid w:val="00223017"/>
    <w:rsid w:val="0023156A"/>
    <w:rsid w:val="00231FEB"/>
    <w:rsid w:val="0023771E"/>
    <w:rsid w:val="0023772E"/>
    <w:rsid w:val="00240174"/>
    <w:rsid w:val="00240778"/>
    <w:rsid w:val="00240D1B"/>
    <w:rsid w:val="00241D19"/>
    <w:rsid w:val="00242F91"/>
    <w:rsid w:val="00243B82"/>
    <w:rsid w:val="00244501"/>
    <w:rsid w:val="00244946"/>
    <w:rsid w:val="00244C99"/>
    <w:rsid w:val="00246692"/>
    <w:rsid w:val="00247E18"/>
    <w:rsid w:val="002514B4"/>
    <w:rsid w:val="00253C7C"/>
    <w:rsid w:val="00253D95"/>
    <w:rsid w:val="00256C09"/>
    <w:rsid w:val="00256CFD"/>
    <w:rsid w:val="00260383"/>
    <w:rsid w:val="0026086C"/>
    <w:rsid w:val="00261833"/>
    <w:rsid w:val="00262B8B"/>
    <w:rsid w:val="00267B2C"/>
    <w:rsid w:val="00271CA6"/>
    <w:rsid w:val="002745F2"/>
    <w:rsid w:val="00275859"/>
    <w:rsid w:val="0027586B"/>
    <w:rsid w:val="0027618B"/>
    <w:rsid w:val="00281A4C"/>
    <w:rsid w:val="002843A0"/>
    <w:rsid w:val="0028652C"/>
    <w:rsid w:val="0029044A"/>
    <w:rsid w:val="002920D3"/>
    <w:rsid w:val="0029466A"/>
    <w:rsid w:val="0029671E"/>
    <w:rsid w:val="00297F03"/>
    <w:rsid w:val="002A10EF"/>
    <w:rsid w:val="002A3177"/>
    <w:rsid w:val="002A3444"/>
    <w:rsid w:val="002A73F9"/>
    <w:rsid w:val="002B0253"/>
    <w:rsid w:val="002B03ED"/>
    <w:rsid w:val="002B1A7D"/>
    <w:rsid w:val="002B2A97"/>
    <w:rsid w:val="002B3071"/>
    <w:rsid w:val="002B3268"/>
    <w:rsid w:val="002B4C35"/>
    <w:rsid w:val="002B4EB5"/>
    <w:rsid w:val="002B5823"/>
    <w:rsid w:val="002B5EF2"/>
    <w:rsid w:val="002C186E"/>
    <w:rsid w:val="002C1B43"/>
    <w:rsid w:val="002C3393"/>
    <w:rsid w:val="002C6726"/>
    <w:rsid w:val="002C775D"/>
    <w:rsid w:val="002D152D"/>
    <w:rsid w:val="002D1E95"/>
    <w:rsid w:val="002D30E3"/>
    <w:rsid w:val="002D336E"/>
    <w:rsid w:val="002D63CD"/>
    <w:rsid w:val="002D7740"/>
    <w:rsid w:val="002E012C"/>
    <w:rsid w:val="002E0B02"/>
    <w:rsid w:val="002E13B4"/>
    <w:rsid w:val="002E1DE1"/>
    <w:rsid w:val="002E39B8"/>
    <w:rsid w:val="002E4018"/>
    <w:rsid w:val="002E49DB"/>
    <w:rsid w:val="002E7B1C"/>
    <w:rsid w:val="002F5119"/>
    <w:rsid w:val="002F5438"/>
    <w:rsid w:val="00300274"/>
    <w:rsid w:val="00300953"/>
    <w:rsid w:val="00305296"/>
    <w:rsid w:val="00311F89"/>
    <w:rsid w:val="00314A09"/>
    <w:rsid w:val="00314EF8"/>
    <w:rsid w:val="003158F9"/>
    <w:rsid w:val="00321077"/>
    <w:rsid w:val="00321305"/>
    <w:rsid w:val="0032273B"/>
    <w:rsid w:val="00322773"/>
    <w:rsid w:val="003231FA"/>
    <w:rsid w:val="00325519"/>
    <w:rsid w:val="00327907"/>
    <w:rsid w:val="00327B53"/>
    <w:rsid w:val="003301E4"/>
    <w:rsid w:val="003306BC"/>
    <w:rsid w:val="00330BB4"/>
    <w:rsid w:val="003313BB"/>
    <w:rsid w:val="00331EE6"/>
    <w:rsid w:val="0033389B"/>
    <w:rsid w:val="00334465"/>
    <w:rsid w:val="0033477E"/>
    <w:rsid w:val="00335EDE"/>
    <w:rsid w:val="003372D5"/>
    <w:rsid w:val="0033751C"/>
    <w:rsid w:val="00342982"/>
    <w:rsid w:val="00344AF1"/>
    <w:rsid w:val="00345592"/>
    <w:rsid w:val="0034787E"/>
    <w:rsid w:val="00350277"/>
    <w:rsid w:val="00351200"/>
    <w:rsid w:val="0035287E"/>
    <w:rsid w:val="00352CBA"/>
    <w:rsid w:val="00353A90"/>
    <w:rsid w:val="00353F6D"/>
    <w:rsid w:val="00354EA0"/>
    <w:rsid w:val="00357085"/>
    <w:rsid w:val="003577D8"/>
    <w:rsid w:val="00360F65"/>
    <w:rsid w:val="00361D8E"/>
    <w:rsid w:val="00362C90"/>
    <w:rsid w:val="003651B6"/>
    <w:rsid w:val="0036615C"/>
    <w:rsid w:val="00366875"/>
    <w:rsid w:val="00366A1D"/>
    <w:rsid w:val="00371385"/>
    <w:rsid w:val="00371891"/>
    <w:rsid w:val="00372B8B"/>
    <w:rsid w:val="00372C52"/>
    <w:rsid w:val="003747BF"/>
    <w:rsid w:val="00382D88"/>
    <w:rsid w:val="003831E2"/>
    <w:rsid w:val="00391339"/>
    <w:rsid w:val="0039357C"/>
    <w:rsid w:val="003944F4"/>
    <w:rsid w:val="0039525E"/>
    <w:rsid w:val="00395558"/>
    <w:rsid w:val="00395D71"/>
    <w:rsid w:val="003961FE"/>
    <w:rsid w:val="00397CA2"/>
    <w:rsid w:val="003A1BB2"/>
    <w:rsid w:val="003A496E"/>
    <w:rsid w:val="003A5862"/>
    <w:rsid w:val="003A76E1"/>
    <w:rsid w:val="003A7D64"/>
    <w:rsid w:val="003A7F72"/>
    <w:rsid w:val="003B2CF4"/>
    <w:rsid w:val="003B318E"/>
    <w:rsid w:val="003B4096"/>
    <w:rsid w:val="003B5893"/>
    <w:rsid w:val="003B5AD4"/>
    <w:rsid w:val="003B772C"/>
    <w:rsid w:val="003C064A"/>
    <w:rsid w:val="003C0E22"/>
    <w:rsid w:val="003C1087"/>
    <w:rsid w:val="003C276F"/>
    <w:rsid w:val="003C3CB1"/>
    <w:rsid w:val="003C42E1"/>
    <w:rsid w:val="003C4CAC"/>
    <w:rsid w:val="003D03F1"/>
    <w:rsid w:val="003D18DF"/>
    <w:rsid w:val="003D4082"/>
    <w:rsid w:val="003D48D2"/>
    <w:rsid w:val="003D56C8"/>
    <w:rsid w:val="003D584A"/>
    <w:rsid w:val="003D5BB4"/>
    <w:rsid w:val="003D7321"/>
    <w:rsid w:val="003E1024"/>
    <w:rsid w:val="003E1536"/>
    <w:rsid w:val="003E386A"/>
    <w:rsid w:val="003E3893"/>
    <w:rsid w:val="003E4458"/>
    <w:rsid w:val="003E6EE0"/>
    <w:rsid w:val="003E7331"/>
    <w:rsid w:val="003F02C3"/>
    <w:rsid w:val="003F09DB"/>
    <w:rsid w:val="003F1C9E"/>
    <w:rsid w:val="003F1E9C"/>
    <w:rsid w:val="003F7457"/>
    <w:rsid w:val="003F7E39"/>
    <w:rsid w:val="003F7ED5"/>
    <w:rsid w:val="004044E3"/>
    <w:rsid w:val="004052C9"/>
    <w:rsid w:val="0040570F"/>
    <w:rsid w:val="00410F69"/>
    <w:rsid w:val="00410FB1"/>
    <w:rsid w:val="004123CF"/>
    <w:rsid w:val="0041418B"/>
    <w:rsid w:val="004163A7"/>
    <w:rsid w:val="00416625"/>
    <w:rsid w:val="00416B7C"/>
    <w:rsid w:val="00416E34"/>
    <w:rsid w:val="00416EF3"/>
    <w:rsid w:val="00417BA3"/>
    <w:rsid w:val="0042014A"/>
    <w:rsid w:val="00420D94"/>
    <w:rsid w:val="00422898"/>
    <w:rsid w:val="00422A98"/>
    <w:rsid w:val="0042388B"/>
    <w:rsid w:val="00424AE7"/>
    <w:rsid w:val="00424EB2"/>
    <w:rsid w:val="00425493"/>
    <w:rsid w:val="004270C3"/>
    <w:rsid w:val="00431F10"/>
    <w:rsid w:val="004327E0"/>
    <w:rsid w:val="00435136"/>
    <w:rsid w:val="00435410"/>
    <w:rsid w:val="00435728"/>
    <w:rsid w:val="00440733"/>
    <w:rsid w:val="0044079D"/>
    <w:rsid w:val="0044351A"/>
    <w:rsid w:val="0044665F"/>
    <w:rsid w:val="00446E31"/>
    <w:rsid w:val="00450376"/>
    <w:rsid w:val="0045152A"/>
    <w:rsid w:val="00453AFC"/>
    <w:rsid w:val="0045515F"/>
    <w:rsid w:val="00456453"/>
    <w:rsid w:val="004602F1"/>
    <w:rsid w:val="0046071F"/>
    <w:rsid w:val="00465D28"/>
    <w:rsid w:val="004667BE"/>
    <w:rsid w:val="00471FF6"/>
    <w:rsid w:val="00475FF4"/>
    <w:rsid w:val="0047627A"/>
    <w:rsid w:val="004773EE"/>
    <w:rsid w:val="00477C6D"/>
    <w:rsid w:val="004807CF"/>
    <w:rsid w:val="004810F7"/>
    <w:rsid w:val="00482006"/>
    <w:rsid w:val="00482286"/>
    <w:rsid w:val="00482FA5"/>
    <w:rsid w:val="0048425C"/>
    <w:rsid w:val="004852C5"/>
    <w:rsid w:val="00485958"/>
    <w:rsid w:val="00491CBD"/>
    <w:rsid w:val="00495557"/>
    <w:rsid w:val="00495607"/>
    <w:rsid w:val="00495D9D"/>
    <w:rsid w:val="004976A8"/>
    <w:rsid w:val="004A03DB"/>
    <w:rsid w:val="004A207A"/>
    <w:rsid w:val="004B43B3"/>
    <w:rsid w:val="004B4474"/>
    <w:rsid w:val="004B559B"/>
    <w:rsid w:val="004B6E13"/>
    <w:rsid w:val="004B70E0"/>
    <w:rsid w:val="004B71B4"/>
    <w:rsid w:val="004B7569"/>
    <w:rsid w:val="004C08B9"/>
    <w:rsid w:val="004C130F"/>
    <w:rsid w:val="004C3052"/>
    <w:rsid w:val="004C630D"/>
    <w:rsid w:val="004C7FA7"/>
    <w:rsid w:val="004D2DED"/>
    <w:rsid w:val="004D4D60"/>
    <w:rsid w:val="004D637B"/>
    <w:rsid w:val="004E1320"/>
    <w:rsid w:val="004E2620"/>
    <w:rsid w:val="004E310E"/>
    <w:rsid w:val="004E3A34"/>
    <w:rsid w:val="004F1674"/>
    <w:rsid w:val="004F16B5"/>
    <w:rsid w:val="004F28A8"/>
    <w:rsid w:val="004F2FD8"/>
    <w:rsid w:val="004F340A"/>
    <w:rsid w:val="004F64D8"/>
    <w:rsid w:val="004F727F"/>
    <w:rsid w:val="004F7CF3"/>
    <w:rsid w:val="004F7F32"/>
    <w:rsid w:val="00502B1B"/>
    <w:rsid w:val="0050665B"/>
    <w:rsid w:val="005069C8"/>
    <w:rsid w:val="00506DFB"/>
    <w:rsid w:val="00511F65"/>
    <w:rsid w:val="00512121"/>
    <w:rsid w:val="00514127"/>
    <w:rsid w:val="0051430A"/>
    <w:rsid w:val="00516C93"/>
    <w:rsid w:val="00522A82"/>
    <w:rsid w:val="00522FD7"/>
    <w:rsid w:val="00523C70"/>
    <w:rsid w:val="00525DAA"/>
    <w:rsid w:val="00526F01"/>
    <w:rsid w:val="00527CCB"/>
    <w:rsid w:val="00532A44"/>
    <w:rsid w:val="00532FCE"/>
    <w:rsid w:val="00533368"/>
    <w:rsid w:val="00533411"/>
    <w:rsid w:val="0053431E"/>
    <w:rsid w:val="00534365"/>
    <w:rsid w:val="0053444D"/>
    <w:rsid w:val="005360CC"/>
    <w:rsid w:val="00536167"/>
    <w:rsid w:val="00541D17"/>
    <w:rsid w:val="00541D8A"/>
    <w:rsid w:val="005458AB"/>
    <w:rsid w:val="00545AC2"/>
    <w:rsid w:val="00545C86"/>
    <w:rsid w:val="00547309"/>
    <w:rsid w:val="00547DDA"/>
    <w:rsid w:val="00550864"/>
    <w:rsid w:val="00551AC0"/>
    <w:rsid w:val="005531E1"/>
    <w:rsid w:val="005540B2"/>
    <w:rsid w:val="00554645"/>
    <w:rsid w:val="005616FB"/>
    <w:rsid w:val="00561C25"/>
    <w:rsid w:val="00565D20"/>
    <w:rsid w:val="00566DC9"/>
    <w:rsid w:val="00570558"/>
    <w:rsid w:val="0057380C"/>
    <w:rsid w:val="00573DFC"/>
    <w:rsid w:val="00575F4D"/>
    <w:rsid w:val="00576059"/>
    <w:rsid w:val="00576B85"/>
    <w:rsid w:val="005800E0"/>
    <w:rsid w:val="00580A3B"/>
    <w:rsid w:val="00580CBF"/>
    <w:rsid w:val="005817B5"/>
    <w:rsid w:val="00581C0E"/>
    <w:rsid w:val="00585B47"/>
    <w:rsid w:val="00593375"/>
    <w:rsid w:val="00594202"/>
    <w:rsid w:val="00597384"/>
    <w:rsid w:val="005A6C22"/>
    <w:rsid w:val="005A7263"/>
    <w:rsid w:val="005B33BD"/>
    <w:rsid w:val="005B34D0"/>
    <w:rsid w:val="005B4930"/>
    <w:rsid w:val="005C0551"/>
    <w:rsid w:val="005C11B4"/>
    <w:rsid w:val="005C155B"/>
    <w:rsid w:val="005C3C0E"/>
    <w:rsid w:val="005C4470"/>
    <w:rsid w:val="005C70CF"/>
    <w:rsid w:val="005D021C"/>
    <w:rsid w:val="005D0283"/>
    <w:rsid w:val="005D32F0"/>
    <w:rsid w:val="005D40CD"/>
    <w:rsid w:val="005D45B0"/>
    <w:rsid w:val="005E21C7"/>
    <w:rsid w:val="005E47AA"/>
    <w:rsid w:val="005E5D88"/>
    <w:rsid w:val="005E66FB"/>
    <w:rsid w:val="005F0E4F"/>
    <w:rsid w:val="005F166F"/>
    <w:rsid w:val="005F212B"/>
    <w:rsid w:val="005F3607"/>
    <w:rsid w:val="005F3D24"/>
    <w:rsid w:val="005F5732"/>
    <w:rsid w:val="005F6A0D"/>
    <w:rsid w:val="005F6AE0"/>
    <w:rsid w:val="005F79C1"/>
    <w:rsid w:val="005F7D67"/>
    <w:rsid w:val="006002EE"/>
    <w:rsid w:val="00602CFA"/>
    <w:rsid w:val="006044A9"/>
    <w:rsid w:val="006047B4"/>
    <w:rsid w:val="00605113"/>
    <w:rsid w:val="006057CE"/>
    <w:rsid w:val="00610614"/>
    <w:rsid w:val="00610B4F"/>
    <w:rsid w:val="00612D05"/>
    <w:rsid w:val="0062241A"/>
    <w:rsid w:val="0062384B"/>
    <w:rsid w:val="006250DB"/>
    <w:rsid w:val="00626D52"/>
    <w:rsid w:val="00637C51"/>
    <w:rsid w:val="00640FC9"/>
    <w:rsid w:val="00643846"/>
    <w:rsid w:val="00644DC7"/>
    <w:rsid w:val="00645152"/>
    <w:rsid w:val="00645273"/>
    <w:rsid w:val="00645294"/>
    <w:rsid w:val="00645B9C"/>
    <w:rsid w:val="00650238"/>
    <w:rsid w:val="00651F99"/>
    <w:rsid w:val="006520B9"/>
    <w:rsid w:val="0065370A"/>
    <w:rsid w:val="00656881"/>
    <w:rsid w:val="00656DA0"/>
    <w:rsid w:val="00661576"/>
    <w:rsid w:val="00662729"/>
    <w:rsid w:val="00662C33"/>
    <w:rsid w:val="006645A5"/>
    <w:rsid w:val="00664F40"/>
    <w:rsid w:val="00665CFD"/>
    <w:rsid w:val="00670763"/>
    <w:rsid w:val="00673501"/>
    <w:rsid w:val="00673953"/>
    <w:rsid w:val="00674BA0"/>
    <w:rsid w:val="00675452"/>
    <w:rsid w:val="00676734"/>
    <w:rsid w:val="00680D54"/>
    <w:rsid w:val="00685573"/>
    <w:rsid w:val="00685B58"/>
    <w:rsid w:val="00687C65"/>
    <w:rsid w:val="00690FF0"/>
    <w:rsid w:val="00693DF2"/>
    <w:rsid w:val="00693E8B"/>
    <w:rsid w:val="006950B5"/>
    <w:rsid w:val="006A1211"/>
    <w:rsid w:val="006A3B1E"/>
    <w:rsid w:val="006A64B4"/>
    <w:rsid w:val="006A7EA8"/>
    <w:rsid w:val="006B3010"/>
    <w:rsid w:val="006B41E6"/>
    <w:rsid w:val="006B5071"/>
    <w:rsid w:val="006B55DD"/>
    <w:rsid w:val="006B5783"/>
    <w:rsid w:val="006B6439"/>
    <w:rsid w:val="006B65EF"/>
    <w:rsid w:val="006B6BA4"/>
    <w:rsid w:val="006B726E"/>
    <w:rsid w:val="006C1BFE"/>
    <w:rsid w:val="006C22F9"/>
    <w:rsid w:val="006C30BC"/>
    <w:rsid w:val="006C3FE4"/>
    <w:rsid w:val="006C4C3B"/>
    <w:rsid w:val="006C632C"/>
    <w:rsid w:val="006C634E"/>
    <w:rsid w:val="006D0029"/>
    <w:rsid w:val="006D1AAE"/>
    <w:rsid w:val="006D217D"/>
    <w:rsid w:val="006D21CE"/>
    <w:rsid w:val="006D39C6"/>
    <w:rsid w:val="006D405A"/>
    <w:rsid w:val="006D787E"/>
    <w:rsid w:val="006E0BF2"/>
    <w:rsid w:val="006E0D85"/>
    <w:rsid w:val="006E18C0"/>
    <w:rsid w:val="006E2DF0"/>
    <w:rsid w:val="006E3987"/>
    <w:rsid w:val="006E5E44"/>
    <w:rsid w:val="006E6169"/>
    <w:rsid w:val="006E654E"/>
    <w:rsid w:val="006E677D"/>
    <w:rsid w:val="006F0DB2"/>
    <w:rsid w:val="006F15F0"/>
    <w:rsid w:val="006F216F"/>
    <w:rsid w:val="006F4AF0"/>
    <w:rsid w:val="006F52B8"/>
    <w:rsid w:val="006F5AB8"/>
    <w:rsid w:val="006F5B3B"/>
    <w:rsid w:val="00700051"/>
    <w:rsid w:val="00701C46"/>
    <w:rsid w:val="00702898"/>
    <w:rsid w:val="00703B0D"/>
    <w:rsid w:val="00703DF9"/>
    <w:rsid w:val="00704CD0"/>
    <w:rsid w:val="00705ACE"/>
    <w:rsid w:val="00710574"/>
    <w:rsid w:val="00713C60"/>
    <w:rsid w:val="00713FD3"/>
    <w:rsid w:val="007162C5"/>
    <w:rsid w:val="007171ED"/>
    <w:rsid w:val="007178AA"/>
    <w:rsid w:val="00720F63"/>
    <w:rsid w:val="007222C1"/>
    <w:rsid w:val="00724B3C"/>
    <w:rsid w:val="00725282"/>
    <w:rsid w:val="007266E9"/>
    <w:rsid w:val="007312E2"/>
    <w:rsid w:val="00731486"/>
    <w:rsid w:val="007314BF"/>
    <w:rsid w:val="00736E61"/>
    <w:rsid w:val="007378E1"/>
    <w:rsid w:val="007442CF"/>
    <w:rsid w:val="007443D6"/>
    <w:rsid w:val="007445E5"/>
    <w:rsid w:val="00747935"/>
    <w:rsid w:val="00751347"/>
    <w:rsid w:val="007545AD"/>
    <w:rsid w:val="00754DF5"/>
    <w:rsid w:val="00756472"/>
    <w:rsid w:val="007568D6"/>
    <w:rsid w:val="007576EA"/>
    <w:rsid w:val="00757E70"/>
    <w:rsid w:val="007603C6"/>
    <w:rsid w:val="00761625"/>
    <w:rsid w:val="00761AE2"/>
    <w:rsid w:val="00765A2C"/>
    <w:rsid w:val="007669FB"/>
    <w:rsid w:val="00770B1C"/>
    <w:rsid w:val="007716BF"/>
    <w:rsid w:val="007732ED"/>
    <w:rsid w:val="00775451"/>
    <w:rsid w:val="007758A2"/>
    <w:rsid w:val="007762D0"/>
    <w:rsid w:val="00777208"/>
    <w:rsid w:val="00777795"/>
    <w:rsid w:val="0078068F"/>
    <w:rsid w:val="00786145"/>
    <w:rsid w:val="007864A8"/>
    <w:rsid w:val="007866B5"/>
    <w:rsid w:val="00790E2E"/>
    <w:rsid w:val="007915E3"/>
    <w:rsid w:val="0079392E"/>
    <w:rsid w:val="0079521D"/>
    <w:rsid w:val="007958F5"/>
    <w:rsid w:val="00797B16"/>
    <w:rsid w:val="00797EBC"/>
    <w:rsid w:val="007A0567"/>
    <w:rsid w:val="007A2305"/>
    <w:rsid w:val="007A5CB0"/>
    <w:rsid w:val="007A5E85"/>
    <w:rsid w:val="007B42A0"/>
    <w:rsid w:val="007B4723"/>
    <w:rsid w:val="007B635D"/>
    <w:rsid w:val="007B6896"/>
    <w:rsid w:val="007C08D6"/>
    <w:rsid w:val="007C35F0"/>
    <w:rsid w:val="007C4473"/>
    <w:rsid w:val="007C4B32"/>
    <w:rsid w:val="007C4C84"/>
    <w:rsid w:val="007C4CCC"/>
    <w:rsid w:val="007C598B"/>
    <w:rsid w:val="007C6AEC"/>
    <w:rsid w:val="007C6AEE"/>
    <w:rsid w:val="007C71AF"/>
    <w:rsid w:val="007D162A"/>
    <w:rsid w:val="007D4A30"/>
    <w:rsid w:val="007D526F"/>
    <w:rsid w:val="007D6AE7"/>
    <w:rsid w:val="007D7003"/>
    <w:rsid w:val="007D71B0"/>
    <w:rsid w:val="007E0E52"/>
    <w:rsid w:val="007E3EC4"/>
    <w:rsid w:val="007E60AC"/>
    <w:rsid w:val="007E60F3"/>
    <w:rsid w:val="007E699C"/>
    <w:rsid w:val="007F07C0"/>
    <w:rsid w:val="007F0B41"/>
    <w:rsid w:val="007F121B"/>
    <w:rsid w:val="007F3E85"/>
    <w:rsid w:val="008027CC"/>
    <w:rsid w:val="00803AA6"/>
    <w:rsid w:val="00807D07"/>
    <w:rsid w:val="00811078"/>
    <w:rsid w:val="00812538"/>
    <w:rsid w:val="00812AE1"/>
    <w:rsid w:val="00812CE9"/>
    <w:rsid w:val="00812E12"/>
    <w:rsid w:val="00813913"/>
    <w:rsid w:val="00813FDE"/>
    <w:rsid w:val="008146F5"/>
    <w:rsid w:val="00815B0A"/>
    <w:rsid w:val="0081759A"/>
    <w:rsid w:val="0082009D"/>
    <w:rsid w:val="008206B9"/>
    <w:rsid w:val="00822E2E"/>
    <w:rsid w:val="00823834"/>
    <w:rsid w:val="00823B7E"/>
    <w:rsid w:val="00824635"/>
    <w:rsid w:val="00824F81"/>
    <w:rsid w:val="00825D14"/>
    <w:rsid w:val="00825DC8"/>
    <w:rsid w:val="008278E7"/>
    <w:rsid w:val="0083100E"/>
    <w:rsid w:val="0083157A"/>
    <w:rsid w:val="008334B6"/>
    <w:rsid w:val="00833770"/>
    <w:rsid w:val="00834E11"/>
    <w:rsid w:val="00837FE4"/>
    <w:rsid w:val="0084017C"/>
    <w:rsid w:val="0084188C"/>
    <w:rsid w:val="00842BEA"/>
    <w:rsid w:val="00842DCC"/>
    <w:rsid w:val="00843F81"/>
    <w:rsid w:val="00844F4E"/>
    <w:rsid w:val="00845A8A"/>
    <w:rsid w:val="00846ABB"/>
    <w:rsid w:val="008513F2"/>
    <w:rsid w:val="00853C7E"/>
    <w:rsid w:val="00856241"/>
    <w:rsid w:val="00857148"/>
    <w:rsid w:val="008572EC"/>
    <w:rsid w:val="00861812"/>
    <w:rsid w:val="00861F62"/>
    <w:rsid w:val="0086332E"/>
    <w:rsid w:val="008653A6"/>
    <w:rsid w:val="00866615"/>
    <w:rsid w:val="00866FD3"/>
    <w:rsid w:val="00872606"/>
    <w:rsid w:val="008729B4"/>
    <w:rsid w:val="008736AE"/>
    <w:rsid w:val="00874F93"/>
    <w:rsid w:val="00881001"/>
    <w:rsid w:val="00882397"/>
    <w:rsid w:val="00883B8D"/>
    <w:rsid w:val="00885158"/>
    <w:rsid w:val="0089036D"/>
    <w:rsid w:val="008906C3"/>
    <w:rsid w:val="0089169D"/>
    <w:rsid w:val="0089301F"/>
    <w:rsid w:val="008959AA"/>
    <w:rsid w:val="008A0622"/>
    <w:rsid w:val="008A150B"/>
    <w:rsid w:val="008A4634"/>
    <w:rsid w:val="008A6349"/>
    <w:rsid w:val="008B409D"/>
    <w:rsid w:val="008B56AB"/>
    <w:rsid w:val="008B5A6E"/>
    <w:rsid w:val="008B6737"/>
    <w:rsid w:val="008B71FA"/>
    <w:rsid w:val="008C0D9E"/>
    <w:rsid w:val="008C27DF"/>
    <w:rsid w:val="008C353A"/>
    <w:rsid w:val="008C35DE"/>
    <w:rsid w:val="008C3615"/>
    <w:rsid w:val="008C376F"/>
    <w:rsid w:val="008C4B99"/>
    <w:rsid w:val="008D17AE"/>
    <w:rsid w:val="008D303A"/>
    <w:rsid w:val="008D3E30"/>
    <w:rsid w:val="008D44C5"/>
    <w:rsid w:val="008E1A31"/>
    <w:rsid w:val="008E21DF"/>
    <w:rsid w:val="008E6435"/>
    <w:rsid w:val="008E6979"/>
    <w:rsid w:val="008E6D2A"/>
    <w:rsid w:val="008E7DDC"/>
    <w:rsid w:val="008F0630"/>
    <w:rsid w:val="008F1528"/>
    <w:rsid w:val="008F3037"/>
    <w:rsid w:val="008F6E4E"/>
    <w:rsid w:val="008F71D2"/>
    <w:rsid w:val="009013B7"/>
    <w:rsid w:val="009015B9"/>
    <w:rsid w:val="0090333A"/>
    <w:rsid w:val="00904E2B"/>
    <w:rsid w:val="00904F7D"/>
    <w:rsid w:val="009067D7"/>
    <w:rsid w:val="00906F88"/>
    <w:rsid w:val="00907114"/>
    <w:rsid w:val="0091198F"/>
    <w:rsid w:val="00913A1C"/>
    <w:rsid w:val="00914570"/>
    <w:rsid w:val="0091796E"/>
    <w:rsid w:val="009202BA"/>
    <w:rsid w:val="00921B40"/>
    <w:rsid w:val="00926A97"/>
    <w:rsid w:val="009277FD"/>
    <w:rsid w:val="0093173C"/>
    <w:rsid w:val="00932412"/>
    <w:rsid w:val="0093310F"/>
    <w:rsid w:val="00933E21"/>
    <w:rsid w:val="0093472F"/>
    <w:rsid w:val="00935AD4"/>
    <w:rsid w:val="00936933"/>
    <w:rsid w:val="00942D1A"/>
    <w:rsid w:val="009473D2"/>
    <w:rsid w:val="0095118F"/>
    <w:rsid w:val="00954998"/>
    <w:rsid w:val="0095756F"/>
    <w:rsid w:val="00960D55"/>
    <w:rsid w:val="00961282"/>
    <w:rsid w:val="00964301"/>
    <w:rsid w:val="009677D4"/>
    <w:rsid w:val="009708B8"/>
    <w:rsid w:val="00973A73"/>
    <w:rsid w:val="009743F8"/>
    <w:rsid w:val="00975B9D"/>
    <w:rsid w:val="00976120"/>
    <w:rsid w:val="00976941"/>
    <w:rsid w:val="00976E4E"/>
    <w:rsid w:val="0097775C"/>
    <w:rsid w:val="00982223"/>
    <w:rsid w:val="009852E3"/>
    <w:rsid w:val="00986319"/>
    <w:rsid w:val="00990EF7"/>
    <w:rsid w:val="00994380"/>
    <w:rsid w:val="009962C2"/>
    <w:rsid w:val="009A1323"/>
    <w:rsid w:val="009A21F1"/>
    <w:rsid w:val="009A3211"/>
    <w:rsid w:val="009A364B"/>
    <w:rsid w:val="009A403B"/>
    <w:rsid w:val="009A5BB0"/>
    <w:rsid w:val="009A6CA7"/>
    <w:rsid w:val="009A6ED8"/>
    <w:rsid w:val="009A6F26"/>
    <w:rsid w:val="009A7284"/>
    <w:rsid w:val="009B05DF"/>
    <w:rsid w:val="009B158B"/>
    <w:rsid w:val="009B1BF7"/>
    <w:rsid w:val="009B3A72"/>
    <w:rsid w:val="009B491D"/>
    <w:rsid w:val="009B75F5"/>
    <w:rsid w:val="009C1D22"/>
    <w:rsid w:val="009C1F89"/>
    <w:rsid w:val="009C2197"/>
    <w:rsid w:val="009C2DB4"/>
    <w:rsid w:val="009C4F0C"/>
    <w:rsid w:val="009D0B9A"/>
    <w:rsid w:val="009D0F44"/>
    <w:rsid w:val="009D37EA"/>
    <w:rsid w:val="009D5179"/>
    <w:rsid w:val="009D67AC"/>
    <w:rsid w:val="009D79CA"/>
    <w:rsid w:val="009E03A8"/>
    <w:rsid w:val="009E3915"/>
    <w:rsid w:val="009F0603"/>
    <w:rsid w:val="009F090B"/>
    <w:rsid w:val="009F23E7"/>
    <w:rsid w:val="009F3AF9"/>
    <w:rsid w:val="009F40B9"/>
    <w:rsid w:val="009F52B7"/>
    <w:rsid w:val="009F5AD0"/>
    <w:rsid w:val="009F6112"/>
    <w:rsid w:val="009F6F5E"/>
    <w:rsid w:val="00A044E7"/>
    <w:rsid w:val="00A04948"/>
    <w:rsid w:val="00A04DAE"/>
    <w:rsid w:val="00A058AD"/>
    <w:rsid w:val="00A10E8D"/>
    <w:rsid w:val="00A12A39"/>
    <w:rsid w:val="00A1493A"/>
    <w:rsid w:val="00A15FDF"/>
    <w:rsid w:val="00A20751"/>
    <w:rsid w:val="00A228E1"/>
    <w:rsid w:val="00A2340D"/>
    <w:rsid w:val="00A23660"/>
    <w:rsid w:val="00A2393C"/>
    <w:rsid w:val="00A245ED"/>
    <w:rsid w:val="00A2496E"/>
    <w:rsid w:val="00A24991"/>
    <w:rsid w:val="00A25E18"/>
    <w:rsid w:val="00A26312"/>
    <w:rsid w:val="00A26ACA"/>
    <w:rsid w:val="00A27897"/>
    <w:rsid w:val="00A30969"/>
    <w:rsid w:val="00A30E4F"/>
    <w:rsid w:val="00A32126"/>
    <w:rsid w:val="00A35251"/>
    <w:rsid w:val="00A405E5"/>
    <w:rsid w:val="00A41A8C"/>
    <w:rsid w:val="00A4334B"/>
    <w:rsid w:val="00A4459D"/>
    <w:rsid w:val="00A44FEA"/>
    <w:rsid w:val="00A45342"/>
    <w:rsid w:val="00A45622"/>
    <w:rsid w:val="00A46A07"/>
    <w:rsid w:val="00A50FE6"/>
    <w:rsid w:val="00A538B0"/>
    <w:rsid w:val="00A547F7"/>
    <w:rsid w:val="00A54B77"/>
    <w:rsid w:val="00A55084"/>
    <w:rsid w:val="00A558DB"/>
    <w:rsid w:val="00A561E7"/>
    <w:rsid w:val="00A566C7"/>
    <w:rsid w:val="00A576FC"/>
    <w:rsid w:val="00A57F03"/>
    <w:rsid w:val="00A60385"/>
    <w:rsid w:val="00A626B1"/>
    <w:rsid w:val="00A67A12"/>
    <w:rsid w:val="00A70041"/>
    <w:rsid w:val="00A703EF"/>
    <w:rsid w:val="00A7091D"/>
    <w:rsid w:val="00A72176"/>
    <w:rsid w:val="00A758BF"/>
    <w:rsid w:val="00A75D6F"/>
    <w:rsid w:val="00A7606E"/>
    <w:rsid w:val="00A763D9"/>
    <w:rsid w:val="00A80F4C"/>
    <w:rsid w:val="00A81946"/>
    <w:rsid w:val="00A905C4"/>
    <w:rsid w:val="00A90615"/>
    <w:rsid w:val="00A9086F"/>
    <w:rsid w:val="00A90C7E"/>
    <w:rsid w:val="00A9235C"/>
    <w:rsid w:val="00A92750"/>
    <w:rsid w:val="00A9375A"/>
    <w:rsid w:val="00A93A5A"/>
    <w:rsid w:val="00A95045"/>
    <w:rsid w:val="00A95E04"/>
    <w:rsid w:val="00AA084A"/>
    <w:rsid w:val="00AA0C44"/>
    <w:rsid w:val="00AA2D9B"/>
    <w:rsid w:val="00AA408A"/>
    <w:rsid w:val="00AA6E1B"/>
    <w:rsid w:val="00AB0498"/>
    <w:rsid w:val="00AB07E2"/>
    <w:rsid w:val="00AB0F8F"/>
    <w:rsid w:val="00AB1262"/>
    <w:rsid w:val="00AB2159"/>
    <w:rsid w:val="00AB2442"/>
    <w:rsid w:val="00AB2B07"/>
    <w:rsid w:val="00AB4855"/>
    <w:rsid w:val="00AB4A53"/>
    <w:rsid w:val="00AB60C7"/>
    <w:rsid w:val="00AB649D"/>
    <w:rsid w:val="00AC5A93"/>
    <w:rsid w:val="00AC71E4"/>
    <w:rsid w:val="00AC73A7"/>
    <w:rsid w:val="00AD1743"/>
    <w:rsid w:val="00AD2931"/>
    <w:rsid w:val="00AD2A3E"/>
    <w:rsid w:val="00AD2CBE"/>
    <w:rsid w:val="00AD3240"/>
    <w:rsid w:val="00AD3B9C"/>
    <w:rsid w:val="00AD4A97"/>
    <w:rsid w:val="00AD55FF"/>
    <w:rsid w:val="00AD5D12"/>
    <w:rsid w:val="00AD6280"/>
    <w:rsid w:val="00AD6894"/>
    <w:rsid w:val="00AE3B16"/>
    <w:rsid w:val="00AE3E5B"/>
    <w:rsid w:val="00AE6EA2"/>
    <w:rsid w:val="00AE6F48"/>
    <w:rsid w:val="00AE7E82"/>
    <w:rsid w:val="00AF0717"/>
    <w:rsid w:val="00AF1A39"/>
    <w:rsid w:val="00AF1B5E"/>
    <w:rsid w:val="00AF22EE"/>
    <w:rsid w:val="00AF3528"/>
    <w:rsid w:val="00AF38F7"/>
    <w:rsid w:val="00AF45C0"/>
    <w:rsid w:val="00AF4C29"/>
    <w:rsid w:val="00AF69D0"/>
    <w:rsid w:val="00AF7995"/>
    <w:rsid w:val="00B012E2"/>
    <w:rsid w:val="00B03344"/>
    <w:rsid w:val="00B03990"/>
    <w:rsid w:val="00B04E17"/>
    <w:rsid w:val="00B059BB"/>
    <w:rsid w:val="00B05A70"/>
    <w:rsid w:val="00B0600C"/>
    <w:rsid w:val="00B065CC"/>
    <w:rsid w:val="00B06844"/>
    <w:rsid w:val="00B07168"/>
    <w:rsid w:val="00B071CB"/>
    <w:rsid w:val="00B12254"/>
    <w:rsid w:val="00B12A6B"/>
    <w:rsid w:val="00B13D2D"/>
    <w:rsid w:val="00B17587"/>
    <w:rsid w:val="00B177A9"/>
    <w:rsid w:val="00B202A4"/>
    <w:rsid w:val="00B2088B"/>
    <w:rsid w:val="00B21287"/>
    <w:rsid w:val="00B214BC"/>
    <w:rsid w:val="00B250FA"/>
    <w:rsid w:val="00B25DB6"/>
    <w:rsid w:val="00B2645D"/>
    <w:rsid w:val="00B27772"/>
    <w:rsid w:val="00B330E9"/>
    <w:rsid w:val="00B34C64"/>
    <w:rsid w:val="00B34F04"/>
    <w:rsid w:val="00B35E1E"/>
    <w:rsid w:val="00B35E2D"/>
    <w:rsid w:val="00B36ED9"/>
    <w:rsid w:val="00B42825"/>
    <w:rsid w:val="00B43DC1"/>
    <w:rsid w:val="00B45FAD"/>
    <w:rsid w:val="00B47030"/>
    <w:rsid w:val="00B47268"/>
    <w:rsid w:val="00B477C3"/>
    <w:rsid w:val="00B47F99"/>
    <w:rsid w:val="00B50B31"/>
    <w:rsid w:val="00B5175A"/>
    <w:rsid w:val="00B520ED"/>
    <w:rsid w:val="00B52C88"/>
    <w:rsid w:val="00B5335A"/>
    <w:rsid w:val="00B53E4A"/>
    <w:rsid w:val="00B53EA6"/>
    <w:rsid w:val="00B54EB8"/>
    <w:rsid w:val="00B553E4"/>
    <w:rsid w:val="00B555F7"/>
    <w:rsid w:val="00B55996"/>
    <w:rsid w:val="00B56157"/>
    <w:rsid w:val="00B575C6"/>
    <w:rsid w:val="00B57CF7"/>
    <w:rsid w:val="00B60753"/>
    <w:rsid w:val="00B60C6B"/>
    <w:rsid w:val="00B618D4"/>
    <w:rsid w:val="00B62F4E"/>
    <w:rsid w:val="00B65A94"/>
    <w:rsid w:val="00B66CB7"/>
    <w:rsid w:val="00B66E0C"/>
    <w:rsid w:val="00B67A6D"/>
    <w:rsid w:val="00B72F1F"/>
    <w:rsid w:val="00B758E4"/>
    <w:rsid w:val="00B75F56"/>
    <w:rsid w:val="00B77D70"/>
    <w:rsid w:val="00B80EA5"/>
    <w:rsid w:val="00B8115D"/>
    <w:rsid w:val="00B8165C"/>
    <w:rsid w:val="00B82CA5"/>
    <w:rsid w:val="00B82E17"/>
    <w:rsid w:val="00B8409A"/>
    <w:rsid w:val="00B86243"/>
    <w:rsid w:val="00B86CCB"/>
    <w:rsid w:val="00B90B80"/>
    <w:rsid w:val="00B91DAF"/>
    <w:rsid w:val="00B92380"/>
    <w:rsid w:val="00B92EBA"/>
    <w:rsid w:val="00B9301D"/>
    <w:rsid w:val="00B94C6D"/>
    <w:rsid w:val="00B95CFC"/>
    <w:rsid w:val="00BA0866"/>
    <w:rsid w:val="00BA16E0"/>
    <w:rsid w:val="00BA24F5"/>
    <w:rsid w:val="00BA28C3"/>
    <w:rsid w:val="00BA42AA"/>
    <w:rsid w:val="00BA6D97"/>
    <w:rsid w:val="00BA7E6E"/>
    <w:rsid w:val="00BB0F6C"/>
    <w:rsid w:val="00BB3912"/>
    <w:rsid w:val="00BB4269"/>
    <w:rsid w:val="00BB4812"/>
    <w:rsid w:val="00BB711E"/>
    <w:rsid w:val="00BB7207"/>
    <w:rsid w:val="00BC1D27"/>
    <w:rsid w:val="00BC3386"/>
    <w:rsid w:val="00BC507E"/>
    <w:rsid w:val="00BC54C7"/>
    <w:rsid w:val="00BC6452"/>
    <w:rsid w:val="00BD079C"/>
    <w:rsid w:val="00BD3296"/>
    <w:rsid w:val="00BD40B9"/>
    <w:rsid w:val="00BD5347"/>
    <w:rsid w:val="00BD6EE2"/>
    <w:rsid w:val="00BE0138"/>
    <w:rsid w:val="00BE0FB1"/>
    <w:rsid w:val="00BE1E01"/>
    <w:rsid w:val="00BE209C"/>
    <w:rsid w:val="00BE31E1"/>
    <w:rsid w:val="00BE411E"/>
    <w:rsid w:val="00BE4F37"/>
    <w:rsid w:val="00BE7F30"/>
    <w:rsid w:val="00BF374C"/>
    <w:rsid w:val="00BF48C3"/>
    <w:rsid w:val="00BF4BAF"/>
    <w:rsid w:val="00C007BD"/>
    <w:rsid w:val="00C00AC5"/>
    <w:rsid w:val="00C00C7E"/>
    <w:rsid w:val="00C02089"/>
    <w:rsid w:val="00C0383E"/>
    <w:rsid w:val="00C17C6A"/>
    <w:rsid w:val="00C217C7"/>
    <w:rsid w:val="00C232C3"/>
    <w:rsid w:val="00C2547C"/>
    <w:rsid w:val="00C27B94"/>
    <w:rsid w:val="00C31F21"/>
    <w:rsid w:val="00C346EC"/>
    <w:rsid w:val="00C36FBD"/>
    <w:rsid w:val="00C40DBA"/>
    <w:rsid w:val="00C40EDA"/>
    <w:rsid w:val="00C421A9"/>
    <w:rsid w:val="00C421F8"/>
    <w:rsid w:val="00C42F19"/>
    <w:rsid w:val="00C4676C"/>
    <w:rsid w:val="00C511F9"/>
    <w:rsid w:val="00C51D56"/>
    <w:rsid w:val="00C55A57"/>
    <w:rsid w:val="00C56A4F"/>
    <w:rsid w:val="00C57088"/>
    <w:rsid w:val="00C62C2D"/>
    <w:rsid w:val="00C630A0"/>
    <w:rsid w:val="00C636C7"/>
    <w:rsid w:val="00C639B8"/>
    <w:rsid w:val="00C65013"/>
    <w:rsid w:val="00C6632D"/>
    <w:rsid w:val="00C6761C"/>
    <w:rsid w:val="00C70160"/>
    <w:rsid w:val="00C7275D"/>
    <w:rsid w:val="00C74142"/>
    <w:rsid w:val="00C77791"/>
    <w:rsid w:val="00C81187"/>
    <w:rsid w:val="00C8217C"/>
    <w:rsid w:val="00C84281"/>
    <w:rsid w:val="00C843C2"/>
    <w:rsid w:val="00C84A0C"/>
    <w:rsid w:val="00C85432"/>
    <w:rsid w:val="00C87155"/>
    <w:rsid w:val="00C87B29"/>
    <w:rsid w:val="00C90626"/>
    <w:rsid w:val="00C91471"/>
    <w:rsid w:val="00C92DEF"/>
    <w:rsid w:val="00C94E50"/>
    <w:rsid w:val="00C95E87"/>
    <w:rsid w:val="00C96FB5"/>
    <w:rsid w:val="00C97045"/>
    <w:rsid w:val="00C973CB"/>
    <w:rsid w:val="00CA10C8"/>
    <w:rsid w:val="00CA4CF1"/>
    <w:rsid w:val="00CA576C"/>
    <w:rsid w:val="00CA66D6"/>
    <w:rsid w:val="00CA6F0F"/>
    <w:rsid w:val="00CA75CB"/>
    <w:rsid w:val="00CA77F2"/>
    <w:rsid w:val="00CB323A"/>
    <w:rsid w:val="00CB376F"/>
    <w:rsid w:val="00CC1DE2"/>
    <w:rsid w:val="00CC483D"/>
    <w:rsid w:val="00CC4C4A"/>
    <w:rsid w:val="00CC5851"/>
    <w:rsid w:val="00CC774B"/>
    <w:rsid w:val="00CD1DD9"/>
    <w:rsid w:val="00CD2508"/>
    <w:rsid w:val="00CD2EE1"/>
    <w:rsid w:val="00CD3256"/>
    <w:rsid w:val="00CD49A5"/>
    <w:rsid w:val="00CD5CE9"/>
    <w:rsid w:val="00CD6404"/>
    <w:rsid w:val="00CE2B12"/>
    <w:rsid w:val="00CF29B0"/>
    <w:rsid w:val="00CF3267"/>
    <w:rsid w:val="00CF4F2F"/>
    <w:rsid w:val="00CF502D"/>
    <w:rsid w:val="00CF5AD5"/>
    <w:rsid w:val="00CF6FA4"/>
    <w:rsid w:val="00D00CC3"/>
    <w:rsid w:val="00D00FE6"/>
    <w:rsid w:val="00D01741"/>
    <w:rsid w:val="00D03B80"/>
    <w:rsid w:val="00D07853"/>
    <w:rsid w:val="00D109AA"/>
    <w:rsid w:val="00D116D1"/>
    <w:rsid w:val="00D120DA"/>
    <w:rsid w:val="00D1357B"/>
    <w:rsid w:val="00D14B16"/>
    <w:rsid w:val="00D15F6A"/>
    <w:rsid w:val="00D17F28"/>
    <w:rsid w:val="00D20364"/>
    <w:rsid w:val="00D2740A"/>
    <w:rsid w:val="00D3070C"/>
    <w:rsid w:val="00D3151B"/>
    <w:rsid w:val="00D31BF3"/>
    <w:rsid w:val="00D32A81"/>
    <w:rsid w:val="00D362D5"/>
    <w:rsid w:val="00D419D2"/>
    <w:rsid w:val="00D421C8"/>
    <w:rsid w:val="00D438C1"/>
    <w:rsid w:val="00D46E85"/>
    <w:rsid w:val="00D50420"/>
    <w:rsid w:val="00D50A64"/>
    <w:rsid w:val="00D51659"/>
    <w:rsid w:val="00D51B5B"/>
    <w:rsid w:val="00D51F65"/>
    <w:rsid w:val="00D53B8C"/>
    <w:rsid w:val="00D557D5"/>
    <w:rsid w:val="00D557EA"/>
    <w:rsid w:val="00D56AE6"/>
    <w:rsid w:val="00D57A86"/>
    <w:rsid w:val="00D57C5D"/>
    <w:rsid w:val="00D60157"/>
    <w:rsid w:val="00D606A2"/>
    <w:rsid w:val="00D6217B"/>
    <w:rsid w:val="00D621FC"/>
    <w:rsid w:val="00D62E08"/>
    <w:rsid w:val="00D65D41"/>
    <w:rsid w:val="00D71292"/>
    <w:rsid w:val="00D74162"/>
    <w:rsid w:val="00D74510"/>
    <w:rsid w:val="00D8055A"/>
    <w:rsid w:val="00D80755"/>
    <w:rsid w:val="00D80EC6"/>
    <w:rsid w:val="00D8177F"/>
    <w:rsid w:val="00D826FE"/>
    <w:rsid w:val="00D834B1"/>
    <w:rsid w:val="00D90E3C"/>
    <w:rsid w:val="00D91AC2"/>
    <w:rsid w:val="00D92B65"/>
    <w:rsid w:val="00D94C0D"/>
    <w:rsid w:val="00D96004"/>
    <w:rsid w:val="00D96068"/>
    <w:rsid w:val="00D96D9C"/>
    <w:rsid w:val="00D97A8D"/>
    <w:rsid w:val="00DA198B"/>
    <w:rsid w:val="00DA20FA"/>
    <w:rsid w:val="00DA2D3C"/>
    <w:rsid w:val="00DA5653"/>
    <w:rsid w:val="00DA7998"/>
    <w:rsid w:val="00DB01EE"/>
    <w:rsid w:val="00DB1A82"/>
    <w:rsid w:val="00DB2B57"/>
    <w:rsid w:val="00DB2FF6"/>
    <w:rsid w:val="00DB3CC3"/>
    <w:rsid w:val="00DB4F75"/>
    <w:rsid w:val="00DB63E2"/>
    <w:rsid w:val="00DC07C6"/>
    <w:rsid w:val="00DC1A39"/>
    <w:rsid w:val="00DC3DDE"/>
    <w:rsid w:val="00DC493F"/>
    <w:rsid w:val="00DC575A"/>
    <w:rsid w:val="00DC5D15"/>
    <w:rsid w:val="00DD0F8F"/>
    <w:rsid w:val="00DD1085"/>
    <w:rsid w:val="00DD1FCD"/>
    <w:rsid w:val="00DD3176"/>
    <w:rsid w:val="00DD3C79"/>
    <w:rsid w:val="00DD4300"/>
    <w:rsid w:val="00DD5147"/>
    <w:rsid w:val="00DD53EB"/>
    <w:rsid w:val="00DD62ED"/>
    <w:rsid w:val="00DD6FC4"/>
    <w:rsid w:val="00DD7021"/>
    <w:rsid w:val="00DE2F0E"/>
    <w:rsid w:val="00DE3134"/>
    <w:rsid w:val="00DE3FB0"/>
    <w:rsid w:val="00DE53FA"/>
    <w:rsid w:val="00DE5507"/>
    <w:rsid w:val="00DF113E"/>
    <w:rsid w:val="00DF2FA9"/>
    <w:rsid w:val="00DF32C7"/>
    <w:rsid w:val="00DF5BDB"/>
    <w:rsid w:val="00DF6806"/>
    <w:rsid w:val="00DF7862"/>
    <w:rsid w:val="00E005EA"/>
    <w:rsid w:val="00E012B7"/>
    <w:rsid w:val="00E03F69"/>
    <w:rsid w:val="00E04556"/>
    <w:rsid w:val="00E063FD"/>
    <w:rsid w:val="00E1015A"/>
    <w:rsid w:val="00E109D5"/>
    <w:rsid w:val="00E110EF"/>
    <w:rsid w:val="00E1644E"/>
    <w:rsid w:val="00E20FF5"/>
    <w:rsid w:val="00E25520"/>
    <w:rsid w:val="00E26ADD"/>
    <w:rsid w:val="00E303CE"/>
    <w:rsid w:val="00E304A0"/>
    <w:rsid w:val="00E30808"/>
    <w:rsid w:val="00E30ECB"/>
    <w:rsid w:val="00E32AA6"/>
    <w:rsid w:val="00E33260"/>
    <w:rsid w:val="00E33C1C"/>
    <w:rsid w:val="00E35A54"/>
    <w:rsid w:val="00E35B9B"/>
    <w:rsid w:val="00E35DC2"/>
    <w:rsid w:val="00E4347C"/>
    <w:rsid w:val="00E441BE"/>
    <w:rsid w:val="00E46EAB"/>
    <w:rsid w:val="00E50E6E"/>
    <w:rsid w:val="00E5269D"/>
    <w:rsid w:val="00E5379D"/>
    <w:rsid w:val="00E537B5"/>
    <w:rsid w:val="00E5399F"/>
    <w:rsid w:val="00E60049"/>
    <w:rsid w:val="00E6115F"/>
    <w:rsid w:val="00E620D2"/>
    <w:rsid w:val="00E622F6"/>
    <w:rsid w:val="00E62ED3"/>
    <w:rsid w:val="00E632A7"/>
    <w:rsid w:val="00E654F5"/>
    <w:rsid w:val="00E676C8"/>
    <w:rsid w:val="00E678FA"/>
    <w:rsid w:val="00E67B78"/>
    <w:rsid w:val="00E70117"/>
    <w:rsid w:val="00E721E1"/>
    <w:rsid w:val="00E727C6"/>
    <w:rsid w:val="00E74BDB"/>
    <w:rsid w:val="00E75605"/>
    <w:rsid w:val="00E75BBE"/>
    <w:rsid w:val="00E77CD7"/>
    <w:rsid w:val="00E80DE2"/>
    <w:rsid w:val="00E84428"/>
    <w:rsid w:val="00E84E0F"/>
    <w:rsid w:val="00E90E73"/>
    <w:rsid w:val="00E925EC"/>
    <w:rsid w:val="00E95F12"/>
    <w:rsid w:val="00E963E1"/>
    <w:rsid w:val="00E97FF4"/>
    <w:rsid w:val="00EA0E51"/>
    <w:rsid w:val="00EA0EE8"/>
    <w:rsid w:val="00EA2BD1"/>
    <w:rsid w:val="00EA4C51"/>
    <w:rsid w:val="00EA4EDA"/>
    <w:rsid w:val="00EA508B"/>
    <w:rsid w:val="00EA5550"/>
    <w:rsid w:val="00EA5948"/>
    <w:rsid w:val="00EA640D"/>
    <w:rsid w:val="00EA6FED"/>
    <w:rsid w:val="00EB0D7C"/>
    <w:rsid w:val="00EB33AD"/>
    <w:rsid w:val="00EB56D9"/>
    <w:rsid w:val="00EB5D95"/>
    <w:rsid w:val="00EB70FC"/>
    <w:rsid w:val="00EB790B"/>
    <w:rsid w:val="00EB7BDA"/>
    <w:rsid w:val="00EC3871"/>
    <w:rsid w:val="00EC418F"/>
    <w:rsid w:val="00EC4BC6"/>
    <w:rsid w:val="00EC4DE3"/>
    <w:rsid w:val="00ED0B50"/>
    <w:rsid w:val="00ED190E"/>
    <w:rsid w:val="00ED3CEA"/>
    <w:rsid w:val="00ED70A3"/>
    <w:rsid w:val="00EE161D"/>
    <w:rsid w:val="00EE3272"/>
    <w:rsid w:val="00EE37BF"/>
    <w:rsid w:val="00EF1753"/>
    <w:rsid w:val="00EF1BAB"/>
    <w:rsid w:val="00EF37EB"/>
    <w:rsid w:val="00EF772D"/>
    <w:rsid w:val="00EF7AE7"/>
    <w:rsid w:val="00F00269"/>
    <w:rsid w:val="00F006A5"/>
    <w:rsid w:val="00F02B28"/>
    <w:rsid w:val="00F02D53"/>
    <w:rsid w:val="00F03315"/>
    <w:rsid w:val="00F03546"/>
    <w:rsid w:val="00F039A7"/>
    <w:rsid w:val="00F03DA0"/>
    <w:rsid w:val="00F045EB"/>
    <w:rsid w:val="00F06B13"/>
    <w:rsid w:val="00F07AD1"/>
    <w:rsid w:val="00F11F72"/>
    <w:rsid w:val="00F12928"/>
    <w:rsid w:val="00F13538"/>
    <w:rsid w:val="00F17218"/>
    <w:rsid w:val="00F1732E"/>
    <w:rsid w:val="00F23889"/>
    <w:rsid w:val="00F2444F"/>
    <w:rsid w:val="00F24C8F"/>
    <w:rsid w:val="00F30D00"/>
    <w:rsid w:val="00F31506"/>
    <w:rsid w:val="00F32081"/>
    <w:rsid w:val="00F3329A"/>
    <w:rsid w:val="00F3366C"/>
    <w:rsid w:val="00F33BEC"/>
    <w:rsid w:val="00F33EE2"/>
    <w:rsid w:val="00F344C6"/>
    <w:rsid w:val="00F35C4B"/>
    <w:rsid w:val="00F378C5"/>
    <w:rsid w:val="00F37E48"/>
    <w:rsid w:val="00F41ABD"/>
    <w:rsid w:val="00F45E93"/>
    <w:rsid w:val="00F51EB1"/>
    <w:rsid w:val="00F53A33"/>
    <w:rsid w:val="00F543AF"/>
    <w:rsid w:val="00F56906"/>
    <w:rsid w:val="00F56C50"/>
    <w:rsid w:val="00F60A14"/>
    <w:rsid w:val="00F619DF"/>
    <w:rsid w:val="00F630C9"/>
    <w:rsid w:val="00F649F3"/>
    <w:rsid w:val="00F703E3"/>
    <w:rsid w:val="00F7055A"/>
    <w:rsid w:val="00F70672"/>
    <w:rsid w:val="00F708C3"/>
    <w:rsid w:val="00F70CB2"/>
    <w:rsid w:val="00F72011"/>
    <w:rsid w:val="00F72D9F"/>
    <w:rsid w:val="00F7572D"/>
    <w:rsid w:val="00F7695F"/>
    <w:rsid w:val="00F76D51"/>
    <w:rsid w:val="00F80FBC"/>
    <w:rsid w:val="00F83007"/>
    <w:rsid w:val="00F9202D"/>
    <w:rsid w:val="00F949C9"/>
    <w:rsid w:val="00F97F91"/>
    <w:rsid w:val="00FA069B"/>
    <w:rsid w:val="00FA4E37"/>
    <w:rsid w:val="00FA6FF6"/>
    <w:rsid w:val="00FA7BEC"/>
    <w:rsid w:val="00FB0349"/>
    <w:rsid w:val="00FB14C7"/>
    <w:rsid w:val="00FB1F3D"/>
    <w:rsid w:val="00FB361A"/>
    <w:rsid w:val="00FB7B7B"/>
    <w:rsid w:val="00FC0299"/>
    <w:rsid w:val="00FC0A8F"/>
    <w:rsid w:val="00FC2319"/>
    <w:rsid w:val="00FC2EB9"/>
    <w:rsid w:val="00FC4295"/>
    <w:rsid w:val="00FC4B39"/>
    <w:rsid w:val="00FC7A25"/>
    <w:rsid w:val="00FD0EE2"/>
    <w:rsid w:val="00FD2D21"/>
    <w:rsid w:val="00FD4BD9"/>
    <w:rsid w:val="00FD4D2A"/>
    <w:rsid w:val="00FD65A3"/>
    <w:rsid w:val="00FD6817"/>
    <w:rsid w:val="00FD6C75"/>
    <w:rsid w:val="00FE494A"/>
    <w:rsid w:val="00FF0F9F"/>
    <w:rsid w:val="00FF2D39"/>
    <w:rsid w:val="00FF359F"/>
    <w:rsid w:val="00FF3D2C"/>
    <w:rsid w:val="00FF3D6C"/>
    <w:rsid w:val="00FF5128"/>
    <w:rsid w:val="00FF5C25"/>
    <w:rsid w:val="00FF6186"/>
    <w:rsid w:val="012779E4"/>
    <w:rsid w:val="01AF2C21"/>
    <w:rsid w:val="02276E2E"/>
    <w:rsid w:val="048A48C3"/>
    <w:rsid w:val="05BF33B5"/>
    <w:rsid w:val="071C395D"/>
    <w:rsid w:val="0A5C7401"/>
    <w:rsid w:val="0A884E47"/>
    <w:rsid w:val="0B2B537E"/>
    <w:rsid w:val="0C6241B2"/>
    <w:rsid w:val="0D2B4E23"/>
    <w:rsid w:val="0E876D2F"/>
    <w:rsid w:val="0EC82FD7"/>
    <w:rsid w:val="0EEA79E8"/>
    <w:rsid w:val="0F791AC7"/>
    <w:rsid w:val="10181623"/>
    <w:rsid w:val="10BD1543"/>
    <w:rsid w:val="11A13D65"/>
    <w:rsid w:val="12A820AD"/>
    <w:rsid w:val="1423718A"/>
    <w:rsid w:val="148531F5"/>
    <w:rsid w:val="148F6EC5"/>
    <w:rsid w:val="17D86D23"/>
    <w:rsid w:val="18AF15FD"/>
    <w:rsid w:val="1A943009"/>
    <w:rsid w:val="1B33713D"/>
    <w:rsid w:val="1B59783C"/>
    <w:rsid w:val="1BBF797C"/>
    <w:rsid w:val="1DE32FF0"/>
    <w:rsid w:val="1DEE2CCA"/>
    <w:rsid w:val="2037683E"/>
    <w:rsid w:val="21A715C9"/>
    <w:rsid w:val="223E7710"/>
    <w:rsid w:val="23983135"/>
    <w:rsid w:val="23E90160"/>
    <w:rsid w:val="25590EC9"/>
    <w:rsid w:val="26224809"/>
    <w:rsid w:val="26A26CEB"/>
    <w:rsid w:val="285E7005"/>
    <w:rsid w:val="299D4A4C"/>
    <w:rsid w:val="2A1902C2"/>
    <w:rsid w:val="2A3653AE"/>
    <w:rsid w:val="2AB020F1"/>
    <w:rsid w:val="2BB548BC"/>
    <w:rsid w:val="2BE80223"/>
    <w:rsid w:val="2C995D0F"/>
    <w:rsid w:val="2CCF45EF"/>
    <w:rsid w:val="2D3E7816"/>
    <w:rsid w:val="2E8E540F"/>
    <w:rsid w:val="2ECA304F"/>
    <w:rsid w:val="302E3043"/>
    <w:rsid w:val="30D974B7"/>
    <w:rsid w:val="31D7157D"/>
    <w:rsid w:val="333663C1"/>
    <w:rsid w:val="336F7BD6"/>
    <w:rsid w:val="33F35609"/>
    <w:rsid w:val="343C1399"/>
    <w:rsid w:val="34634E47"/>
    <w:rsid w:val="346848DB"/>
    <w:rsid w:val="35484C10"/>
    <w:rsid w:val="354F3A99"/>
    <w:rsid w:val="357B16F3"/>
    <w:rsid w:val="36050FAB"/>
    <w:rsid w:val="371866BF"/>
    <w:rsid w:val="3989643E"/>
    <w:rsid w:val="3A3173ED"/>
    <w:rsid w:val="3AD10001"/>
    <w:rsid w:val="3B076549"/>
    <w:rsid w:val="3C5B75D3"/>
    <w:rsid w:val="3C7823C8"/>
    <w:rsid w:val="3DBC2399"/>
    <w:rsid w:val="3DCC4487"/>
    <w:rsid w:val="3E474521"/>
    <w:rsid w:val="3EB10A10"/>
    <w:rsid w:val="3EC82979"/>
    <w:rsid w:val="41B46B47"/>
    <w:rsid w:val="424B79E0"/>
    <w:rsid w:val="434963F7"/>
    <w:rsid w:val="439F612A"/>
    <w:rsid w:val="441344E9"/>
    <w:rsid w:val="445E00D1"/>
    <w:rsid w:val="44842956"/>
    <w:rsid w:val="44B922E9"/>
    <w:rsid w:val="45DC2779"/>
    <w:rsid w:val="465E02D2"/>
    <w:rsid w:val="46841C18"/>
    <w:rsid w:val="46BC5513"/>
    <w:rsid w:val="47F15155"/>
    <w:rsid w:val="495D238E"/>
    <w:rsid w:val="499D4ACB"/>
    <w:rsid w:val="4E822997"/>
    <w:rsid w:val="4E86355F"/>
    <w:rsid w:val="4ED20DFA"/>
    <w:rsid w:val="4F0F5DA2"/>
    <w:rsid w:val="4F397E6D"/>
    <w:rsid w:val="4F54161A"/>
    <w:rsid w:val="4F8F4455"/>
    <w:rsid w:val="504C2BE7"/>
    <w:rsid w:val="51B50E5A"/>
    <w:rsid w:val="53DE502C"/>
    <w:rsid w:val="554830C1"/>
    <w:rsid w:val="56B4262E"/>
    <w:rsid w:val="57152ED4"/>
    <w:rsid w:val="576F2EA8"/>
    <w:rsid w:val="5807041D"/>
    <w:rsid w:val="583F79D3"/>
    <w:rsid w:val="58691989"/>
    <w:rsid w:val="58F960F8"/>
    <w:rsid w:val="599F0979"/>
    <w:rsid w:val="5B5B72F0"/>
    <w:rsid w:val="5C1E1084"/>
    <w:rsid w:val="5C805F73"/>
    <w:rsid w:val="5EE01EF7"/>
    <w:rsid w:val="60F035C2"/>
    <w:rsid w:val="62274C0B"/>
    <w:rsid w:val="63E45615"/>
    <w:rsid w:val="644A2A1E"/>
    <w:rsid w:val="670209AB"/>
    <w:rsid w:val="681960ED"/>
    <w:rsid w:val="69AD4D95"/>
    <w:rsid w:val="69B54174"/>
    <w:rsid w:val="6A315ABB"/>
    <w:rsid w:val="6A660AE8"/>
    <w:rsid w:val="6A87598F"/>
    <w:rsid w:val="6C55155E"/>
    <w:rsid w:val="6E1906F3"/>
    <w:rsid w:val="703849D5"/>
    <w:rsid w:val="711712EF"/>
    <w:rsid w:val="71F33817"/>
    <w:rsid w:val="74424C37"/>
    <w:rsid w:val="74B57A97"/>
    <w:rsid w:val="77C81C4C"/>
    <w:rsid w:val="793439F5"/>
    <w:rsid w:val="796E3D99"/>
    <w:rsid w:val="79ED6ADC"/>
    <w:rsid w:val="7A5A739A"/>
    <w:rsid w:val="7B8D7C88"/>
    <w:rsid w:val="7C252C88"/>
    <w:rsid w:val="7DA9224E"/>
    <w:rsid w:val="7E49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4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table of figures" w:qFormat="1"/>
    <w:lsdException w:name="footnote reference" w:qFormat="1"/>
    <w:lsdException w:name="annotation reference" w:qFormat="1"/>
    <w:lsdException w:name="page number" w:qFormat="1"/>
    <w:lsdException w:name="List Bullet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1"/>
    <w:qFormat/>
    <w:pPr>
      <w:keepNext/>
      <w:keepLines/>
      <w:spacing w:before="280" w:after="290" w:line="374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eastAsia="黑体" w:hAnsi="Arial"/>
      <w:b/>
      <w:bCs/>
      <w:kern w:val="0"/>
      <w:sz w:val="24"/>
    </w:rPr>
  </w:style>
  <w:style w:type="paragraph" w:styleId="7">
    <w:name w:val="heading 7"/>
    <w:basedOn w:val="a"/>
    <w:next w:val="a"/>
    <w:link w:val="7Char"/>
    <w:qFormat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8">
    <w:name w:val="heading 8"/>
    <w:basedOn w:val="a"/>
    <w:next w:val="a"/>
    <w:link w:val="8Char"/>
    <w:qFormat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eastAsia="黑体" w:hAnsi="Arial"/>
      <w:kern w:val="0"/>
      <w:sz w:val="24"/>
    </w:rPr>
  </w:style>
  <w:style w:type="paragraph" w:styleId="9">
    <w:name w:val="heading 9"/>
    <w:basedOn w:val="a"/>
    <w:next w:val="a"/>
    <w:link w:val="9Char"/>
    <w:qFormat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eastAsia="黑体" w:hAnsi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qFormat/>
    <w:rPr>
      <w:b/>
      <w:bCs/>
    </w:rPr>
  </w:style>
  <w:style w:type="paragraph" w:styleId="a4">
    <w:name w:val="annotation text"/>
    <w:basedOn w:val="a"/>
    <w:link w:val="Char"/>
    <w:qFormat/>
    <w:pPr>
      <w:jc w:val="left"/>
    </w:pPr>
  </w:style>
  <w:style w:type="paragraph" w:styleId="70">
    <w:name w:val="toc 7"/>
    <w:basedOn w:val="a"/>
    <w:next w:val="a"/>
    <w:qFormat/>
    <w:pPr>
      <w:ind w:left="1260"/>
      <w:jc w:val="left"/>
    </w:pPr>
    <w:rPr>
      <w:sz w:val="18"/>
      <w:szCs w:val="18"/>
    </w:rPr>
  </w:style>
  <w:style w:type="paragraph" w:styleId="a5">
    <w:name w:val="Normal Indent"/>
    <w:basedOn w:val="a"/>
    <w:link w:val="Char0"/>
    <w:qFormat/>
    <w:pPr>
      <w:ind w:firstLineChars="200" w:firstLine="420"/>
    </w:pPr>
  </w:style>
  <w:style w:type="paragraph" w:styleId="a6">
    <w:name w:val="caption"/>
    <w:basedOn w:val="a"/>
    <w:next w:val="a"/>
    <w:qFormat/>
    <w:rPr>
      <w:rFonts w:ascii="Cambria" w:eastAsia="黑体" w:hAnsi="Cambria"/>
      <w:sz w:val="20"/>
      <w:szCs w:val="20"/>
    </w:rPr>
  </w:style>
  <w:style w:type="paragraph" w:styleId="a7">
    <w:name w:val="List Bullet"/>
    <w:basedOn w:val="a"/>
    <w:qFormat/>
    <w:pPr>
      <w:tabs>
        <w:tab w:val="left" w:pos="845"/>
      </w:tabs>
      <w:spacing w:before="120" w:after="120" w:line="360" w:lineRule="auto"/>
      <w:ind w:left="845" w:hanging="425"/>
    </w:pPr>
    <w:rPr>
      <w:szCs w:val="20"/>
    </w:rPr>
  </w:style>
  <w:style w:type="paragraph" w:styleId="a8">
    <w:name w:val="Document Map"/>
    <w:basedOn w:val="a"/>
    <w:link w:val="Char1"/>
    <w:qFormat/>
    <w:pPr>
      <w:shd w:val="clear" w:color="auto" w:fill="000080"/>
    </w:pPr>
  </w:style>
  <w:style w:type="paragraph" w:styleId="30">
    <w:name w:val="Body Text 3"/>
    <w:basedOn w:val="a"/>
    <w:qFormat/>
    <w:rPr>
      <w:rFonts w:ascii="宋体"/>
      <w:sz w:val="24"/>
      <w:szCs w:val="20"/>
    </w:rPr>
  </w:style>
  <w:style w:type="paragraph" w:styleId="a9">
    <w:name w:val="Body Text"/>
    <w:basedOn w:val="Default"/>
    <w:next w:val="Default"/>
    <w:link w:val="Char2"/>
    <w:qFormat/>
    <w:pPr>
      <w:spacing w:after="1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a">
    <w:name w:val="Body Text Indent"/>
    <w:basedOn w:val="a"/>
    <w:qFormat/>
    <w:pPr>
      <w:spacing w:after="120"/>
      <w:ind w:leftChars="200" w:left="420"/>
    </w:pPr>
  </w:style>
  <w:style w:type="paragraph" w:styleId="ab">
    <w:name w:val="Block Text"/>
    <w:basedOn w:val="a"/>
    <w:qFormat/>
    <w:pPr>
      <w:adjustRightInd w:val="0"/>
      <w:ind w:left="420" w:right="33"/>
      <w:jc w:val="left"/>
    </w:pPr>
    <w:rPr>
      <w:kern w:val="0"/>
      <w:sz w:val="24"/>
      <w:szCs w:val="20"/>
    </w:rPr>
  </w:style>
  <w:style w:type="paragraph" w:styleId="40">
    <w:name w:val="index 4"/>
    <w:basedOn w:val="a"/>
    <w:next w:val="a"/>
    <w:qFormat/>
    <w:pPr>
      <w:ind w:leftChars="600" w:left="600"/>
    </w:pPr>
  </w:style>
  <w:style w:type="paragraph" w:styleId="50">
    <w:name w:val="toc 5"/>
    <w:basedOn w:val="a"/>
    <w:next w:val="a"/>
    <w:qFormat/>
    <w:pPr>
      <w:ind w:left="840"/>
      <w:jc w:val="left"/>
    </w:pPr>
    <w:rPr>
      <w:sz w:val="18"/>
      <w:szCs w:val="18"/>
    </w:rPr>
  </w:style>
  <w:style w:type="paragraph" w:styleId="31">
    <w:name w:val="toc 3"/>
    <w:basedOn w:val="a"/>
    <w:next w:val="a"/>
    <w:qFormat/>
    <w:pPr>
      <w:ind w:left="420"/>
      <w:jc w:val="left"/>
    </w:pPr>
    <w:rPr>
      <w:i/>
      <w:iCs/>
      <w:sz w:val="20"/>
      <w:szCs w:val="20"/>
    </w:rPr>
  </w:style>
  <w:style w:type="paragraph" w:styleId="ac">
    <w:name w:val="Plain Text"/>
    <w:basedOn w:val="a"/>
    <w:link w:val="Char3"/>
    <w:qFormat/>
    <w:rPr>
      <w:rFonts w:ascii="Courier New" w:hAnsi="Courier New"/>
      <w:szCs w:val="20"/>
    </w:rPr>
  </w:style>
  <w:style w:type="paragraph" w:styleId="80">
    <w:name w:val="toc 8"/>
    <w:basedOn w:val="a"/>
    <w:next w:val="a"/>
    <w:qFormat/>
    <w:pPr>
      <w:ind w:left="1470"/>
      <w:jc w:val="left"/>
    </w:pPr>
    <w:rPr>
      <w:sz w:val="18"/>
      <w:szCs w:val="18"/>
    </w:rPr>
  </w:style>
  <w:style w:type="paragraph" w:styleId="ad">
    <w:name w:val="Date"/>
    <w:basedOn w:val="a"/>
    <w:next w:val="a"/>
    <w:qFormat/>
    <w:rPr>
      <w:sz w:val="24"/>
      <w:szCs w:val="20"/>
    </w:rPr>
  </w:style>
  <w:style w:type="paragraph" w:styleId="20">
    <w:name w:val="Body Text Indent 2"/>
    <w:basedOn w:val="a"/>
    <w:qFormat/>
    <w:pPr>
      <w:spacing w:after="120" w:line="480" w:lineRule="auto"/>
      <w:ind w:leftChars="200" w:left="420"/>
    </w:pPr>
  </w:style>
  <w:style w:type="paragraph" w:styleId="ae">
    <w:name w:val="Balloon Text"/>
    <w:basedOn w:val="a"/>
    <w:qFormat/>
    <w:rPr>
      <w:sz w:val="18"/>
      <w:szCs w:val="18"/>
    </w:rPr>
  </w:style>
  <w:style w:type="paragraph" w:styleId="af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0">
    <w:name w:val="header"/>
    <w:basedOn w:val="a"/>
    <w:link w:val="Char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  <w:pPr>
      <w:spacing w:before="120" w:after="120"/>
      <w:jc w:val="left"/>
    </w:pPr>
    <w:rPr>
      <w:b/>
      <w:bCs/>
      <w:caps/>
      <w:sz w:val="20"/>
      <w:szCs w:val="20"/>
    </w:rPr>
  </w:style>
  <w:style w:type="paragraph" w:styleId="41">
    <w:name w:val="toc 4"/>
    <w:basedOn w:val="a"/>
    <w:next w:val="a"/>
    <w:qFormat/>
    <w:pPr>
      <w:ind w:left="630"/>
      <w:jc w:val="left"/>
    </w:pPr>
    <w:rPr>
      <w:sz w:val="18"/>
      <w:szCs w:val="18"/>
    </w:rPr>
  </w:style>
  <w:style w:type="paragraph" w:styleId="af1">
    <w:name w:val="Subtitle"/>
    <w:basedOn w:val="a"/>
    <w:next w:val="a"/>
    <w:link w:val="Char5"/>
    <w:qFormat/>
    <w:pPr>
      <w:spacing w:before="240" w:after="60" w:line="312" w:lineRule="auto"/>
      <w:jc w:val="center"/>
      <w:outlineLvl w:val="1"/>
    </w:pPr>
    <w:rPr>
      <w:rFonts w:ascii="Arial" w:eastAsia="黑体" w:hAnsi="Arial"/>
      <w:b/>
      <w:bCs/>
      <w:sz w:val="32"/>
      <w:szCs w:val="32"/>
    </w:rPr>
  </w:style>
  <w:style w:type="paragraph" w:styleId="af2">
    <w:name w:val="footnote text"/>
    <w:basedOn w:val="a"/>
    <w:qFormat/>
    <w:rPr>
      <w:sz w:val="20"/>
      <w:szCs w:val="20"/>
    </w:rPr>
  </w:style>
  <w:style w:type="paragraph" w:styleId="60">
    <w:name w:val="toc 6"/>
    <w:basedOn w:val="a"/>
    <w:next w:val="a"/>
    <w:qFormat/>
    <w:pPr>
      <w:ind w:left="1050"/>
      <w:jc w:val="left"/>
    </w:pPr>
    <w:rPr>
      <w:sz w:val="18"/>
      <w:szCs w:val="18"/>
    </w:rPr>
  </w:style>
  <w:style w:type="paragraph" w:styleId="32">
    <w:name w:val="Body Text Indent 3"/>
    <w:basedOn w:val="a"/>
    <w:qFormat/>
    <w:pPr>
      <w:spacing w:after="120"/>
      <w:ind w:leftChars="200" w:left="420"/>
    </w:pPr>
    <w:rPr>
      <w:sz w:val="16"/>
      <w:szCs w:val="16"/>
    </w:rPr>
  </w:style>
  <w:style w:type="paragraph" w:styleId="af3">
    <w:name w:val="table of figures"/>
    <w:basedOn w:val="a"/>
    <w:next w:val="a"/>
    <w:qFormat/>
    <w:pPr>
      <w:ind w:leftChars="200" w:left="200" w:hangingChars="200" w:hanging="200"/>
    </w:pPr>
  </w:style>
  <w:style w:type="paragraph" w:styleId="21">
    <w:name w:val="toc 2"/>
    <w:basedOn w:val="a"/>
    <w:next w:val="a"/>
    <w:qFormat/>
    <w:pPr>
      <w:ind w:left="210"/>
      <w:jc w:val="left"/>
    </w:pPr>
    <w:rPr>
      <w:smallCaps/>
      <w:sz w:val="20"/>
      <w:szCs w:val="20"/>
    </w:rPr>
  </w:style>
  <w:style w:type="paragraph" w:styleId="90">
    <w:name w:val="toc 9"/>
    <w:basedOn w:val="a"/>
    <w:next w:val="a"/>
    <w:qFormat/>
    <w:pPr>
      <w:ind w:left="1680"/>
      <w:jc w:val="left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f4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index 1"/>
    <w:basedOn w:val="a"/>
    <w:next w:val="a"/>
    <w:semiHidden/>
    <w:qFormat/>
    <w:pPr>
      <w:spacing w:line="480" w:lineRule="auto"/>
      <w:jc w:val="center"/>
    </w:pPr>
    <w:rPr>
      <w:sz w:val="32"/>
    </w:rPr>
  </w:style>
  <w:style w:type="paragraph" w:styleId="af5">
    <w:name w:val="Title"/>
    <w:basedOn w:val="a"/>
    <w:qFormat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character" w:styleId="af6">
    <w:name w:val="Strong"/>
    <w:uiPriority w:val="22"/>
    <w:qFormat/>
    <w:rPr>
      <w:b/>
      <w:bCs/>
    </w:rPr>
  </w:style>
  <w:style w:type="character" w:styleId="af7">
    <w:name w:val="page number"/>
    <w:basedOn w:val="a0"/>
    <w:qFormat/>
  </w:style>
  <w:style w:type="character" w:styleId="af8">
    <w:name w:val="FollowedHyperlink"/>
    <w:qFormat/>
    <w:rPr>
      <w:color w:val="000000"/>
      <w:u w:val="none"/>
    </w:rPr>
  </w:style>
  <w:style w:type="character" w:styleId="af9">
    <w:name w:val="Emphasis"/>
    <w:qFormat/>
    <w:rPr>
      <w:i/>
      <w:iCs/>
    </w:rPr>
  </w:style>
  <w:style w:type="character" w:styleId="afa">
    <w:name w:val="Hyperlink"/>
    <w:qFormat/>
    <w:rPr>
      <w:color w:val="000000"/>
      <w:u w:val="none"/>
    </w:rPr>
  </w:style>
  <w:style w:type="character" w:styleId="afb">
    <w:name w:val="annotation reference"/>
    <w:qFormat/>
    <w:rPr>
      <w:sz w:val="21"/>
      <w:szCs w:val="21"/>
    </w:rPr>
  </w:style>
  <w:style w:type="character" w:styleId="afc">
    <w:name w:val="footnote reference"/>
    <w:qFormat/>
    <w:rPr>
      <w:vertAlign w:val="superscript"/>
    </w:rPr>
  </w:style>
  <w:style w:type="table" w:styleId="afd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contents">
    <w:name w:val="textcontents"/>
    <w:qFormat/>
    <w:rPr>
      <w:rFonts w:cs="Times New Roman"/>
    </w:rPr>
  </w:style>
  <w:style w:type="character" w:customStyle="1" w:styleId="CharChar">
    <w:name w:val="批注文字 Char Char"/>
    <w:qFormat/>
    <w:rPr>
      <w:rFonts w:ascii="宋体" w:eastAsia="宋体" w:hAnsi="Times New Roman" w:cs="Times New Roman"/>
      <w:sz w:val="28"/>
      <w:szCs w:val="20"/>
    </w:rPr>
  </w:style>
  <w:style w:type="character" w:customStyle="1" w:styleId="7Char">
    <w:name w:val="标题 7 Char"/>
    <w:link w:val="7"/>
    <w:qFormat/>
    <w:rPr>
      <w:rFonts w:eastAsia="宋体"/>
      <w:b/>
      <w:bCs/>
      <w:sz w:val="24"/>
      <w:szCs w:val="24"/>
      <w:lang w:val="en-US" w:eastAsia="zh-CN" w:bidi="ar-SA"/>
    </w:rPr>
  </w:style>
  <w:style w:type="character" w:customStyle="1" w:styleId="CharChar0">
    <w:name w:val="Char Char"/>
    <w:qFormat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CharChar1">
    <w:name w:val="页脚 Char Char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19">
    <w:name w:val="Char Char19"/>
    <w:qFormat/>
    <w:rPr>
      <w:rFonts w:ascii="黑体" w:eastAsia="黑体" w:hAnsi="宋体"/>
      <w:sz w:val="52"/>
      <w:lang w:val="en-US" w:eastAsia="zh-CN" w:bidi="ar-SA"/>
    </w:rPr>
  </w:style>
  <w:style w:type="character" w:customStyle="1" w:styleId="4Char1">
    <w:name w:val="标题 4 Char1"/>
    <w:link w:val="4"/>
    <w:qFormat/>
    <w:rPr>
      <w:rFonts w:ascii="Arial" w:eastAsia="黑体" w:hAnsi="Arial"/>
      <w:b/>
      <w:bCs/>
      <w:kern w:val="2"/>
      <w:sz w:val="28"/>
      <w:szCs w:val="28"/>
      <w:lang w:val="en-US" w:eastAsia="zh-CN" w:bidi="ar-SA"/>
    </w:rPr>
  </w:style>
  <w:style w:type="character" w:customStyle="1" w:styleId="-2Char">
    <w:name w:val="浅色底纹 - 强调文字颜色 2 Char"/>
    <w:link w:val="-21"/>
    <w:qFormat/>
    <w:rPr>
      <w:b/>
      <w:bCs/>
      <w:i/>
      <w:iCs/>
      <w:color w:val="4F81BD"/>
      <w:kern w:val="2"/>
      <w:sz w:val="21"/>
      <w:szCs w:val="22"/>
      <w:lang w:bidi="ar-SA"/>
    </w:rPr>
  </w:style>
  <w:style w:type="paragraph" w:customStyle="1" w:styleId="-21">
    <w:name w:val="浅色底纹 - 强调文字颜色 21"/>
    <w:basedOn w:val="a"/>
    <w:next w:val="a"/>
    <w:link w:val="-2Char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2Char">
    <w:name w:val="标题 2 Char"/>
    <w:link w:val="2"/>
    <w:qFormat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日期 Char1"/>
    <w:qFormat/>
    <w:rPr>
      <w:kern w:val="2"/>
      <w:sz w:val="21"/>
      <w:szCs w:val="22"/>
    </w:rPr>
  </w:style>
  <w:style w:type="character" w:customStyle="1" w:styleId="-1Char">
    <w:name w:val="彩色网格 - 强调文字颜色 1 Char"/>
    <w:link w:val="-11"/>
    <w:qFormat/>
    <w:rPr>
      <w:i/>
      <w:iCs/>
      <w:color w:val="000000"/>
      <w:kern w:val="2"/>
      <w:sz w:val="21"/>
      <w:szCs w:val="22"/>
      <w:lang w:bidi="ar-SA"/>
    </w:rPr>
  </w:style>
  <w:style w:type="paragraph" w:customStyle="1" w:styleId="-11">
    <w:name w:val="彩色网格 - 强调文字颜色 11"/>
    <w:basedOn w:val="a"/>
    <w:next w:val="a"/>
    <w:link w:val="-1Char"/>
    <w:qFormat/>
    <w:rPr>
      <w:i/>
      <w:iCs/>
      <w:color w:val="000000"/>
      <w:szCs w:val="22"/>
    </w:rPr>
  </w:style>
  <w:style w:type="character" w:customStyle="1" w:styleId="5CharChar">
    <w:name w:val="标题5 Char Char"/>
    <w:link w:val="51"/>
    <w:qFormat/>
    <w:rPr>
      <w:rFonts w:ascii="Arial" w:hAnsi="Arial"/>
      <w:b/>
      <w:bCs/>
      <w:sz w:val="24"/>
      <w:szCs w:val="32"/>
      <w:lang w:bidi="ar-SA"/>
    </w:rPr>
  </w:style>
  <w:style w:type="paragraph" w:customStyle="1" w:styleId="51">
    <w:name w:val="标题5"/>
    <w:basedOn w:val="3"/>
    <w:link w:val="5CharChar"/>
    <w:qFormat/>
    <w:pPr>
      <w:spacing w:line="413" w:lineRule="auto"/>
    </w:pPr>
    <w:rPr>
      <w:rFonts w:ascii="Arial" w:hAnsi="Arial"/>
      <w:kern w:val="0"/>
      <w:sz w:val="24"/>
    </w:rPr>
  </w:style>
  <w:style w:type="character" w:customStyle="1" w:styleId="Char">
    <w:name w:val="批注文字 Char"/>
    <w:link w:val="a4"/>
    <w:qFormat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4CharChar">
    <w:name w:val="标题4 Char Char"/>
    <w:link w:val="42"/>
    <w:qFormat/>
    <w:rPr>
      <w:rFonts w:ascii="Arial" w:hAnsi="Arial"/>
      <w:b/>
      <w:bCs/>
      <w:sz w:val="24"/>
      <w:szCs w:val="32"/>
      <w:lang w:bidi="ar-SA"/>
    </w:rPr>
  </w:style>
  <w:style w:type="paragraph" w:customStyle="1" w:styleId="42">
    <w:name w:val="标题4"/>
    <w:basedOn w:val="2"/>
    <w:next w:val="40"/>
    <w:link w:val="4CharChar"/>
    <w:qFormat/>
    <w:pPr>
      <w:spacing w:line="413" w:lineRule="auto"/>
    </w:pPr>
    <w:rPr>
      <w:rFonts w:eastAsia="宋体"/>
      <w:kern w:val="0"/>
      <w:sz w:val="24"/>
    </w:rPr>
  </w:style>
  <w:style w:type="character" w:customStyle="1" w:styleId="Parahead">
    <w:name w:val="Para head"/>
    <w:qFormat/>
    <w:rPr>
      <w:rFonts w:ascii="Arial" w:eastAsia="Times New Roman" w:hAnsi="Arial"/>
      <w:sz w:val="20"/>
    </w:rPr>
  </w:style>
  <w:style w:type="character" w:customStyle="1" w:styleId="12">
    <w:name w:val="明显强调1"/>
    <w:qFormat/>
    <w:rPr>
      <w:b/>
      <w:bCs/>
      <w:i/>
      <w:iCs/>
      <w:color w:val="4F81BD"/>
    </w:rPr>
  </w:style>
  <w:style w:type="character" w:customStyle="1" w:styleId="Char1">
    <w:name w:val="文档结构图 Char"/>
    <w:link w:val="a8"/>
    <w:qFormat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Char9">
    <w:name w:val="Char Char9"/>
    <w:qFormat/>
    <w:rPr>
      <w:kern w:val="2"/>
      <w:sz w:val="21"/>
      <w:szCs w:val="22"/>
    </w:rPr>
  </w:style>
  <w:style w:type="character" w:customStyle="1" w:styleId="1Char">
    <w:name w:val="标题 1 Char"/>
    <w:link w:val="1"/>
    <w:qFormat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Char11">
    <w:name w:val="正文文本 Char1"/>
    <w:qFormat/>
    <w:rPr>
      <w:kern w:val="2"/>
      <w:sz w:val="21"/>
      <w:szCs w:val="22"/>
    </w:rPr>
  </w:style>
  <w:style w:type="character" w:customStyle="1" w:styleId="Char4">
    <w:name w:val="页眉 Char"/>
    <w:link w:val="af0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不明显参考1"/>
    <w:qFormat/>
    <w:rPr>
      <w:smallCaps/>
      <w:color w:val="C0504D"/>
      <w:u w:val="single"/>
    </w:rPr>
  </w:style>
  <w:style w:type="character" w:customStyle="1" w:styleId="Char5">
    <w:name w:val="副标题 Char"/>
    <w:link w:val="af1"/>
    <w:qFormat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Char12">
    <w:name w:val="批注主题 Char1"/>
    <w:qFormat/>
    <w:rPr>
      <w:b/>
      <w:bCs/>
      <w:kern w:val="2"/>
      <w:sz w:val="21"/>
      <w:szCs w:val="22"/>
    </w:rPr>
  </w:style>
  <w:style w:type="character" w:customStyle="1" w:styleId="CharChar18">
    <w:name w:val="Char Char18"/>
    <w:qFormat/>
    <w:rPr>
      <w:b/>
      <w:bCs/>
      <w:kern w:val="44"/>
      <w:sz w:val="44"/>
      <w:szCs w:val="44"/>
    </w:rPr>
  </w:style>
  <w:style w:type="character" w:customStyle="1" w:styleId="Char13">
    <w:name w:val="批注框文本 Char1"/>
    <w:qFormat/>
    <w:rPr>
      <w:kern w:val="2"/>
      <w:sz w:val="18"/>
      <w:szCs w:val="18"/>
    </w:rPr>
  </w:style>
  <w:style w:type="character" w:customStyle="1" w:styleId="14">
    <w:name w:val="书籍标题1"/>
    <w:qFormat/>
    <w:rPr>
      <w:b/>
      <w:bCs/>
      <w:smallCaps/>
      <w:spacing w:val="5"/>
    </w:rPr>
  </w:style>
  <w:style w:type="character" w:customStyle="1" w:styleId="4Char">
    <w:name w:val="标题 4 Char"/>
    <w:qFormat/>
    <w:rPr>
      <w:rFonts w:eastAsia="宋体"/>
      <w:sz w:val="21"/>
      <w:lang w:val="en-US" w:eastAsia="zh-CN" w:bidi="ar-SA"/>
    </w:rPr>
  </w:style>
  <w:style w:type="character" w:customStyle="1" w:styleId="Char14">
    <w:name w:val="文档结构图 Char1"/>
    <w:qFormat/>
    <w:rPr>
      <w:rFonts w:ascii="宋体"/>
      <w:kern w:val="2"/>
      <w:sz w:val="18"/>
      <w:szCs w:val="18"/>
    </w:rPr>
  </w:style>
  <w:style w:type="character" w:customStyle="1" w:styleId="8Char">
    <w:name w:val="标题 8 Char"/>
    <w:link w:val="8"/>
    <w:qFormat/>
    <w:rPr>
      <w:rFonts w:ascii="Arial" w:eastAsia="黑体" w:hAnsi="Arial"/>
      <w:sz w:val="24"/>
      <w:szCs w:val="24"/>
      <w:lang w:val="en-US" w:eastAsia="zh-CN" w:bidi="ar-SA"/>
    </w:rPr>
  </w:style>
  <w:style w:type="character" w:customStyle="1" w:styleId="Char2">
    <w:name w:val="正文文本 Char"/>
    <w:link w:val="a9"/>
    <w:qFormat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0">
    <w:name w:val="正文缩进 Char"/>
    <w:link w:val="a5"/>
    <w:qFormat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5Char">
    <w:name w:val="标题 5 Char"/>
    <w:link w:val="5"/>
    <w:qFormat/>
    <w:rPr>
      <w:rFonts w:ascii="Calibri" w:eastAsia="宋体" w:hAnsi="Calibri"/>
      <w:b/>
      <w:bCs/>
      <w:kern w:val="2"/>
      <w:sz w:val="28"/>
      <w:szCs w:val="28"/>
      <w:lang w:val="en-US" w:eastAsia="zh-CN" w:bidi="ar-SA"/>
    </w:rPr>
  </w:style>
  <w:style w:type="character" w:customStyle="1" w:styleId="CharChar17">
    <w:name w:val="Char Char17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2">
    <w:name w:val="页眉 Char Char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">
    <w:name w:val="明显参考1"/>
    <w:qFormat/>
    <w:rPr>
      <w:b/>
      <w:bCs/>
      <w:smallCaps/>
      <w:color w:val="C0504D"/>
      <w:spacing w:val="5"/>
      <w:u w:val="single"/>
    </w:rPr>
  </w:style>
  <w:style w:type="character" w:customStyle="1" w:styleId="CharChar7">
    <w:name w:val="Char Char7"/>
    <w:qFormat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Char3">
    <w:name w:val="纯文本 Char"/>
    <w:link w:val="ac"/>
    <w:qFormat/>
    <w:rPr>
      <w:rFonts w:ascii="Courier New" w:eastAsia="宋体" w:hAnsi="Courier New"/>
      <w:kern w:val="2"/>
      <w:sz w:val="21"/>
      <w:lang w:val="en-US" w:eastAsia="zh-CN" w:bidi="ar-SA"/>
    </w:rPr>
  </w:style>
  <w:style w:type="character" w:customStyle="1" w:styleId="font11">
    <w:name w:val="font1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6Char">
    <w:name w:val="标题 6 Char"/>
    <w:link w:val="6"/>
    <w:qFormat/>
    <w:rPr>
      <w:rFonts w:ascii="Arial" w:eastAsia="黑体" w:hAnsi="Arial"/>
      <w:b/>
      <w:bCs/>
      <w:sz w:val="24"/>
      <w:szCs w:val="24"/>
      <w:lang w:val="en-US" w:eastAsia="zh-CN" w:bidi="ar-SA"/>
    </w:rPr>
  </w:style>
  <w:style w:type="character" w:customStyle="1" w:styleId="3Char">
    <w:name w:val="标题 3 Char"/>
    <w:link w:val="3"/>
    <w:qFormat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415Char">
    <w:name w:val="4号宋体左齐行距1.5倍 Char"/>
    <w:qFormat/>
    <w:rPr>
      <w:rFonts w:eastAsia="宋体"/>
      <w:b/>
      <w:sz w:val="32"/>
      <w:lang w:val="en-US" w:eastAsia="zh-CN" w:bidi="ar-SA"/>
    </w:rPr>
  </w:style>
  <w:style w:type="character" w:customStyle="1" w:styleId="16">
    <w:name w:val="不明显强调1"/>
    <w:qFormat/>
    <w:rPr>
      <w:i/>
      <w:iCs/>
      <w:color w:val="808080"/>
    </w:rPr>
  </w:style>
  <w:style w:type="character" w:customStyle="1" w:styleId="9Char">
    <w:name w:val="标题 9 Char"/>
    <w:link w:val="9"/>
    <w:qFormat/>
    <w:rPr>
      <w:rFonts w:ascii="Arial" w:eastAsia="黑体" w:hAnsi="Arial"/>
      <w:sz w:val="21"/>
      <w:szCs w:val="21"/>
      <w:lang w:val="en-US" w:eastAsia="zh-CN" w:bidi="ar-SA"/>
    </w:rPr>
  </w:style>
  <w:style w:type="character" w:customStyle="1" w:styleId="ask-title">
    <w:name w:val="ask-title"/>
    <w:basedOn w:val="a0"/>
    <w:qFormat/>
  </w:style>
  <w:style w:type="character" w:customStyle="1" w:styleId="font161">
    <w:name w:val="font161"/>
    <w:qFormat/>
    <w:rPr>
      <w:b/>
      <w:bCs/>
      <w:sz w:val="32"/>
      <w:szCs w:val="32"/>
    </w:rPr>
  </w:style>
  <w:style w:type="character" w:customStyle="1" w:styleId="apple-converted-space">
    <w:name w:val="apple-converted-space"/>
    <w:basedOn w:val="a0"/>
    <w:qFormat/>
  </w:style>
  <w:style w:type="character" w:customStyle="1" w:styleId="CharChar20">
    <w:name w:val="Char Char2"/>
    <w:qFormat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afe">
    <w:name w:val="样式"/>
    <w:qFormat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paragraph" w:customStyle="1" w:styleId="17">
    <w:name w:val="样式1"/>
    <w:basedOn w:val="3"/>
    <w:qFormat/>
    <w:rPr>
      <w:rFonts w:eastAsia="Arial"/>
    </w:rPr>
  </w:style>
  <w:style w:type="paragraph" w:customStyle="1" w:styleId="43">
    <w:name w:val="样式4"/>
    <w:basedOn w:val="3"/>
    <w:qFormat/>
    <w:rPr>
      <w:rFonts w:eastAsia="Arial"/>
    </w:rPr>
  </w:style>
  <w:style w:type="paragraph" w:customStyle="1" w:styleId="Blockquote">
    <w:name w:val="Blockquote"/>
    <w:basedOn w:val="a"/>
    <w:qFormat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xl26">
    <w:name w:val="xl26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210">
    <w:name w:val="中等深浅网格 2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ParaCharCharCharChar">
    <w:name w:val="默认段落字体 Para Char Char Char Char"/>
    <w:basedOn w:val="a"/>
    <w:qFormat/>
  </w:style>
  <w:style w:type="paragraph" w:customStyle="1" w:styleId="22">
    <w:name w:val="样式2"/>
    <w:basedOn w:val="3"/>
    <w:qFormat/>
  </w:style>
  <w:style w:type="paragraph" w:customStyle="1" w:styleId="XW">
    <w:name w:val="XW编号正文"/>
    <w:basedOn w:val="XW0"/>
    <w:qFormat/>
    <w:pPr>
      <w:numPr>
        <w:numId w:val="1"/>
      </w:numPr>
      <w:tabs>
        <w:tab w:val="left" w:pos="1035"/>
        <w:tab w:val="left" w:pos="1134"/>
      </w:tabs>
      <w:ind w:left="1035" w:hanging="720"/>
      <w:jc w:val="left"/>
    </w:pPr>
  </w:style>
  <w:style w:type="paragraph" w:customStyle="1" w:styleId="XW0">
    <w:name w:val="XW正文"/>
    <w:basedOn w:val="aa"/>
    <w:qFormat/>
    <w:pPr>
      <w:adjustRightInd w:val="0"/>
      <w:spacing w:after="0" w:line="300" w:lineRule="auto"/>
      <w:ind w:leftChars="0" w:left="0" w:firstLine="454"/>
      <w:textAlignment w:val="baseline"/>
    </w:pPr>
    <w:rPr>
      <w:szCs w:val="20"/>
    </w:rPr>
  </w:style>
  <w:style w:type="paragraph" w:customStyle="1" w:styleId="CharCharCharCharChar">
    <w:name w:val="Char Char Char Char Char"/>
    <w:basedOn w:val="a"/>
    <w:qFormat/>
    <w:pPr>
      <w:tabs>
        <w:tab w:val="left" w:pos="1360"/>
      </w:tabs>
      <w:ind w:left="1360" w:hanging="720"/>
    </w:pPr>
    <w:rPr>
      <w:szCs w:val="20"/>
    </w:rPr>
  </w:style>
  <w:style w:type="paragraph" w:customStyle="1" w:styleId="flNote">
    <w:name w:val="flNote"/>
    <w:basedOn w:val="a"/>
    <w:qFormat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aff">
    <w:name w:val="目录标题"/>
    <w:basedOn w:val="1"/>
    <w:next w:val="a"/>
    <w:qFormat/>
    <w:pPr>
      <w:outlineLvl w:val="9"/>
    </w:pPr>
  </w:style>
  <w:style w:type="paragraph" w:customStyle="1" w:styleId="A20">
    <w:name w:val="A2"/>
    <w:basedOn w:val="ac"/>
    <w:qFormat/>
    <w:pPr>
      <w:spacing w:line="300" w:lineRule="auto"/>
      <w:jc w:val="left"/>
    </w:pPr>
    <w:rPr>
      <w:rFonts w:ascii="黑体" w:eastAsia="黑体"/>
      <w:szCs w:val="21"/>
    </w:rPr>
  </w:style>
  <w:style w:type="paragraph" w:customStyle="1" w:styleId="18">
    <w:name w:val="正文1"/>
    <w:qFormat/>
    <w:pPr>
      <w:widowControl w:val="0"/>
      <w:adjustRightInd w:val="0"/>
      <w:spacing w:line="312" w:lineRule="atLeast"/>
      <w:jc w:val="both"/>
    </w:pPr>
    <w:rPr>
      <w:rFonts w:ascii="宋体" w:hint="eastAsia"/>
      <w:sz w:val="34"/>
    </w:rPr>
  </w:style>
  <w:style w:type="paragraph" w:customStyle="1" w:styleId="A30">
    <w:name w:val="A3"/>
    <w:basedOn w:val="A10"/>
    <w:qFormat/>
    <w:rPr>
      <w:sz w:val="21"/>
    </w:rPr>
  </w:style>
  <w:style w:type="paragraph" w:customStyle="1" w:styleId="A10">
    <w:name w:val="A1"/>
    <w:basedOn w:val="ac"/>
    <w:qFormat/>
    <w:pPr>
      <w:spacing w:line="300" w:lineRule="auto"/>
      <w:jc w:val="center"/>
    </w:pPr>
    <w:rPr>
      <w:rFonts w:ascii="黑体" w:eastAsia="黑体"/>
      <w:sz w:val="52"/>
      <w:szCs w:val="21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paragraph" w:customStyle="1" w:styleId="3100">
    <w:name w:val="样式 标题 31 + 宋体 黑色 左侧:  0 厘米 首行缩进:  0 厘米"/>
    <w:basedOn w:val="a"/>
    <w:qFormat/>
    <w:pPr>
      <w:snapToGrid w:val="0"/>
      <w:spacing w:before="120" w:after="120" w:line="360" w:lineRule="auto"/>
      <w:jc w:val="left"/>
      <w:outlineLvl w:val="2"/>
    </w:pPr>
    <w:rPr>
      <w:rFonts w:ascii="宋体" w:hAnsi="宋体" w:cs="宋体"/>
      <w:color w:val="000000"/>
      <w:kern w:val="0"/>
      <w:szCs w:val="21"/>
    </w:rPr>
  </w:style>
  <w:style w:type="paragraph" w:customStyle="1" w:styleId="aff0">
    <w:name w:val="表格文字"/>
    <w:basedOn w:val="a"/>
    <w:qFormat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aff1">
    <w:name w:val="表格标题"/>
    <w:basedOn w:val="a"/>
    <w:qFormat/>
    <w:pPr>
      <w:tabs>
        <w:tab w:val="left" w:pos="2820"/>
      </w:tabs>
      <w:adjustRightInd w:val="0"/>
      <w:snapToGrid w:val="0"/>
      <w:spacing w:beforeLines="50" w:afterLines="50" w:line="300" w:lineRule="auto"/>
      <w:jc w:val="center"/>
    </w:pPr>
    <w:rPr>
      <w:rFonts w:ascii="仿宋_GB2312" w:hAnsi="宋体"/>
      <w:color w:val="000000"/>
      <w:kern w:val="0"/>
      <w:sz w:val="24"/>
    </w:rPr>
  </w:style>
  <w:style w:type="paragraph" w:customStyle="1" w:styleId="19">
    <w:name w:val="菲页1"/>
    <w:basedOn w:val="2"/>
    <w:qFormat/>
    <w:pPr>
      <w:widowControl/>
      <w:tabs>
        <w:tab w:val="left" w:pos="540"/>
        <w:tab w:val="left" w:pos="7020"/>
      </w:tabs>
      <w:spacing w:line="240" w:lineRule="auto"/>
      <w:jc w:val="center"/>
    </w:pPr>
    <w:rPr>
      <w:rFonts w:ascii="黑体" w:eastAsia="仿宋_GB2312" w:hAnsi="宋体" w:hint="eastAsia"/>
      <w:b w:val="0"/>
      <w:bCs w:val="0"/>
      <w:color w:val="000000"/>
      <w:kern w:val="0"/>
      <w:sz w:val="52"/>
      <w:szCs w:val="36"/>
    </w:rPr>
  </w:style>
  <w:style w:type="paragraph" w:customStyle="1" w:styleId="aff2">
    <w:name w:val="空半行"/>
    <w:basedOn w:val="a"/>
    <w:qFormat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aff3">
    <w:name w:val="正文小标题"/>
    <w:basedOn w:val="a"/>
    <w:qFormat/>
    <w:pPr>
      <w:tabs>
        <w:tab w:val="left" w:pos="210"/>
        <w:tab w:val="left" w:pos="360"/>
      </w:tabs>
      <w:overflowPunct w:val="0"/>
      <w:autoSpaceDE w:val="0"/>
      <w:autoSpaceDN w:val="0"/>
      <w:adjustRightInd w:val="0"/>
      <w:spacing w:line="300" w:lineRule="auto"/>
      <w:jc w:val="left"/>
      <w:textAlignment w:val="baseline"/>
    </w:pPr>
    <w:rPr>
      <w:kern w:val="0"/>
      <w:szCs w:val="20"/>
    </w:rPr>
  </w:style>
  <w:style w:type="paragraph" w:customStyle="1" w:styleId="33">
    <w:name w:val="样式3"/>
    <w:basedOn w:val="3"/>
    <w:qFormat/>
    <w:rPr>
      <w:rFonts w:eastAsia="Arial"/>
    </w:rPr>
  </w:style>
  <w:style w:type="paragraph" w:customStyle="1" w:styleId="aff4">
    <w:name w:val="目录"/>
    <w:basedOn w:val="a"/>
    <w:qFormat/>
    <w:pPr>
      <w:widowControl/>
      <w:jc w:val="center"/>
    </w:pPr>
    <w:rPr>
      <w:rFonts w:ascii="宋体" w:hint="eastAsia"/>
      <w:b/>
      <w:kern w:val="0"/>
      <w:sz w:val="36"/>
      <w:szCs w:val="20"/>
    </w:rPr>
  </w:style>
  <w:style w:type="paragraph" w:customStyle="1" w:styleId="61">
    <w:name w:val="6'"/>
    <w:basedOn w:val="a"/>
    <w:qFormat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Char40">
    <w:name w:val="Char4"/>
    <w:basedOn w:val="a"/>
    <w:qFormat/>
    <w:pPr>
      <w:spacing w:line="360" w:lineRule="auto"/>
      <w:ind w:firstLineChars="200" w:firstLine="200"/>
    </w:pPr>
    <w:rPr>
      <w:rFonts w:ascii="Arial" w:hAnsi="Arial" w:cs="Arial"/>
      <w:sz w:val="24"/>
    </w:rPr>
  </w:style>
  <w:style w:type="paragraph" w:customStyle="1" w:styleId="16620">
    <w:name w:val="样式 标题 1 + 黑体 三号 非加粗 居中 段前: 6 磅 段后: 6 磅 行距: 固定值 20 磅"/>
    <w:basedOn w:val="1"/>
    <w:qFormat/>
    <w:pPr>
      <w:spacing w:before="120" w:after="120" w:line="400" w:lineRule="exact"/>
      <w:jc w:val="center"/>
    </w:pPr>
    <w:rPr>
      <w:rFonts w:ascii="黑体" w:eastAsia="黑体" w:hAnsi="黑体" w:cs="宋体"/>
      <w:b w:val="0"/>
      <w:bCs w:val="0"/>
      <w:sz w:val="32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Char6">
    <w:name w:val="Char"/>
    <w:basedOn w:val="a"/>
    <w:qFormat/>
  </w:style>
  <w:style w:type="paragraph" w:customStyle="1" w:styleId="Char15">
    <w:name w:val="Char1"/>
    <w:basedOn w:val="a"/>
    <w:qFormat/>
    <w:pPr>
      <w:tabs>
        <w:tab w:val="left" w:pos="360"/>
      </w:tabs>
    </w:pPr>
    <w:rPr>
      <w:sz w:val="24"/>
    </w:rPr>
  </w:style>
  <w:style w:type="paragraph" w:customStyle="1" w:styleId="aff5">
    <w:name w:val="表格"/>
    <w:basedOn w:val="a"/>
    <w:qFormat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aff6">
    <w:name w:val="菲页(卷)"/>
    <w:basedOn w:val="1"/>
    <w:next w:val="18"/>
    <w:qFormat/>
    <w:pPr>
      <w:keepLines w:val="0"/>
      <w:widowControl/>
      <w:tabs>
        <w:tab w:val="left" w:pos="432"/>
      </w:tabs>
      <w:spacing w:before="0" w:after="0" w:line="240" w:lineRule="auto"/>
      <w:ind w:left="432" w:hanging="432"/>
      <w:jc w:val="center"/>
      <w:outlineLvl w:val="1"/>
    </w:pPr>
    <w:rPr>
      <w:rFonts w:ascii="黑体" w:eastAsia="黑体" w:hint="eastAsia"/>
      <w:b w:val="0"/>
      <w:bCs w:val="0"/>
      <w:kern w:val="0"/>
      <w:sz w:val="52"/>
      <w:szCs w:val="20"/>
    </w:rPr>
  </w:style>
  <w:style w:type="paragraph" w:customStyle="1" w:styleId="aff7">
    <w:name w:val="表内文字"/>
    <w:basedOn w:val="ac"/>
    <w:qFormat/>
    <w:pPr>
      <w:spacing w:before="40" w:after="40" w:line="300" w:lineRule="auto"/>
      <w:ind w:firstLineChars="250" w:firstLine="525"/>
    </w:pPr>
    <w:rPr>
      <w:rFonts w:ascii="Times New Roman" w:eastAsia="仿宋_GB2312" w:hAnsi="Times New Roman"/>
      <w:szCs w:val="21"/>
    </w:rPr>
  </w:style>
  <w:style w:type="paragraph" w:customStyle="1" w:styleId="23">
    <w:name w:val="菲页2"/>
    <w:basedOn w:val="3"/>
    <w:qFormat/>
    <w:pPr>
      <w:widowControl/>
      <w:tabs>
        <w:tab w:val="left" w:pos="720"/>
      </w:tabs>
      <w:spacing w:before="120" w:after="120" w:line="360" w:lineRule="auto"/>
      <w:ind w:left="720" w:hanging="720"/>
      <w:jc w:val="center"/>
    </w:pPr>
    <w:rPr>
      <w:rFonts w:ascii="黑体" w:eastAsia="黑体" w:hAnsi="宋体" w:hint="eastAsia"/>
      <w:b w:val="0"/>
      <w:bCs w:val="0"/>
      <w:kern w:val="0"/>
      <w:sz w:val="44"/>
      <w:szCs w:val="20"/>
    </w:rPr>
  </w:style>
  <w:style w:type="paragraph" w:customStyle="1" w:styleId="11XW6622">
    <w:name w:val="样式 标题 1标题 1XW + 黑色 两端对齐 段前: 6 磅 段后: 6 磅 行距: 最小值 22 磅"/>
    <w:basedOn w:val="1"/>
    <w:qFormat/>
    <w:pPr>
      <w:tabs>
        <w:tab w:val="left" w:pos="1080"/>
      </w:tabs>
      <w:autoSpaceDE w:val="0"/>
      <w:autoSpaceDN w:val="0"/>
      <w:adjustRightInd w:val="0"/>
      <w:snapToGrid w:val="0"/>
      <w:spacing w:before="120" w:after="120" w:line="440" w:lineRule="atLeast"/>
      <w:ind w:left="432" w:hanging="144"/>
    </w:pPr>
    <w:rPr>
      <w:rFonts w:ascii="黑体" w:eastAsia="黑体" w:cs="宋体"/>
      <w:b w:val="0"/>
      <w:bCs w:val="0"/>
      <w:color w:val="000000"/>
      <w:kern w:val="0"/>
      <w:sz w:val="52"/>
      <w:szCs w:val="20"/>
    </w:rPr>
  </w:style>
  <w:style w:type="paragraph" w:customStyle="1" w:styleId="aff8">
    <w:name w:val="表头"/>
    <w:basedOn w:val="a"/>
    <w:qFormat/>
    <w:pPr>
      <w:snapToGrid w:val="0"/>
      <w:spacing w:line="300" w:lineRule="auto"/>
      <w:ind w:right="420"/>
    </w:pPr>
    <w:rPr>
      <w:rFonts w:ascii="仿宋_GB2312"/>
      <w:kern w:val="0"/>
      <w:szCs w:val="21"/>
    </w:rPr>
  </w:style>
  <w:style w:type="paragraph" w:customStyle="1" w:styleId="-110">
    <w:name w:val="彩色底纹 - 强调文字颜色 11"/>
    <w:qFormat/>
    <w:rPr>
      <w:kern w:val="2"/>
      <w:sz w:val="21"/>
      <w:szCs w:val="24"/>
    </w:rPr>
  </w:style>
  <w:style w:type="paragraph" w:customStyle="1" w:styleId="1a">
    <w:name w:val="1"/>
    <w:basedOn w:val="a"/>
    <w:next w:val="a"/>
    <w:qFormat/>
  </w:style>
  <w:style w:type="paragraph" w:customStyle="1" w:styleId="xl49">
    <w:name w:val="xl49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/>
      <w:b/>
      <w:bCs/>
      <w:kern w:val="0"/>
      <w:sz w:val="24"/>
    </w:rPr>
  </w:style>
  <w:style w:type="paragraph" w:customStyle="1" w:styleId="aff9">
    <w:name w:val="目录文字"/>
    <w:basedOn w:val="a"/>
    <w:qFormat/>
    <w:pPr>
      <w:widowControl/>
      <w:spacing w:line="480" w:lineRule="auto"/>
      <w:jc w:val="left"/>
    </w:pPr>
    <w:rPr>
      <w:rFonts w:ascii="宋体" w:hAnsi="宋体" w:hint="eastAsia"/>
      <w:kern w:val="0"/>
      <w:sz w:val="24"/>
      <w:szCs w:val="20"/>
    </w:rPr>
  </w:style>
  <w:style w:type="paragraph" w:customStyle="1" w:styleId="-111">
    <w:name w:val="彩色列表 - 强调文字颜色 11"/>
    <w:basedOn w:val="a"/>
    <w:qFormat/>
    <w:pPr>
      <w:ind w:firstLineChars="200" w:firstLine="420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4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table of figures" w:qFormat="1"/>
    <w:lsdException w:name="footnote reference" w:qFormat="1"/>
    <w:lsdException w:name="annotation reference" w:qFormat="1"/>
    <w:lsdException w:name="page number" w:qFormat="1"/>
    <w:lsdException w:name="List Bullet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1"/>
    <w:qFormat/>
    <w:pPr>
      <w:keepNext/>
      <w:keepLines/>
      <w:spacing w:before="280" w:after="290" w:line="374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eastAsia="黑体" w:hAnsi="Arial"/>
      <w:b/>
      <w:bCs/>
      <w:kern w:val="0"/>
      <w:sz w:val="24"/>
    </w:rPr>
  </w:style>
  <w:style w:type="paragraph" w:styleId="7">
    <w:name w:val="heading 7"/>
    <w:basedOn w:val="a"/>
    <w:next w:val="a"/>
    <w:link w:val="7Char"/>
    <w:qFormat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8">
    <w:name w:val="heading 8"/>
    <w:basedOn w:val="a"/>
    <w:next w:val="a"/>
    <w:link w:val="8Char"/>
    <w:qFormat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eastAsia="黑体" w:hAnsi="Arial"/>
      <w:kern w:val="0"/>
      <w:sz w:val="24"/>
    </w:rPr>
  </w:style>
  <w:style w:type="paragraph" w:styleId="9">
    <w:name w:val="heading 9"/>
    <w:basedOn w:val="a"/>
    <w:next w:val="a"/>
    <w:link w:val="9Char"/>
    <w:qFormat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eastAsia="黑体" w:hAnsi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qFormat/>
    <w:rPr>
      <w:b/>
      <w:bCs/>
    </w:rPr>
  </w:style>
  <w:style w:type="paragraph" w:styleId="a4">
    <w:name w:val="annotation text"/>
    <w:basedOn w:val="a"/>
    <w:link w:val="Char"/>
    <w:qFormat/>
    <w:pPr>
      <w:jc w:val="left"/>
    </w:pPr>
  </w:style>
  <w:style w:type="paragraph" w:styleId="70">
    <w:name w:val="toc 7"/>
    <w:basedOn w:val="a"/>
    <w:next w:val="a"/>
    <w:qFormat/>
    <w:pPr>
      <w:ind w:left="1260"/>
      <w:jc w:val="left"/>
    </w:pPr>
    <w:rPr>
      <w:sz w:val="18"/>
      <w:szCs w:val="18"/>
    </w:rPr>
  </w:style>
  <w:style w:type="paragraph" w:styleId="a5">
    <w:name w:val="Normal Indent"/>
    <w:basedOn w:val="a"/>
    <w:link w:val="Char0"/>
    <w:qFormat/>
    <w:pPr>
      <w:ind w:firstLineChars="200" w:firstLine="420"/>
    </w:pPr>
  </w:style>
  <w:style w:type="paragraph" w:styleId="a6">
    <w:name w:val="caption"/>
    <w:basedOn w:val="a"/>
    <w:next w:val="a"/>
    <w:qFormat/>
    <w:rPr>
      <w:rFonts w:ascii="Cambria" w:eastAsia="黑体" w:hAnsi="Cambria"/>
      <w:sz w:val="20"/>
      <w:szCs w:val="20"/>
    </w:rPr>
  </w:style>
  <w:style w:type="paragraph" w:styleId="a7">
    <w:name w:val="List Bullet"/>
    <w:basedOn w:val="a"/>
    <w:qFormat/>
    <w:pPr>
      <w:tabs>
        <w:tab w:val="left" w:pos="845"/>
      </w:tabs>
      <w:spacing w:before="120" w:after="120" w:line="360" w:lineRule="auto"/>
      <w:ind w:left="845" w:hanging="425"/>
    </w:pPr>
    <w:rPr>
      <w:szCs w:val="20"/>
    </w:rPr>
  </w:style>
  <w:style w:type="paragraph" w:styleId="a8">
    <w:name w:val="Document Map"/>
    <w:basedOn w:val="a"/>
    <w:link w:val="Char1"/>
    <w:qFormat/>
    <w:pPr>
      <w:shd w:val="clear" w:color="auto" w:fill="000080"/>
    </w:pPr>
  </w:style>
  <w:style w:type="paragraph" w:styleId="30">
    <w:name w:val="Body Text 3"/>
    <w:basedOn w:val="a"/>
    <w:qFormat/>
    <w:rPr>
      <w:rFonts w:ascii="宋体"/>
      <w:sz w:val="24"/>
      <w:szCs w:val="20"/>
    </w:rPr>
  </w:style>
  <w:style w:type="paragraph" w:styleId="a9">
    <w:name w:val="Body Text"/>
    <w:basedOn w:val="Default"/>
    <w:next w:val="Default"/>
    <w:link w:val="Char2"/>
    <w:qFormat/>
    <w:pPr>
      <w:spacing w:after="1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a">
    <w:name w:val="Body Text Indent"/>
    <w:basedOn w:val="a"/>
    <w:qFormat/>
    <w:pPr>
      <w:spacing w:after="120"/>
      <w:ind w:leftChars="200" w:left="420"/>
    </w:pPr>
  </w:style>
  <w:style w:type="paragraph" w:styleId="ab">
    <w:name w:val="Block Text"/>
    <w:basedOn w:val="a"/>
    <w:qFormat/>
    <w:pPr>
      <w:adjustRightInd w:val="0"/>
      <w:ind w:left="420" w:right="33"/>
      <w:jc w:val="left"/>
    </w:pPr>
    <w:rPr>
      <w:kern w:val="0"/>
      <w:sz w:val="24"/>
      <w:szCs w:val="20"/>
    </w:rPr>
  </w:style>
  <w:style w:type="paragraph" w:styleId="40">
    <w:name w:val="index 4"/>
    <w:basedOn w:val="a"/>
    <w:next w:val="a"/>
    <w:qFormat/>
    <w:pPr>
      <w:ind w:leftChars="600" w:left="600"/>
    </w:pPr>
  </w:style>
  <w:style w:type="paragraph" w:styleId="50">
    <w:name w:val="toc 5"/>
    <w:basedOn w:val="a"/>
    <w:next w:val="a"/>
    <w:qFormat/>
    <w:pPr>
      <w:ind w:left="840"/>
      <w:jc w:val="left"/>
    </w:pPr>
    <w:rPr>
      <w:sz w:val="18"/>
      <w:szCs w:val="18"/>
    </w:rPr>
  </w:style>
  <w:style w:type="paragraph" w:styleId="31">
    <w:name w:val="toc 3"/>
    <w:basedOn w:val="a"/>
    <w:next w:val="a"/>
    <w:qFormat/>
    <w:pPr>
      <w:ind w:left="420"/>
      <w:jc w:val="left"/>
    </w:pPr>
    <w:rPr>
      <w:i/>
      <w:iCs/>
      <w:sz w:val="20"/>
      <w:szCs w:val="20"/>
    </w:rPr>
  </w:style>
  <w:style w:type="paragraph" w:styleId="ac">
    <w:name w:val="Plain Text"/>
    <w:basedOn w:val="a"/>
    <w:link w:val="Char3"/>
    <w:qFormat/>
    <w:rPr>
      <w:rFonts w:ascii="Courier New" w:hAnsi="Courier New"/>
      <w:szCs w:val="20"/>
    </w:rPr>
  </w:style>
  <w:style w:type="paragraph" w:styleId="80">
    <w:name w:val="toc 8"/>
    <w:basedOn w:val="a"/>
    <w:next w:val="a"/>
    <w:qFormat/>
    <w:pPr>
      <w:ind w:left="1470"/>
      <w:jc w:val="left"/>
    </w:pPr>
    <w:rPr>
      <w:sz w:val="18"/>
      <w:szCs w:val="18"/>
    </w:rPr>
  </w:style>
  <w:style w:type="paragraph" w:styleId="ad">
    <w:name w:val="Date"/>
    <w:basedOn w:val="a"/>
    <w:next w:val="a"/>
    <w:qFormat/>
    <w:rPr>
      <w:sz w:val="24"/>
      <w:szCs w:val="20"/>
    </w:rPr>
  </w:style>
  <w:style w:type="paragraph" w:styleId="20">
    <w:name w:val="Body Text Indent 2"/>
    <w:basedOn w:val="a"/>
    <w:qFormat/>
    <w:pPr>
      <w:spacing w:after="120" w:line="480" w:lineRule="auto"/>
      <w:ind w:leftChars="200" w:left="420"/>
    </w:pPr>
  </w:style>
  <w:style w:type="paragraph" w:styleId="ae">
    <w:name w:val="Balloon Text"/>
    <w:basedOn w:val="a"/>
    <w:qFormat/>
    <w:rPr>
      <w:sz w:val="18"/>
      <w:szCs w:val="18"/>
    </w:rPr>
  </w:style>
  <w:style w:type="paragraph" w:styleId="af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0">
    <w:name w:val="header"/>
    <w:basedOn w:val="a"/>
    <w:link w:val="Char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  <w:pPr>
      <w:spacing w:before="120" w:after="120"/>
      <w:jc w:val="left"/>
    </w:pPr>
    <w:rPr>
      <w:b/>
      <w:bCs/>
      <w:caps/>
      <w:sz w:val="20"/>
      <w:szCs w:val="20"/>
    </w:rPr>
  </w:style>
  <w:style w:type="paragraph" w:styleId="41">
    <w:name w:val="toc 4"/>
    <w:basedOn w:val="a"/>
    <w:next w:val="a"/>
    <w:qFormat/>
    <w:pPr>
      <w:ind w:left="630"/>
      <w:jc w:val="left"/>
    </w:pPr>
    <w:rPr>
      <w:sz w:val="18"/>
      <w:szCs w:val="18"/>
    </w:rPr>
  </w:style>
  <w:style w:type="paragraph" w:styleId="af1">
    <w:name w:val="Subtitle"/>
    <w:basedOn w:val="a"/>
    <w:next w:val="a"/>
    <w:link w:val="Char5"/>
    <w:qFormat/>
    <w:pPr>
      <w:spacing w:before="240" w:after="60" w:line="312" w:lineRule="auto"/>
      <w:jc w:val="center"/>
      <w:outlineLvl w:val="1"/>
    </w:pPr>
    <w:rPr>
      <w:rFonts w:ascii="Arial" w:eastAsia="黑体" w:hAnsi="Arial"/>
      <w:b/>
      <w:bCs/>
      <w:sz w:val="32"/>
      <w:szCs w:val="32"/>
    </w:rPr>
  </w:style>
  <w:style w:type="paragraph" w:styleId="af2">
    <w:name w:val="footnote text"/>
    <w:basedOn w:val="a"/>
    <w:qFormat/>
    <w:rPr>
      <w:sz w:val="20"/>
      <w:szCs w:val="20"/>
    </w:rPr>
  </w:style>
  <w:style w:type="paragraph" w:styleId="60">
    <w:name w:val="toc 6"/>
    <w:basedOn w:val="a"/>
    <w:next w:val="a"/>
    <w:qFormat/>
    <w:pPr>
      <w:ind w:left="1050"/>
      <w:jc w:val="left"/>
    </w:pPr>
    <w:rPr>
      <w:sz w:val="18"/>
      <w:szCs w:val="18"/>
    </w:rPr>
  </w:style>
  <w:style w:type="paragraph" w:styleId="32">
    <w:name w:val="Body Text Indent 3"/>
    <w:basedOn w:val="a"/>
    <w:qFormat/>
    <w:pPr>
      <w:spacing w:after="120"/>
      <w:ind w:leftChars="200" w:left="420"/>
    </w:pPr>
    <w:rPr>
      <w:sz w:val="16"/>
      <w:szCs w:val="16"/>
    </w:rPr>
  </w:style>
  <w:style w:type="paragraph" w:styleId="af3">
    <w:name w:val="table of figures"/>
    <w:basedOn w:val="a"/>
    <w:next w:val="a"/>
    <w:qFormat/>
    <w:pPr>
      <w:ind w:leftChars="200" w:left="200" w:hangingChars="200" w:hanging="200"/>
    </w:pPr>
  </w:style>
  <w:style w:type="paragraph" w:styleId="21">
    <w:name w:val="toc 2"/>
    <w:basedOn w:val="a"/>
    <w:next w:val="a"/>
    <w:qFormat/>
    <w:pPr>
      <w:ind w:left="210"/>
      <w:jc w:val="left"/>
    </w:pPr>
    <w:rPr>
      <w:smallCaps/>
      <w:sz w:val="20"/>
      <w:szCs w:val="20"/>
    </w:rPr>
  </w:style>
  <w:style w:type="paragraph" w:styleId="90">
    <w:name w:val="toc 9"/>
    <w:basedOn w:val="a"/>
    <w:next w:val="a"/>
    <w:qFormat/>
    <w:pPr>
      <w:ind w:left="1680"/>
      <w:jc w:val="left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f4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index 1"/>
    <w:basedOn w:val="a"/>
    <w:next w:val="a"/>
    <w:semiHidden/>
    <w:qFormat/>
    <w:pPr>
      <w:spacing w:line="480" w:lineRule="auto"/>
      <w:jc w:val="center"/>
    </w:pPr>
    <w:rPr>
      <w:sz w:val="32"/>
    </w:rPr>
  </w:style>
  <w:style w:type="paragraph" w:styleId="af5">
    <w:name w:val="Title"/>
    <w:basedOn w:val="a"/>
    <w:qFormat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character" w:styleId="af6">
    <w:name w:val="Strong"/>
    <w:uiPriority w:val="22"/>
    <w:qFormat/>
    <w:rPr>
      <w:b/>
      <w:bCs/>
    </w:rPr>
  </w:style>
  <w:style w:type="character" w:styleId="af7">
    <w:name w:val="page number"/>
    <w:basedOn w:val="a0"/>
    <w:qFormat/>
  </w:style>
  <w:style w:type="character" w:styleId="af8">
    <w:name w:val="FollowedHyperlink"/>
    <w:qFormat/>
    <w:rPr>
      <w:color w:val="000000"/>
      <w:u w:val="none"/>
    </w:rPr>
  </w:style>
  <w:style w:type="character" w:styleId="af9">
    <w:name w:val="Emphasis"/>
    <w:qFormat/>
    <w:rPr>
      <w:i/>
      <w:iCs/>
    </w:rPr>
  </w:style>
  <w:style w:type="character" w:styleId="afa">
    <w:name w:val="Hyperlink"/>
    <w:qFormat/>
    <w:rPr>
      <w:color w:val="000000"/>
      <w:u w:val="none"/>
    </w:rPr>
  </w:style>
  <w:style w:type="character" w:styleId="afb">
    <w:name w:val="annotation reference"/>
    <w:qFormat/>
    <w:rPr>
      <w:sz w:val="21"/>
      <w:szCs w:val="21"/>
    </w:rPr>
  </w:style>
  <w:style w:type="character" w:styleId="afc">
    <w:name w:val="footnote reference"/>
    <w:qFormat/>
    <w:rPr>
      <w:vertAlign w:val="superscript"/>
    </w:rPr>
  </w:style>
  <w:style w:type="table" w:styleId="afd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contents">
    <w:name w:val="textcontents"/>
    <w:qFormat/>
    <w:rPr>
      <w:rFonts w:cs="Times New Roman"/>
    </w:rPr>
  </w:style>
  <w:style w:type="character" w:customStyle="1" w:styleId="CharChar">
    <w:name w:val="批注文字 Char Char"/>
    <w:qFormat/>
    <w:rPr>
      <w:rFonts w:ascii="宋体" w:eastAsia="宋体" w:hAnsi="Times New Roman" w:cs="Times New Roman"/>
      <w:sz w:val="28"/>
      <w:szCs w:val="20"/>
    </w:rPr>
  </w:style>
  <w:style w:type="character" w:customStyle="1" w:styleId="7Char">
    <w:name w:val="标题 7 Char"/>
    <w:link w:val="7"/>
    <w:qFormat/>
    <w:rPr>
      <w:rFonts w:eastAsia="宋体"/>
      <w:b/>
      <w:bCs/>
      <w:sz w:val="24"/>
      <w:szCs w:val="24"/>
      <w:lang w:val="en-US" w:eastAsia="zh-CN" w:bidi="ar-SA"/>
    </w:rPr>
  </w:style>
  <w:style w:type="character" w:customStyle="1" w:styleId="CharChar0">
    <w:name w:val="Char Char"/>
    <w:qFormat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CharChar1">
    <w:name w:val="页脚 Char Char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19">
    <w:name w:val="Char Char19"/>
    <w:qFormat/>
    <w:rPr>
      <w:rFonts w:ascii="黑体" w:eastAsia="黑体" w:hAnsi="宋体"/>
      <w:sz w:val="52"/>
      <w:lang w:val="en-US" w:eastAsia="zh-CN" w:bidi="ar-SA"/>
    </w:rPr>
  </w:style>
  <w:style w:type="character" w:customStyle="1" w:styleId="4Char1">
    <w:name w:val="标题 4 Char1"/>
    <w:link w:val="4"/>
    <w:qFormat/>
    <w:rPr>
      <w:rFonts w:ascii="Arial" w:eastAsia="黑体" w:hAnsi="Arial"/>
      <w:b/>
      <w:bCs/>
      <w:kern w:val="2"/>
      <w:sz w:val="28"/>
      <w:szCs w:val="28"/>
      <w:lang w:val="en-US" w:eastAsia="zh-CN" w:bidi="ar-SA"/>
    </w:rPr>
  </w:style>
  <w:style w:type="character" w:customStyle="1" w:styleId="-2Char">
    <w:name w:val="浅色底纹 - 强调文字颜色 2 Char"/>
    <w:link w:val="-21"/>
    <w:qFormat/>
    <w:rPr>
      <w:b/>
      <w:bCs/>
      <w:i/>
      <w:iCs/>
      <w:color w:val="4F81BD"/>
      <w:kern w:val="2"/>
      <w:sz w:val="21"/>
      <w:szCs w:val="22"/>
      <w:lang w:bidi="ar-SA"/>
    </w:rPr>
  </w:style>
  <w:style w:type="paragraph" w:customStyle="1" w:styleId="-21">
    <w:name w:val="浅色底纹 - 强调文字颜色 21"/>
    <w:basedOn w:val="a"/>
    <w:next w:val="a"/>
    <w:link w:val="-2Char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2Char">
    <w:name w:val="标题 2 Char"/>
    <w:link w:val="2"/>
    <w:qFormat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日期 Char1"/>
    <w:qFormat/>
    <w:rPr>
      <w:kern w:val="2"/>
      <w:sz w:val="21"/>
      <w:szCs w:val="22"/>
    </w:rPr>
  </w:style>
  <w:style w:type="character" w:customStyle="1" w:styleId="-1Char">
    <w:name w:val="彩色网格 - 强调文字颜色 1 Char"/>
    <w:link w:val="-11"/>
    <w:qFormat/>
    <w:rPr>
      <w:i/>
      <w:iCs/>
      <w:color w:val="000000"/>
      <w:kern w:val="2"/>
      <w:sz w:val="21"/>
      <w:szCs w:val="22"/>
      <w:lang w:bidi="ar-SA"/>
    </w:rPr>
  </w:style>
  <w:style w:type="paragraph" w:customStyle="1" w:styleId="-11">
    <w:name w:val="彩色网格 - 强调文字颜色 11"/>
    <w:basedOn w:val="a"/>
    <w:next w:val="a"/>
    <w:link w:val="-1Char"/>
    <w:qFormat/>
    <w:rPr>
      <w:i/>
      <w:iCs/>
      <w:color w:val="000000"/>
      <w:szCs w:val="22"/>
    </w:rPr>
  </w:style>
  <w:style w:type="character" w:customStyle="1" w:styleId="5CharChar">
    <w:name w:val="标题5 Char Char"/>
    <w:link w:val="51"/>
    <w:qFormat/>
    <w:rPr>
      <w:rFonts w:ascii="Arial" w:hAnsi="Arial"/>
      <w:b/>
      <w:bCs/>
      <w:sz w:val="24"/>
      <w:szCs w:val="32"/>
      <w:lang w:bidi="ar-SA"/>
    </w:rPr>
  </w:style>
  <w:style w:type="paragraph" w:customStyle="1" w:styleId="51">
    <w:name w:val="标题5"/>
    <w:basedOn w:val="3"/>
    <w:link w:val="5CharChar"/>
    <w:qFormat/>
    <w:pPr>
      <w:spacing w:line="413" w:lineRule="auto"/>
    </w:pPr>
    <w:rPr>
      <w:rFonts w:ascii="Arial" w:hAnsi="Arial"/>
      <w:kern w:val="0"/>
      <w:sz w:val="24"/>
    </w:rPr>
  </w:style>
  <w:style w:type="character" w:customStyle="1" w:styleId="Char">
    <w:name w:val="批注文字 Char"/>
    <w:link w:val="a4"/>
    <w:qFormat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4CharChar">
    <w:name w:val="标题4 Char Char"/>
    <w:link w:val="42"/>
    <w:qFormat/>
    <w:rPr>
      <w:rFonts w:ascii="Arial" w:hAnsi="Arial"/>
      <w:b/>
      <w:bCs/>
      <w:sz w:val="24"/>
      <w:szCs w:val="32"/>
      <w:lang w:bidi="ar-SA"/>
    </w:rPr>
  </w:style>
  <w:style w:type="paragraph" w:customStyle="1" w:styleId="42">
    <w:name w:val="标题4"/>
    <w:basedOn w:val="2"/>
    <w:next w:val="40"/>
    <w:link w:val="4CharChar"/>
    <w:qFormat/>
    <w:pPr>
      <w:spacing w:line="413" w:lineRule="auto"/>
    </w:pPr>
    <w:rPr>
      <w:rFonts w:eastAsia="宋体"/>
      <w:kern w:val="0"/>
      <w:sz w:val="24"/>
    </w:rPr>
  </w:style>
  <w:style w:type="character" w:customStyle="1" w:styleId="Parahead">
    <w:name w:val="Para head"/>
    <w:qFormat/>
    <w:rPr>
      <w:rFonts w:ascii="Arial" w:eastAsia="Times New Roman" w:hAnsi="Arial"/>
      <w:sz w:val="20"/>
    </w:rPr>
  </w:style>
  <w:style w:type="character" w:customStyle="1" w:styleId="12">
    <w:name w:val="明显强调1"/>
    <w:qFormat/>
    <w:rPr>
      <w:b/>
      <w:bCs/>
      <w:i/>
      <w:iCs/>
      <w:color w:val="4F81BD"/>
    </w:rPr>
  </w:style>
  <w:style w:type="character" w:customStyle="1" w:styleId="Char1">
    <w:name w:val="文档结构图 Char"/>
    <w:link w:val="a8"/>
    <w:qFormat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Char9">
    <w:name w:val="Char Char9"/>
    <w:qFormat/>
    <w:rPr>
      <w:kern w:val="2"/>
      <w:sz w:val="21"/>
      <w:szCs w:val="22"/>
    </w:rPr>
  </w:style>
  <w:style w:type="character" w:customStyle="1" w:styleId="1Char">
    <w:name w:val="标题 1 Char"/>
    <w:link w:val="1"/>
    <w:qFormat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Char11">
    <w:name w:val="正文文本 Char1"/>
    <w:qFormat/>
    <w:rPr>
      <w:kern w:val="2"/>
      <w:sz w:val="21"/>
      <w:szCs w:val="22"/>
    </w:rPr>
  </w:style>
  <w:style w:type="character" w:customStyle="1" w:styleId="Char4">
    <w:name w:val="页眉 Char"/>
    <w:link w:val="af0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不明显参考1"/>
    <w:qFormat/>
    <w:rPr>
      <w:smallCaps/>
      <w:color w:val="C0504D"/>
      <w:u w:val="single"/>
    </w:rPr>
  </w:style>
  <w:style w:type="character" w:customStyle="1" w:styleId="Char5">
    <w:name w:val="副标题 Char"/>
    <w:link w:val="af1"/>
    <w:qFormat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Char12">
    <w:name w:val="批注主题 Char1"/>
    <w:qFormat/>
    <w:rPr>
      <w:b/>
      <w:bCs/>
      <w:kern w:val="2"/>
      <w:sz w:val="21"/>
      <w:szCs w:val="22"/>
    </w:rPr>
  </w:style>
  <w:style w:type="character" w:customStyle="1" w:styleId="CharChar18">
    <w:name w:val="Char Char18"/>
    <w:qFormat/>
    <w:rPr>
      <w:b/>
      <w:bCs/>
      <w:kern w:val="44"/>
      <w:sz w:val="44"/>
      <w:szCs w:val="44"/>
    </w:rPr>
  </w:style>
  <w:style w:type="character" w:customStyle="1" w:styleId="Char13">
    <w:name w:val="批注框文本 Char1"/>
    <w:qFormat/>
    <w:rPr>
      <w:kern w:val="2"/>
      <w:sz w:val="18"/>
      <w:szCs w:val="18"/>
    </w:rPr>
  </w:style>
  <w:style w:type="character" w:customStyle="1" w:styleId="14">
    <w:name w:val="书籍标题1"/>
    <w:qFormat/>
    <w:rPr>
      <w:b/>
      <w:bCs/>
      <w:smallCaps/>
      <w:spacing w:val="5"/>
    </w:rPr>
  </w:style>
  <w:style w:type="character" w:customStyle="1" w:styleId="4Char">
    <w:name w:val="标题 4 Char"/>
    <w:qFormat/>
    <w:rPr>
      <w:rFonts w:eastAsia="宋体"/>
      <w:sz w:val="21"/>
      <w:lang w:val="en-US" w:eastAsia="zh-CN" w:bidi="ar-SA"/>
    </w:rPr>
  </w:style>
  <w:style w:type="character" w:customStyle="1" w:styleId="Char14">
    <w:name w:val="文档结构图 Char1"/>
    <w:qFormat/>
    <w:rPr>
      <w:rFonts w:ascii="宋体"/>
      <w:kern w:val="2"/>
      <w:sz w:val="18"/>
      <w:szCs w:val="18"/>
    </w:rPr>
  </w:style>
  <w:style w:type="character" w:customStyle="1" w:styleId="8Char">
    <w:name w:val="标题 8 Char"/>
    <w:link w:val="8"/>
    <w:qFormat/>
    <w:rPr>
      <w:rFonts w:ascii="Arial" w:eastAsia="黑体" w:hAnsi="Arial"/>
      <w:sz w:val="24"/>
      <w:szCs w:val="24"/>
      <w:lang w:val="en-US" w:eastAsia="zh-CN" w:bidi="ar-SA"/>
    </w:rPr>
  </w:style>
  <w:style w:type="character" w:customStyle="1" w:styleId="Char2">
    <w:name w:val="正文文本 Char"/>
    <w:link w:val="a9"/>
    <w:qFormat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0">
    <w:name w:val="正文缩进 Char"/>
    <w:link w:val="a5"/>
    <w:qFormat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5Char">
    <w:name w:val="标题 5 Char"/>
    <w:link w:val="5"/>
    <w:qFormat/>
    <w:rPr>
      <w:rFonts w:ascii="Calibri" w:eastAsia="宋体" w:hAnsi="Calibri"/>
      <w:b/>
      <w:bCs/>
      <w:kern w:val="2"/>
      <w:sz w:val="28"/>
      <w:szCs w:val="28"/>
      <w:lang w:val="en-US" w:eastAsia="zh-CN" w:bidi="ar-SA"/>
    </w:rPr>
  </w:style>
  <w:style w:type="character" w:customStyle="1" w:styleId="CharChar17">
    <w:name w:val="Char Char17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2">
    <w:name w:val="页眉 Char Char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">
    <w:name w:val="明显参考1"/>
    <w:qFormat/>
    <w:rPr>
      <w:b/>
      <w:bCs/>
      <w:smallCaps/>
      <w:color w:val="C0504D"/>
      <w:spacing w:val="5"/>
      <w:u w:val="single"/>
    </w:rPr>
  </w:style>
  <w:style w:type="character" w:customStyle="1" w:styleId="CharChar7">
    <w:name w:val="Char Char7"/>
    <w:qFormat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Char3">
    <w:name w:val="纯文本 Char"/>
    <w:link w:val="ac"/>
    <w:qFormat/>
    <w:rPr>
      <w:rFonts w:ascii="Courier New" w:eastAsia="宋体" w:hAnsi="Courier New"/>
      <w:kern w:val="2"/>
      <w:sz w:val="21"/>
      <w:lang w:val="en-US" w:eastAsia="zh-CN" w:bidi="ar-SA"/>
    </w:rPr>
  </w:style>
  <w:style w:type="character" w:customStyle="1" w:styleId="font11">
    <w:name w:val="font1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6Char">
    <w:name w:val="标题 6 Char"/>
    <w:link w:val="6"/>
    <w:qFormat/>
    <w:rPr>
      <w:rFonts w:ascii="Arial" w:eastAsia="黑体" w:hAnsi="Arial"/>
      <w:b/>
      <w:bCs/>
      <w:sz w:val="24"/>
      <w:szCs w:val="24"/>
      <w:lang w:val="en-US" w:eastAsia="zh-CN" w:bidi="ar-SA"/>
    </w:rPr>
  </w:style>
  <w:style w:type="character" w:customStyle="1" w:styleId="3Char">
    <w:name w:val="标题 3 Char"/>
    <w:link w:val="3"/>
    <w:qFormat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415Char">
    <w:name w:val="4号宋体左齐行距1.5倍 Char"/>
    <w:qFormat/>
    <w:rPr>
      <w:rFonts w:eastAsia="宋体"/>
      <w:b/>
      <w:sz w:val="32"/>
      <w:lang w:val="en-US" w:eastAsia="zh-CN" w:bidi="ar-SA"/>
    </w:rPr>
  </w:style>
  <w:style w:type="character" w:customStyle="1" w:styleId="16">
    <w:name w:val="不明显强调1"/>
    <w:qFormat/>
    <w:rPr>
      <w:i/>
      <w:iCs/>
      <w:color w:val="808080"/>
    </w:rPr>
  </w:style>
  <w:style w:type="character" w:customStyle="1" w:styleId="9Char">
    <w:name w:val="标题 9 Char"/>
    <w:link w:val="9"/>
    <w:qFormat/>
    <w:rPr>
      <w:rFonts w:ascii="Arial" w:eastAsia="黑体" w:hAnsi="Arial"/>
      <w:sz w:val="21"/>
      <w:szCs w:val="21"/>
      <w:lang w:val="en-US" w:eastAsia="zh-CN" w:bidi="ar-SA"/>
    </w:rPr>
  </w:style>
  <w:style w:type="character" w:customStyle="1" w:styleId="ask-title">
    <w:name w:val="ask-title"/>
    <w:basedOn w:val="a0"/>
    <w:qFormat/>
  </w:style>
  <w:style w:type="character" w:customStyle="1" w:styleId="font161">
    <w:name w:val="font161"/>
    <w:qFormat/>
    <w:rPr>
      <w:b/>
      <w:bCs/>
      <w:sz w:val="32"/>
      <w:szCs w:val="32"/>
    </w:rPr>
  </w:style>
  <w:style w:type="character" w:customStyle="1" w:styleId="apple-converted-space">
    <w:name w:val="apple-converted-space"/>
    <w:basedOn w:val="a0"/>
    <w:qFormat/>
  </w:style>
  <w:style w:type="character" w:customStyle="1" w:styleId="CharChar20">
    <w:name w:val="Char Char2"/>
    <w:qFormat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afe">
    <w:name w:val="样式"/>
    <w:qFormat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paragraph" w:customStyle="1" w:styleId="17">
    <w:name w:val="样式1"/>
    <w:basedOn w:val="3"/>
    <w:qFormat/>
    <w:rPr>
      <w:rFonts w:eastAsia="Arial"/>
    </w:rPr>
  </w:style>
  <w:style w:type="paragraph" w:customStyle="1" w:styleId="43">
    <w:name w:val="样式4"/>
    <w:basedOn w:val="3"/>
    <w:qFormat/>
    <w:rPr>
      <w:rFonts w:eastAsia="Arial"/>
    </w:rPr>
  </w:style>
  <w:style w:type="paragraph" w:customStyle="1" w:styleId="Blockquote">
    <w:name w:val="Blockquote"/>
    <w:basedOn w:val="a"/>
    <w:qFormat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xl26">
    <w:name w:val="xl26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210">
    <w:name w:val="中等深浅网格 2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ParaCharCharCharChar">
    <w:name w:val="默认段落字体 Para Char Char Char Char"/>
    <w:basedOn w:val="a"/>
    <w:qFormat/>
  </w:style>
  <w:style w:type="paragraph" w:customStyle="1" w:styleId="22">
    <w:name w:val="样式2"/>
    <w:basedOn w:val="3"/>
    <w:qFormat/>
  </w:style>
  <w:style w:type="paragraph" w:customStyle="1" w:styleId="XW">
    <w:name w:val="XW编号正文"/>
    <w:basedOn w:val="XW0"/>
    <w:qFormat/>
    <w:pPr>
      <w:numPr>
        <w:numId w:val="1"/>
      </w:numPr>
      <w:tabs>
        <w:tab w:val="left" w:pos="1035"/>
        <w:tab w:val="left" w:pos="1134"/>
      </w:tabs>
      <w:ind w:left="1035" w:hanging="720"/>
      <w:jc w:val="left"/>
    </w:pPr>
  </w:style>
  <w:style w:type="paragraph" w:customStyle="1" w:styleId="XW0">
    <w:name w:val="XW正文"/>
    <w:basedOn w:val="aa"/>
    <w:qFormat/>
    <w:pPr>
      <w:adjustRightInd w:val="0"/>
      <w:spacing w:after="0" w:line="300" w:lineRule="auto"/>
      <w:ind w:leftChars="0" w:left="0" w:firstLine="454"/>
      <w:textAlignment w:val="baseline"/>
    </w:pPr>
    <w:rPr>
      <w:szCs w:val="20"/>
    </w:rPr>
  </w:style>
  <w:style w:type="paragraph" w:customStyle="1" w:styleId="CharCharCharCharChar">
    <w:name w:val="Char Char Char Char Char"/>
    <w:basedOn w:val="a"/>
    <w:qFormat/>
    <w:pPr>
      <w:tabs>
        <w:tab w:val="left" w:pos="1360"/>
      </w:tabs>
      <w:ind w:left="1360" w:hanging="720"/>
    </w:pPr>
    <w:rPr>
      <w:szCs w:val="20"/>
    </w:rPr>
  </w:style>
  <w:style w:type="paragraph" w:customStyle="1" w:styleId="flNote">
    <w:name w:val="flNote"/>
    <w:basedOn w:val="a"/>
    <w:qFormat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aff">
    <w:name w:val="目录标题"/>
    <w:basedOn w:val="1"/>
    <w:next w:val="a"/>
    <w:qFormat/>
    <w:pPr>
      <w:outlineLvl w:val="9"/>
    </w:pPr>
  </w:style>
  <w:style w:type="paragraph" w:customStyle="1" w:styleId="A20">
    <w:name w:val="A2"/>
    <w:basedOn w:val="ac"/>
    <w:qFormat/>
    <w:pPr>
      <w:spacing w:line="300" w:lineRule="auto"/>
      <w:jc w:val="left"/>
    </w:pPr>
    <w:rPr>
      <w:rFonts w:ascii="黑体" w:eastAsia="黑体"/>
      <w:szCs w:val="21"/>
    </w:rPr>
  </w:style>
  <w:style w:type="paragraph" w:customStyle="1" w:styleId="18">
    <w:name w:val="正文1"/>
    <w:qFormat/>
    <w:pPr>
      <w:widowControl w:val="0"/>
      <w:adjustRightInd w:val="0"/>
      <w:spacing w:line="312" w:lineRule="atLeast"/>
      <w:jc w:val="both"/>
    </w:pPr>
    <w:rPr>
      <w:rFonts w:ascii="宋体" w:hint="eastAsia"/>
      <w:sz w:val="34"/>
    </w:rPr>
  </w:style>
  <w:style w:type="paragraph" w:customStyle="1" w:styleId="A30">
    <w:name w:val="A3"/>
    <w:basedOn w:val="A10"/>
    <w:qFormat/>
    <w:rPr>
      <w:sz w:val="21"/>
    </w:rPr>
  </w:style>
  <w:style w:type="paragraph" w:customStyle="1" w:styleId="A10">
    <w:name w:val="A1"/>
    <w:basedOn w:val="ac"/>
    <w:qFormat/>
    <w:pPr>
      <w:spacing w:line="300" w:lineRule="auto"/>
      <w:jc w:val="center"/>
    </w:pPr>
    <w:rPr>
      <w:rFonts w:ascii="黑体" w:eastAsia="黑体"/>
      <w:sz w:val="52"/>
      <w:szCs w:val="21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paragraph" w:customStyle="1" w:styleId="3100">
    <w:name w:val="样式 标题 31 + 宋体 黑色 左侧:  0 厘米 首行缩进:  0 厘米"/>
    <w:basedOn w:val="a"/>
    <w:qFormat/>
    <w:pPr>
      <w:snapToGrid w:val="0"/>
      <w:spacing w:before="120" w:after="120" w:line="360" w:lineRule="auto"/>
      <w:jc w:val="left"/>
      <w:outlineLvl w:val="2"/>
    </w:pPr>
    <w:rPr>
      <w:rFonts w:ascii="宋体" w:hAnsi="宋体" w:cs="宋体"/>
      <w:color w:val="000000"/>
      <w:kern w:val="0"/>
      <w:szCs w:val="21"/>
    </w:rPr>
  </w:style>
  <w:style w:type="paragraph" w:customStyle="1" w:styleId="aff0">
    <w:name w:val="表格文字"/>
    <w:basedOn w:val="a"/>
    <w:qFormat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aff1">
    <w:name w:val="表格标题"/>
    <w:basedOn w:val="a"/>
    <w:qFormat/>
    <w:pPr>
      <w:tabs>
        <w:tab w:val="left" w:pos="2820"/>
      </w:tabs>
      <w:adjustRightInd w:val="0"/>
      <w:snapToGrid w:val="0"/>
      <w:spacing w:beforeLines="50" w:afterLines="50" w:line="300" w:lineRule="auto"/>
      <w:jc w:val="center"/>
    </w:pPr>
    <w:rPr>
      <w:rFonts w:ascii="仿宋_GB2312" w:hAnsi="宋体"/>
      <w:color w:val="000000"/>
      <w:kern w:val="0"/>
      <w:sz w:val="24"/>
    </w:rPr>
  </w:style>
  <w:style w:type="paragraph" w:customStyle="1" w:styleId="19">
    <w:name w:val="菲页1"/>
    <w:basedOn w:val="2"/>
    <w:qFormat/>
    <w:pPr>
      <w:widowControl/>
      <w:tabs>
        <w:tab w:val="left" w:pos="540"/>
        <w:tab w:val="left" w:pos="7020"/>
      </w:tabs>
      <w:spacing w:line="240" w:lineRule="auto"/>
      <w:jc w:val="center"/>
    </w:pPr>
    <w:rPr>
      <w:rFonts w:ascii="黑体" w:eastAsia="仿宋_GB2312" w:hAnsi="宋体" w:hint="eastAsia"/>
      <w:b w:val="0"/>
      <w:bCs w:val="0"/>
      <w:color w:val="000000"/>
      <w:kern w:val="0"/>
      <w:sz w:val="52"/>
      <w:szCs w:val="36"/>
    </w:rPr>
  </w:style>
  <w:style w:type="paragraph" w:customStyle="1" w:styleId="aff2">
    <w:name w:val="空半行"/>
    <w:basedOn w:val="a"/>
    <w:qFormat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aff3">
    <w:name w:val="正文小标题"/>
    <w:basedOn w:val="a"/>
    <w:qFormat/>
    <w:pPr>
      <w:tabs>
        <w:tab w:val="left" w:pos="210"/>
        <w:tab w:val="left" w:pos="360"/>
      </w:tabs>
      <w:overflowPunct w:val="0"/>
      <w:autoSpaceDE w:val="0"/>
      <w:autoSpaceDN w:val="0"/>
      <w:adjustRightInd w:val="0"/>
      <w:spacing w:line="300" w:lineRule="auto"/>
      <w:jc w:val="left"/>
      <w:textAlignment w:val="baseline"/>
    </w:pPr>
    <w:rPr>
      <w:kern w:val="0"/>
      <w:szCs w:val="20"/>
    </w:rPr>
  </w:style>
  <w:style w:type="paragraph" w:customStyle="1" w:styleId="33">
    <w:name w:val="样式3"/>
    <w:basedOn w:val="3"/>
    <w:qFormat/>
    <w:rPr>
      <w:rFonts w:eastAsia="Arial"/>
    </w:rPr>
  </w:style>
  <w:style w:type="paragraph" w:customStyle="1" w:styleId="aff4">
    <w:name w:val="目录"/>
    <w:basedOn w:val="a"/>
    <w:qFormat/>
    <w:pPr>
      <w:widowControl/>
      <w:jc w:val="center"/>
    </w:pPr>
    <w:rPr>
      <w:rFonts w:ascii="宋体" w:hint="eastAsia"/>
      <w:b/>
      <w:kern w:val="0"/>
      <w:sz w:val="36"/>
      <w:szCs w:val="20"/>
    </w:rPr>
  </w:style>
  <w:style w:type="paragraph" w:customStyle="1" w:styleId="61">
    <w:name w:val="6'"/>
    <w:basedOn w:val="a"/>
    <w:qFormat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Char40">
    <w:name w:val="Char4"/>
    <w:basedOn w:val="a"/>
    <w:qFormat/>
    <w:pPr>
      <w:spacing w:line="360" w:lineRule="auto"/>
      <w:ind w:firstLineChars="200" w:firstLine="200"/>
    </w:pPr>
    <w:rPr>
      <w:rFonts w:ascii="Arial" w:hAnsi="Arial" w:cs="Arial"/>
      <w:sz w:val="24"/>
    </w:rPr>
  </w:style>
  <w:style w:type="paragraph" w:customStyle="1" w:styleId="16620">
    <w:name w:val="样式 标题 1 + 黑体 三号 非加粗 居中 段前: 6 磅 段后: 6 磅 行距: 固定值 20 磅"/>
    <w:basedOn w:val="1"/>
    <w:qFormat/>
    <w:pPr>
      <w:spacing w:before="120" w:after="120" w:line="400" w:lineRule="exact"/>
      <w:jc w:val="center"/>
    </w:pPr>
    <w:rPr>
      <w:rFonts w:ascii="黑体" w:eastAsia="黑体" w:hAnsi="黑体" w:cs="宋体"/>
      <w:b w:val="0"/>
      <w:bCs w:val="0"/>
      <w:sz w:val="32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Char6">
    <w:name w:val="Char"/>
    <w:basedOn w:val="a"/>
    <w:qFormat/>
  </w:style>
  <w:style w:type="paragraph" w:customStyle="1" w:styleId="Char15">
    <w:name w:val="Char1"/>
    <w:basedOn w:val="a"/>
    <w:qFormat/>
    <w:pPr>
      <w:tabs>
        <w:tab w:val="left" w:pos="360"/>
      </w:tabs>
    </w:pPr>
    <w:rPr>
      <w:sz w:val="24"/>
    </w:rPr>
  </w:style>
  <w:style w:type="paragraph" w:customStyle="1" w:styleId="aff5">
    <w:name w:val="表格"/>
    <w:basedOn w:val="a"/>
    <w:qFormat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aff6">
    <w:name w:val="菲页(卷)"/>
    <w:basedOn w:val="1"/>
    <w:next w:val="18"/>
    <w:qFormat/>
    <w:pPr>
      <w:keepLines w:val="0"/>
      <w:widowControl/>
      <w:tabs>
        <w:tab w:val="left" w:pos="432"/>
      </w:tabs>
      <w:spacing w:before="0" w:after="0" w:line="240" w:lineRule="auto"/>
      <w:ind w:left="432" w:hanging="432"/>
      <w:jc w:val="center"/>
      <w:outlineLvl w:val="1"/>
    </w:pPr>
    <w:rPr>
      <w:rFonts w:ascii="黑体" w:eastAsia="黑体" w:hint="eastAsia"/>
      <w:b w:val="0"/>
      <w:bCs w:val="0"/>
      <w:kern w:val="0"/>
      <w:sz w:val="52"/>
      <w:szCs w:val="20"/>
    </w:rPr>
  </w:style>
  <w:style w:type="paragraph" w:customStyle="1" w:styleId="aff7">
    <w:name w:val="表内文字"/>
    <w:basedOn w:val="ac"/>
    <w:qFormat/>
    <w:pPr>
      <w:spacing w:before="40" w:after="40" w:line="300" w:lineRule="auto"/>
      <w:ind w:firstLineChars="250" w:firstLine="525"/>
    </w:pPr>
    <w:rPr>
      <w:rFonts w:ascii="Times New Roman" w:eastAsia="仿宋_GB2312" w:hAnsi="Times New Roman"/>
      <w:szCs w:val="21"/>
    </w:rPr>
  </w:style>
  <w:style w:type="paragraph" w:customStyle="1" w:styleId="23">
    <w:name w:val="菲页2"/>
    <w:basedOn w:val="3"/>
    <w:qFormat/>
    <w:pPr>
      <w:widowControl/>
      <w:tabs>
        <w:tab w:val="left" w:pos="720"/>
      </w:tabs>
      <w:spacing w:before="120" w:after="120" w:line="360" w:lineRule="auto"/>
      <w:ind w:left="720" w:hanging="720"/>
      <w:jc w:val="center"/>
    </w:pPr>
    <w:rPr>
      <w:rFonts w:ascii="黑体" w:eastAsia="黑体" w:hAnsi="宋体" w:hint="eastAsia"/>
      <w:b w:val="0"/>
      <w:bCs w:val="0"/>
      <w:kern w:val="0"/>
      <w:sz w:val="44"/>
      <w:szCs w:val="20"/>
    </w:rPr>
  </w:style>
  <w:style w:type="paragraph" w:customStyle="1" w:styleId="11XW6622">
    <w:name w:val="样式 标题 1标题 1XW + 黑色 两端对齐 段前: 6 磅 段后: 6 磅 行距: 最小值 22 磅"/>
    <w:basedOn w:val="1"/>
    <w:qFormat/>
    <w:pPr>
      <w:tabs>
        <w:tab w:val="left" w:pos="1080"/>
      </w:tabs>
      <w:autoSpaceDE w:val="0"/>
      <w:autoSpaceDN w:val="0"/>
      <w:adjustRightInd w:val="0"/>
      <w:snapToGrid w:val="0"/>
      <w:spacing w:before="120" w:after="120" w:line="440" w:lineRule="atLeast"/>
      <w:ind w:left="432" w:hanging="144"/>
    </w:pPr>
    <w:rPr>
      <w:rFonts w:ascii="黑体" w:eastAsia="黑体" w:cs="宋体"/>
      <w:b w:val="0"/>
      <w:bCs w:val="0"/>
      <w:color w:val="000000"/>
      <w:kern w:val="0"/>
      <w:sz w:val="52"/>
      <w:szCs w:val="20"/>
    </w:rPr>
  </w:style>
  <w:style w:type="paragraph" w:customStyle="1" w:styleId="aff8">
    <w:name w:val="表头"/>
    <w:basedOn w:val="a"/>
    <w:qFormat/>
    <w:pPr>
      <w:snapToGrid w:val="0"/>
      <w:spacing w:line="300" w:lineRule="auto"/>
      <w:ind w:right="420"/>
    </w:pPr>
    <w:rPr>
      <w:rFonts w:ascii="仿宋_GB2312"/>
      <w:kern w:val="0"/>
      <w:szCs w:val="21"/>
    </w:rPr>
  </w:style>
  <w:style w:type="paragraph" w:customStyle="1" w:styleId="-110">
    <w:name w:val="彩色底纹 - 强调文字颜色 11"/>
    <w:qFormat/>
    <w:rPr>
      <w:kern w:val="2"/>
      <w:sz w:val="21"/>
      <w:szCs w:val="24"/>
    </w:rPr>
  </w:style>
  <w:style w:type="paragraph" w:customStyle="1" w:styleId="1a">
    <w:name w:val="1"/>
    <w:basedOn w:val="a"/>
    <w:next w:val="a"/>
    <w:qFormat/>
  </w:style>
  <w:style w:type="paragraph" w:customStyle="1" w:styleId="xl49">
    <w:name w:val="xl49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/>
      <w:b/>
      <w:bCs/>
      <w:kern w:val="0"/>
      <w:sz w:val="24"/>
    </w:rPr>
  </w:style>
  <w:style w:type="paragraph" w:customStyle="1" w:styleId="aff9">
    <w:name w:val="目录文字"/>
    <w:basedOn w:val="a"/>
    <w:qFormat/>
    <w:pPr>
      <w:widowControl/>
      <w:spacing w:line="480" w:lineRule="auto"/>
      <w:jc w:val="left"/>
    </w:pPr>
    <w:rPr>
      <w:rFonts w:ascii="宋体" w:hAnsi="宋体" w:hint="eastAsia"/>
      <w:kern w:val="0"/>
      <w:sz w:val="24"/>
      <w:szCs w:val="20"/>
    </w:rPr>
  </w:style>
  <w:style w:type="paragraph" w:customStyle="1" w:styleId="-111">
    <w:name w:val="彩色列表 - 强调文字颜色 11"/>
    <w:basedOn w:val="a"/>
    <w:qFormat/>
    <w:pPr>
      <w:ind w:firstLineChars="200" w:firstLine="42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9</Pages>
  <Words>517</Words>
  <Characters>2948</Characters>
  <Application>Microsoft Office Word</Application>
  <DocSecurity>0</DocSecurity>
  <Lines>24</Lines>
  <Paragraphs>6</Paragraphs>
  <ScaleCrop>false</ScaleCrop>
  <Company>中国微软</Company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中华人民共和国</dc:title>
  <dc:creator>e510</dc:creator>
  <cp:lastModifiedBy>ID=wujh</cp:lastModifiedBy>
  <cp:revision>9</cp:revision>
  <cp:lastPrinted>2019-05-06T09:43:00Z</cp:lastPrinted>
  <dcterms:created xsi:type="dcterms:W3CDTF">2023-07-17T01:32:00Z</dcterms:created>
  <dcterms:modified xsi:type="dcterms:W3CDTF">2023-07-19T09:07:00Z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  <property fmtid="{D5CDD505-2E9C-101B-9397-08002B2CF9AE}" pid="3" name="ICV">
    <vt:lpwstr>A613DD1B75C44F42BCCFD94376B39B69</vt:lpwstr>
  </property>
</Properties>
</file>