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w:t>
      </w:r>
      <w:r>
        <w:rPr>
          <w:rFonts w:hint="eastAsia" w:ascii="仿宋" w:hAnsi="仿宋" w:eastAsia="仿宋" w:cs="宋体"/>
          <w:b/>
          <w:bCs/>
          <w:kern w:val="1"/>
          <w:sz w:val="44"/>
          <w:szCs w:val="44"/>
          <w:highlight w:val="none"/>
          <w:u w:val="single"/>
          <w:lang w:eastAsia="zh-CN"/>
        </w:rPr>
        <w:t>一</w:t>
      </w:r>
      <w:r>
        <w:rPr>
          <w:rFonts w:hint="eastAsia" w:ascii="仿宋" w:hAnsi="仿宋" w:eastAsia="仿宋" w:cs="宋体"/>
          <w:b/>
          <w:bCs/>
          <w:kern w:val="1"/>
          <w:sz w:val="44"/>
          <w:szCs w:val="44"/>
          <w:highlight w:val="none"/>
          <w:u w:val="single"/>
        </w:rPr>
        <w:t>事业部</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合肥铜箔</w:t>
      </w:r>
      <w:r>
        <w:rPr>
          <w:rFonts w:hint="eastAsia" w:ascii="仿宋" w:hAnsi="仿宋" w:eastAsia="仿宋" w:cs="宋体"/>
          <w:b/>
          <w:bCs/>
          <w:kern w:val="1"/>
          <w:sz w:val="44"/>
          <w:szCs w:val="44"/>
          <w:highlight w:val="none"/>
          <w:u w:val="single"/>
        </w:rPr>
        <w:t>项目</w:t>
      </w:r>
      <w:r>
        <w:rPr>
          <w:rFonts w:hint="eastAsia" w:ascii="仿宋" w:hAnsi="仿宋" w:eastAsia="仿宋" w:cs="宋体"/>
          <w:b/>
          <w:bCs/>
          <w:kern w:val="1"/>
          <w:sz w:val="44"/>
          <w:szCs w:val="44"/>
          <w:highlight w:val="none"/>
          <w:u w:val="single"/>
          <w:lang w:eastAsia="zh-CN"/>
        </w:rPr>
        <w:t>推拉窗、平开窗</w:t>
      </w:r>
      <w:r>
        <w:rPr>
          <w:rFonts w:hint="eastAsia" w:ascii="仿宋" w:hAnsi="仿宋" w:eastAsia="仿宋" w:cs="宋体"/>
          <w:b/>
          <w:bCs/>
          <w:kern w:val="1"/>
          <w:sz w:val="44"/>
          <w:szCs w:val="44"/>
          <w:highlight w:val="none"/>
          <w:u w:val="single"/>
        </w:rPr>
        <w:t>等材料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eastAsia" w:ascii="仿宋" w:hAnsi="仿宋" w:eastAsia="仿宋" w:cs="仿宋_GB2312"/>
          <w:b/>
          <w:bCs/>
          <w:sz w:val="32"/>
          <w:szCs w:val="32"/>
          <w:highlight w:val="none"/>
          <w:u w:val="single"/>
          <w:lang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TGJA-WZ-20241</w:t>
      </w:r>
      <w:r>
        <w:rPr>
          <w:rFonts w:hint="eastAsia" w:ascii="仿宋" w:hAnsi="仿宋" w:eastAsia="仿宋" w:cs="仿宋_GB2312"/>
          <w:b/>
          <w:bCs/>
          <w:sz w:val="32"/>
          <w:szCs w:val="32"/>
          <w:highlight w:val="none"/>
          <w:u w:val="single"/>
          <w:lang w:val="en-US" w:eastAsia="zh-CN"/>
        </w:rPr>
        <w:t>6</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31</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rPr>
        <w:t>贰</w:t>
      </w:r>
      <w:r>
        <w:rPr>
          <w:rFonts w:hint="eastAsia" w:ascii="仿宋" w:hAnsi="仿宋" w:eastAsia="仿宋" w:cs="仿宋_GB2312"/>
          <w:b/>
          <w:color w:val="000000"/>
          <w:sz w:val="24"/>
          <w:highlight w:val="none"/>
          <w:u w:val="single"/>
          <w:lang w:eastAsia="zh-CN"/>
        </w:rPr>
        <w:t>万</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w:t>
      </w:r>
      <w:r>
        <w:rPr>
          <w:rFonts w:hint="eastAsia" w:ascii="仿宋" w:hAnsi="仿宋" w:eastAsia="仿宋" w:cs="仿宋_GB2312"/>
          <w:b/>
          <w:bCs/>
          <w:sz w:val="24"/>
          <w:highlight w:val="none"/>
          <w:u w:val="single"/>
          <w:lang w:eastAsia="zh-CN"/>
        </w:rPr>
        <w:t>一</w:t>
      </w:r>
      <w:r>
        <w:rPr>
          <w:rFonts w:hint="eastAsia" w:ascii="仿宋" w:hAnsi="仿宋" w:eastAsia="仿宋" w:cs="仿宋_GB2312"/>
          <w:b/>
          <w:bCs/>
          <w:sz w:val="24"/>
          <w:highlight w:val="none"/>
          <w:u w:val="single"/>
        </w:rPr>
        <w:t>事业部</w:t>
      </w:r>
      <w:r>
        <w:rPr>
          <w:rFonts w:hint="eastAsia" w:ascii="仿宋" w:hAnsi="仿宋" w:eastAsia="仿宋" w:cs="仿宋_GB2312"/>
          <w:b/>
          <w:bCs/>
          <w:sz w:val="24"/>
          <w:highlight w:val="none"/>
          <w:u w:val="single"/>
          <w:lang w:eastAsia="zh-CN"/>
        </w:rPr>
        <w:t>合肥铜箔</w:t>
      </w:r>
      <w:r>
        <w:rPr>
          <w:rFonts w:hint="eastAsia" w:ascii="仿宋" w:hAnsi="仿宋" w:eastAsia="仿宋" w:cs="仿宋_GB2312"/>
          <w:b/>
          <w:bCs/>
          <w:sz w:val="24"/>
          <w:highlight w:val="none"/>
          <w:u w:val="single"/>
        </w:rPr>
        <w:t>项目</w:t>
      </w:r>
      <w:r>
        <w:rPr>
          <w:rFonts w:hint="eastAsia" w:ascii="仿宋" w:hAnsi="仿宋" w:eastAsia="仿宋" w:cs="仿宋_GB2312"/>
          <w:b/>
          <w:bCs/>
          <w:sz w:val="24"/>
          <w:highlight w:val="none"/>
          <w:u w:val="single"/>
          <w:lang w:eastAsia="zh-CN"/>
        </w:rPr>
        <w:t>推拉窗、平开窗</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16</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合肥铜箔</w:t>
      </w:r>
      <w:r>
        <w:rPr>
          <w:rFonts w:hint="eastAsia" w:ascii="仿宋" w:hAnsi="仿宋" w:eastAsia="仿宋" w:cs="仿宋_GB2312"/>
          <w:sz w:val="24"/>
          <w:highlight w:val="none"/>
        </w:rPr>
        <w:t>项目施工现场。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left="56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报价单（TGJA-WZ-20241</w:t>
      </w:r>
      <w:r>
        <w:rPr>
          <w:rFonts w:hint="eastAsia" w:ascii="仿宋" w:hAnsi="仿宋" w:eastAsia="仿宋"/>
          <w:b/>
          <w:sz w:val="28"/>
          <w:szCs w:val="28"/>
          <w:highlight w:val="none"/>
          <w:lang w:val="en-US" w:eastAsia="zh-CN"/>
        </w:rPr>
        <w:t>6</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2775"/>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8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7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彩铝推拉窗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80系列铝合金型材，6Lowe+12A+6,2100*2700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94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彩铝推拉窗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80系列铝合金型材，6Lowe+12A+6,2100*2100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50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3</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彩铝推拉窗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80系列铝合金型材，6Lowe+12A+6,2100*2100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4</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彩铝推拉窗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80系列铝合金型材，6Lowe+12A+6,1500*2100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5</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彩铝推拉窗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80系列铝合金型材，6Lowe+12A+6,2700*2700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29</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6</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彩铝推拉窗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80系列铝合金型材，6Lowe+12A+6,1500*1100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7</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彩铝推拉窗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80系列铝合金型材，6Lowe+12A+6,2700*2300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彩铝窗（手动机械开窗）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80系列铝合金型材，6Lowe+12A+6,3000*3200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9</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彩铝平开窗（消防救援窗）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50系列铝合金型材，6Lowe+12A+6,2100*2700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10</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彩铝平开窗（消防救援窗）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50系列铝合金型材，6Lowe+12A+6,2100*2100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6</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11</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彩铝平开窗（消防救援窗）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50系列铝合金型材，6Lowe+12A+6,2700*2700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12</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彩铝推拉窗附框</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80系列铝合金型材1.4厚.50*80方管</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2180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13</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观察窗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观察窗为玻璃10毫米钢化玻璃，下口喷砂一米高,2100*3000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504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14</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铝合金平开窗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80系列铝合金型材，6Lowe+12A+6,2700*2700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16</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15</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铝合金平开窗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80系列铝合金型材，6Lowe+12A+6,2700*2300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48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16</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铝合金平开窗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80系列铝合金型材，6Lowe+12A+6,2700*900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26</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17</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铝合金平开窗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80系列铝合金型材，6Lowe+12A+6,6400*1200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48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18</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铝合金平开窗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80系列铝合金型材，6Lowe+12A+6,2700*2100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32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19</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铝合金推拉窗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80系列铝合金型材，6Lowe+12A+6磨砂玻璃,1800*2100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20</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铝合金推拉窗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80系列铝合金型材，6Lowe+12A+6,1800*2100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16</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21</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铝合金推拉窗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80系列铝合金型材，6Lowe+12A+6,1800*1500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16</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22</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消防救援窗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50系列铝合金型材，6Lowe+12A+6,2700*2700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23</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消防救援窗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50系列铝合金型材，6Lowe+12A+6,2700*2300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24</w:t>
            </w:r>
          </w:p>
        </w:tc>
        <w:tc>
          <w:tcPr>
            <w:tcW w:w="158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消防救援窗</w:t>
            </w:r>
          </w:p>
        </w:tc>
        <w:tc>
          <w:tcPr>
            <w:tcW w:w="277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50系列铝合金型材，6Lowe+12A+6,2700*2100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p>
        </w:tc>
        <w:tc>
          <w:tcPr>
            <w:tcW w:w="7557" w:type="dxa"/>
            <w:gridSpan w:val="6"/>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合计：</w:t>
            </w: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宋体" w:hAnsi="宋体" w:cs="宋体"/>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2"/>
            <w:vAlign w:val="center"/>
          </w:tcPr>
          <w:p>
            <w:pPr>
              <w:spacing w:line="400" w:lineRule="exact"/>
              <w:rPr>
                <w:rFonts w:ascii="仿宋" w:hAnsi="仿宋" w:eastAsia="仿宋"/>
                <w:sz w:val="24"/>
                <w:highlight w:val="none"/>
              </w:rPr>
            </w:pPr>
            <w:r>
              <w:rPr>
                <w:rFonts w:hint="eastAsia" w:ascii="仿宋" w:hAnsi="仿宋" w:eastAsia="仿宋"/>
                <w:sz w:val="24"/>
                <w:highlight w:val="none"/>
              </w:rPr>
              <w:t xml:space="preserve">说明：1、此报价表中带 </w:t>
            </w:r>
            <w:r>
              <w:rPr>
                <w:rFonts w:hint="eastAsia" w:ascii="仿宋" w:hAnsi="仿宋" w:eastAsia="仿宋"/>
                <w:color w:val="FF0000"/>
                <w:sz w:val="24"/>
                <w:highlight w:val="none"/>
              </w:rPr>
              <w:t>＊</w:t>
            </w:r>
            <w:r>
              <w:rPr>
                <w:rFonts w:hint="eastAsia" w:ascii="仿宋" w:hAnsi="仿宋" w:eastAsia="仿宋"/>
                <w:sz w:val="24"/>
                <w:highlight w:val="none"/>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highlight w:val="none"/>
              </w:rPr>
            </w:pPr>
            <w:r>
              <w:rPr>
                <w:rFonts w:hint="eastAsia" w:ascii="仿宋" w:hAnsi="仿宋" w:eastAsia="仿宋"/>
                <w:sz w:val="24"/>
                <w:highlight w:val="none"/>
              </w:rPr>
              <w:t>2、本次招标的数量为预估量，最终结算数量以双方确认的实际供货数量为准。</w:t>
            </w:r>
          </w:p>
          <w:p>
            <w:pPr>
              <w:spacing w:line="400" w:lineRule="exact"/>
              <w:ind w:firstLine="720" w:firstLineChars="300"/>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bookmarkStart w:id="0" w:name="_GoBack"/>
      <w:bookmarkEnd w:id="0"/>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2024-01-25T08:21:34Z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