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78971EF" w14:textId="77777777" w:rsidR="007F0372" w:rsidRDefault="00000000">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14:anchorId="598A9A92" wp14:editId="3558C30F">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14:paraId="30838142" w14:textId="77777777" w:rsidR="007F0372" w:rsidRDefault="007F0372"/>
                        </w:txbxContent>
                      </wps:txbx>
                      <wps:bodyPr rot="0" vert="horz" wrap="none" lIns="0" tIns="0" rIns="0" bIns="0" anchor="t" anchorCtr="0" upright="1">
                        <a:spAutoFit/>
                      </wps:bodyPr>
                    </wps:wsp>
                  </a:graphicData>
                </a:graphic>
              </wp:anchor>
            </w:drawing>
          </mc:Choice>
          <mc:Fallback>
            <w:pict>
              <v:shapetype w14:anchorId="598A9A92"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" o:allowincell="f" filled="f" stroked="f">
                <v:textbox style="mso-fit-shape-to-text:t" inset="0,0,0,0">
                  <w:txbxContent>
                    <w:p w14:paraId="30838142" w14:textId="77777777" w:rsidR="007F0372" w:rsidRDefault="007F0372"/>
                  </w:txbxContent>
                </v:textbox>
                <w10:wrap anchorx="page" anchory="page"/>
              </v:shape>
            </w:pict>
          </mc:Fallback>
        </mc:AlternateContent>
      </w:r>
    </w:p>
    <w:p w14:paraId="4EE4C00E" w14:textId="77777777" w:rsidR="007F0372" w:rsidRDefault="00000000">
      <w:pPr>
        <w:jc w:val="center"/>
        <w:rPr>
          <w:rFonts w:ascii="宋体" w:hAnsi="宋体" w:cs="宋体"/>
          <w:b/>
          <w:bCs/>
          <w:sz w:val="44"/>
          <w:szCs w:val="44"/>
          <w:u w:val="single"/>
        </w:rPr>
      </w:pPr>
      <w:r>
        <w:rPr>
          <w:rFonts w:ascii="宋体" w:hAnsi="宋体" w:cs="宋体" w:hint="eastAsia"/>
          <w:b/>
          <w:bCs/>
          <w:sz w:val="44"/>
          <w:szCs w:val="44"/>
          <w:u w:val="single"/>
        </w:rPr>
        <w:t>铜冠建安公司出口厄瓜多尔物资</w:t>
      </w:r>
    </w:p>
    <w:p w14:paraId="38A8B7F2" w14:textId="77777777" w:rsidR="007F0372" w:rsidRDefault="00000000">
      <w:pPr>
        <w:jc w:val="center"/>
        <w:rPr>
          <w:rFonts w:ascii="宋体" w:hAnsi="宋体" w:cs="宋体"/>
          <w:sz w:val="48"/>
          <w:szCs w:val="48"/>
        </w:rPr>
      </w:pPr>
      <w:r>
        <w:rPr>
          <w:rFonts w:ascii="宋体" w:hAnsi="宋体" w:cs="宋体" w:hint="eastAsia"/>
          <w:b/>
          <w:bCs/>
          <w:sz w:val="44"/>
          <w:szCs w:val="44"/>
          <w:u w:val="single"/>
        </w:rPr>
        <w:t>国际货运代理承运商Ⅲ</w:t>
      </w:r>
    </w:p>
    <w:p w14:paraId="3BA5971B" w14:textId="77777777" w:rsidR="007F0372" w:rsidRDefault="007F0372">
      <w:pPr>
        <w:spacing w:line="700" w:lineRule="exact"/>
        <w:jc w:val="center"/>
        <w:rPr>
          <w:rFonts w:ascii="仿宋" w:eastAsia="仿宋" w:hAnsi="仿宋"/>
          <w:sz w:val="44"/>
          <w:szCs w:val="44"/>
        </w:rPr>
      </w:pPr>
    </w:p>
    <w:p w14:paraId="5AA2B8A1" w14:textId="77777777" w:rsidR="007F0372" w:rsidRDefault="00000000">
      <w:pPr>
        <w:tabs>
          <w:tab w:val="left" w:pos="7020"/>
        </w:tabs>
        <w:jc w:val="center"/>
        <w:rPr>
          <w:rFonts w:ascii="仿宋" w:eastAsia="仿宋" w:hAnsi="仿宋"/>
          <w:b/>
          <w:sz w:val="72"/>
          <w:szCs w:val="72"/>
        </w:rPr>
      </w:pPr>
      <w:r>
        <w:rPr>
          <w:rFonts w:ascii="仿宋" w:eastAsia="仿宋" w:hAnsi="仿宋" w:hint="eastAsia"/>
          <w:b/>
          <w:sz w:val="72"/>
          <w:szCs w:val="72"/>
        </w:rPr>
        <w:t>竞价文件</w:t>
      </w:r>
    </w:p>
    <w:p w14:paraId="2F91DFD1" w14:textId="77777777" w:rsidR="007F0372" w:rsidRDefault="007F0372">
      <w:pPr>
        <w:tabs>
          <w:tab w:val="left" w:pos="7020"/>
        </w:tabs>
        <w:jc w:val="center"/>
        <w:rPr>
          <w:rFonts w:ascii="仿宋" w:eastAsia="仿宋" w:hAnsi="仿宋"/>
          <w:b/>
          <w:sz w:val="52"/>
          <w:szCs w:val="52"/>
        </w:rPr>
      </w:pPr>
    </w:p>
    <w:p w14:paraId="0A441AEA" w14:textId="77777777" w:rsidR="007F0372" w:rsidRDefault="00000000">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竞价编号：</w:t>
      </w:r>
      <w:r>
        <w:rPr>
          <w:rFonts w:ascii="仿宋" w:eastAsia="仿宋" w:hAnsi="仿宋" w:cs="仿宋_GB2312" w:hint="eastAsia"/>
          <w:b/>
          <w:bCs/>
          <w:sz w:val="32"/>
          <w:szCs w:val="32"/>
          <w:u w:val="single"/>
        </w:rPr>
        <w:t>TGJA-WZ-202483</w:t>
      </w:r>
    </w:p>
    <w:p w14:paraId="71C92925" w14:textId="77777777" w:rsidR="007F0372" w:rsidRDefault="007F0372">
      <w:pPr>
        <w:rPr>
          <w:rFonts w:ascii="仿宋" w:eastAsia="仿宋" w:hAnsi="仿宋" w:cs="仿宋_GB2312"/>
          <w:b/>
          <w:bCs/>
          <w:sz w:val="32"/>
          <w:szCs w:val="32"/>
          <w:highlight w:val="yellow"/>
          <w:u w:val="single"/>
        </w:rPr>
      </w:pPr>
    </w:p>
    <w:p w14:paraId="4D3C5BBD" w14:textId="77777777" w:rsidR="007F0372" w:rsidRDefault="00000000">
      <w:pPr>
        <w:rPr>
          <w:rFonts w:ascii="仿宋" w:eastAsia="仿宋" w:hAnsi="仿宋" w:cs="仿宋_GB2312"/>
          <w:b/>
          <w:bCs/>
          <w:sz w:val="32"/>
          <w:szCs w:val="32"/>
          <w:u w:val="single"/>
        </w:rPr>
      </w:pPr>
      <w:r>
        <w:rPr>
          <w:rFonts w:ascii="仿宋" w:eastAsia="仿宋" w:hAnsi="仿宋" w:cs="仿宋_GB2312" w:hint="eastAsia"/>
          <w:b/>
          <w:bCs/>
          <w:sz w:val="32"/>
          <w:szCs w:val="32"/>
        </w:rPr>
        <w:t>竞价公告发布日期：</w:t>
      </w:r>
      <w:r>
        <w:rPr>
          <w:rFonts w:ascii="仿宋" w:eastAsia="仿宋" w:hAnsi="仿宋" w:cs="仿宋_GB2312" w:hint="eastAsia"/>
          <w:b/>
          <w:bCs/>
          <w:sz w:val="32"/>
          <w:szCs w:val="32"/>
          <w:u w:val="single"/>
        </w:rPr>
        <w:t>2024年6月12日</w:t>
      </w:r>
    </w:p>
    <w:p w14:paraId="1F983FB3" w14:textId="77777777" w:rsidR="007F0372" w:rsidRDefault="007F0372">
      <w:pPr>
        <w:rPr>
          <w:rFonts w:ascii="仿宋" w:eastAsia="仿宋" w:hAnsi="仿宋" w:cs="仿宋_GB2312"/>
          <w:b/>
          <w:bCs/>
          <w:sz w:val="32"/>
          <w:szCs w:val="32"/>
          <w:u w:val="single"/>
        </w:rPr>
      </w:pPr>
    </w:p>
    <w:p w14:paraId="2ED067EE" w14:textId="77777777" w:rsidR="007F0372" w:rsidRDefault="00000000">
      <w:pPr>
        <w:rPr>
          <w:rFonts w:ascii="仿宋" w:eastAsia="仿宋" w:hAnsi="仿宋" w:cs="仿宋_GB2312"/>
          <w:b/>
          <w:bCs/>
          <w:sz w:val="28"/>
          <w:szCs w:val="28"/>
        </w:rPr>
      </w:pPr>
      <w:r>
        <w:rPr>
          <w:rFonts w:ascii="仿宋" w:eastAsia="仿宋" w:hAnsi="仿宋" w:cs="仿宋_GB2312" w:hint="eastAsia"/>
          <w:b/>
          <w:bCs/>
          <w:sz w:val="32"/>
          <w:szCs w:val="32"/>
        </w:rPr>
        <w:t xml:space="preserve">竞价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14:paraId="0C2FEE41" w14:textId="77777777" w:rsidR="007F0372" w:rsidRDefault="007F0372">
      <w:pPr>
        <w:rPr>
          <w:rFonts w:ascii="仿宋" w:eastAsia="仿宋" w:hAnsi="仿宋" w:cs="仿宋_GB2312"/>
          <w:b/>
          <w:bCs/>
          <w:sz w:val="32"/>
          <w:szCs w:val="32"/>
        </w:rPr>
      </w:pPr>
    </w:p>
    <w:p w14:paraId="25D3F075" w14:textId="77777777" w:rsidR="007F0372" w:rsidRDefault="00000000">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14:paraId="4EBC7EDC" w14:textId="77777777" w:rsidR="007F0372" w:rsidRDefault="007F0372">
      <w:pPr>
        <w:tabs>
          <w:tab w:val="left" w:pos="7020"/>
        </w:tabs>
        <w:snapToGrid w:val="0"/>
        <w:spacing w:line="600" w:lineRule="exact"/>
        <w:jc w:val="left"/>
        <w:rPr>
          <w:rFonts w:ascii="仿宋" w:eastAsia="仿宋" w:hAnsi="仿宋" w:cs="仿宋_GB2312"/>
          <w:b/>
          <w:bCs/>
          <w:sz w:val="32"/>
          <w:szCs w:val="32"/>
          <w:u w:val="single"/>
        </w:rPr>
        <w:sectPr w:rsidR="007F0372">
          <w:headerReference w:type="default" r:id="rId9"/>
          <w:footerReference w:type="even" r:id="rId10"/>
          <w:pgSz w:w="11906" w:h="16838"/>
          <w:pgMar w:top="709" w:right="1338" w:bottom="346" w:left="1276" w:header="851" w:footer="992" w:gutter="0"/>
          <w:pgNumType w:start="1"/>
          <w:cols w:space="720"/>
          <w:docGrid w:type="linesAndChars" w:linePitch="312"/>
        </w:sectPr>
      </w:pPr>
    </w:p>
    <w:p w14:paraId="305BAD44" w14:textId="77777777" w:rsidR="007F0372" w:rsidRDefault="007F0372">
      <w:pPr>
        <w:rPr>
          <w:rFonts w:ascii="仿宋" w:eastAsia="仿宋" w:hAnsi="仿宋" w:cs="仿宋_GB2312"/>
          <w:b/>
          <w:bCs/>
          <w:sz w:val="28"/>
          <w:szCs w:val="28"/>
        </w:rPr>
      </w:pPr>
    </w:p>
    <w:p w14:paraId="4812E065" w14:textId="77777777" w:rsidR="007F0372" w:rsidRDefault="00000000">
      <w:pPr>
        <w:rPr>
          <w:rFonts w:ascii="仿宋" w:eastAsia="仿宋" w:hAnsi="仿宋" w:cs="仿宋_GB2312"/>
          <w:b/>
          <w:bCs/>
          <w:sz w:val="28"/>
          <w:szCs w:val="28"/>
        </w:rPr>
      </w:pPr>
      <w:r>
        <w:rPr>
          <w:rFonts w:ascii="仿宋" w:eastAsia="仿宋" w:hAnsi="仿宋" w:cs="仿宋_GB2312" w:hint="eastAsia"/>
          <w:b/>
          <w:bCs/>
          <w:sz w:val="28"/>
          <w:szCs w:val="28"/>
        </w:rPr>
        <w:t>【声明】</w:t>
      </w:r>
    </w:p>
    <w:p w14:paraId="1737629A"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1、公开竞价是铜冠建安公司为规范管理，推进阳光工程而采取的公开竞价方式，公司物资供应部根据阳光工程相关规定通过招标平台进行公开竞价。</w:t>
      </w:r>
    </w:p>
    <w:p w14:paraId="42CE749A" w14:textId="77777777" w:rsidR="007F0372" w:rsidRDefault="00000000">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2、公开竞价在铜冠建安公司纪委监督下进行。</w:t>
      </w:r>
    </w:p>
    <w:p w14:paraId="055C1CCD" w14:textId="77777777" w:rsidR="007F0372" w:rsidRDefault="007F0372">
      <w:pPr>
        <w:pStyle w:val="52"/>
        <w:spacing w:beforeLines="100" w:before="312" w:afterLines="100" w:after="312"/>
      </w:pPr>
    </w:p>
    <w:p w14:paraId="39C9AAAE" w14:textId="77777777" w:rsidR="007F0372" w:rsidRDefault="00000000">
      <w:pPr>
        <w:pStyle w:val="52"/>
        <w:spacing w:beforeLines="100" w:before="312" w:afterLines="100" w:after="312"/>
      </w:pPr>
      <w:r>
        <w:rPr>
          <w:rFonts w:hint="eastAsia"/>
        </w:rPr>
        <w:t>一、招标日程安排</w:t>
      </w:r>
    </w:p>
    <w:p w14:paraId="08A5B69F"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1、竞价公告发布日期：</w:t>
      </w:r>
      <w:r>
        <w:rPr>
          <w:rFonts w:ascii="仿宋" w:eastAsia="仿宋" w:hAnsi="仿宋" w:cs="仿宋_GB2312" w:hint="eastAsia"/>
          <w:sz w:val="28"/>
          <w:szCs w:val="28"/>
          <w:u w:val="single"/>
        </w:rPr>
        <w:t>2024年6月12日</w:t>
      </w:r>
    </w:p>
    <w:p w14:paraId="585BAA55"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2、竞价截止时间：</w:t>
      </w:r>
      <w:r>
        <w:rPr>
          <w:rFonts w:ascii="仿宋" w:eastAsia="仿宋" w:hAnsi="仿宋" w:cs="仿宋_GB2312" w:hint="eastAsia"/>
          <w:sz w:val="28"/>
          <w:szCs w:val="28"/>
          <w:u w:val="single"/>
        </w:rPr>
        <w:t>2024年6月14日9:00</w:t>
      </w:r>
    </w:p>
    <w:p w14:paraId="4FA25E0A"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安装股份有限公司四楼经营部（安徽省铜陵市黄山大道南段879号）</w:t>
      </w:r>
    </w:p>
    <w:p w14:paraId="22FE7356"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169B6B95"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5、竞价时间：</w:t>
      </w:r>
      <w:r>
        <w:rPr>
          <w:rFonts w:ascii="仿宋" w:eastAsia="仿宋" w:hAnsi="仿宋" w:cs="仿宋_GB2312" w:hint="eastAsia"/>
          <w:sz w:val="28"/>
          <w:szCs w:val="28"/>
          <w:u w:val="single"/>
        </w:rPr>
        <w:t>2024年6月14日9:00</w:t>
      </w:r>
    </w:p>
    <w:p w14:paraId="637AF597"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7F2C801D"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693BC5B4" w14:textId="77777777" w:rsidR="007F0372" w:rsidRDefault="007F0372">
      <w:pPr>
        <w:ind w:firstLineChars="200" w:firstLine="560"/>
        <w:rPr>
          <w:rFonts w:ascii="仿宋" w:eastAsia="仿宋" w:hAnsi="仿宋" w:cs="仿宋_GB2312"/>
          <w:sz w:val="28"/>
          <w:szCs w:val="28"/>
        </w:rPr>
      </w:pPr>
    </w:p>
    <w:p w14:paraId="351C7D42" w14:textId="77777777" w:rsidR="007F0372" w:rsidRDefault="007F0372">
      <w:pPr>
        <w:ind w:firstLineChars="200" w:firstLine="560"/>
        <w:rPr>
          <w:rFonts w:ascii="仿宋" w:eastAsia="仿宋" w:hAnsi="仿宋" w:cs="仿宋_GB2312"/>
          <w:sz w:val="28"/>
          <w:szCs w:val="28"/>
        </w:rPr>
      </w:pPr>
    </w:p>
    <w:p w14:paraId="20FE11EA" w14:textId="77777777" w:rsidR="007F0372" w:rsidRDefault="007F0372">
      <w:pPr>
        <w:ind w:firstLineChars="200" w:firstLine="560"/>
        <w:rPr>
          <w:rFonts w:ascii="仿宋" w:eastAsia="仿宋" w:hAnsi="仿宋" w:cs="仿宋_GB2312"/>
          <w:sz w:val="28"/>
          <w:szCs w:val="28"/>
        </w:rPr>
      </w:pPr>
    </w:p>
    <w:p w14:paraId="4E01F5AE" w14:textId="77777777" w:rsidR="007F0372" w:rsidRDefault="007F0372">
      <w:pPr>
        <w:ind w:firstLineChars="200" w:firstLine="560"/>
        <w:rPr>
          <w:rFonts w:ascii="仿宋" w:eastAsia="仿宋" w:hAnsi="仿宋" w:cs="仿宋_GB2312"/>
          <w:sz w:val="28"/>
          <w:szCs w:val="28"/>
        </w:rPr>
      </w:pPr>
    </w:p>
    <w:p w14:paraId="3C3AEC7A" w14:textId="77777777" w:rsidR="007F0372" w:rsidRDefault="007F0372">
      <w:pPr>
        <w:ind w:firstLineChars="200" w:firstLine="560"/>
        <w:rPr>
          <w:rFonts w:ascii="仿宋" w:eastAsia="仿宋" w:hAnsi="仿宋" w:cs="仿宋_GB2312"/>
          <w:sz w:val="28"/>
          <w:szCs w:val="28"/>
        </w:rPr>
      </w:pPr>
    </w:p>
    <w:p w14:paraId="3B8EDD1C" w14:textId="77777777" w:rsidR="007F0372" w:rsidRDefault="007F0372">
      <w:pPr>
        <w:ind w:firstLineChars="200" w:firstLine="560"/>
        <w:rPr>
          <w:rFonts w:ascii="仿宋" w:eastAsia="仿宋" w:hAnsi="仿宋" w:cs="仿宋_GB2312"/>
          <w:sz w:val="28"/>
          <w:szCs w:val="28"/>
        </w:rPr>
      </w:pPr>
    </w:p>
    <w:p w14:paraId="72C55E60" w14:textId="77777777" w:rsidR="007F0372" w:rsidRDefault="00000000">
      <w:pPr>
        <w:pStyle w:val="52"/>
        <w:spacing w:beforeLines="100" w:before="312" w:afterLines="100" w:after="312"/>
      </w:pPr>
      <w:r>
        <w:rPr>
          <w:rFonts w:hint="eastAsia"/>
        </w:rPr>
        <w:lastRenderedPageBreak/>
        <w:t>二、招标内容</w:t>
      </w:r>
    </w:p>
    <w:p w14:paraId="18C27599" w14:textId="77777777" w:rsidR="007F0372" w:rsidRDefault="00000000">
      <w:pPr>
        <w:rPr>
          <w:rFonts w:ascii="仿宋" w:eastAsia="仿宋" w:hAnsi="仿宋" w:cs="仿宋_GB2312"/>
          <w:sz w:val="28"/>
          <w:szCs w:val="28"/>
          <w:u w:val="single"/>
        </w:rPr>
      </w:pPr>
      <w:r>
        <w:rPr>
          <w:rFonts w:ascii="仿宋" w:eastAsia="仿宋" w:hAnsi="仿宋" w:cs="仿宋_GB2312" w:hint="eastAsia"/>
          <w:sz w:val="28"/>
          <w:szCs w:val="28"/>
        </w:rPr>
        <w:t>本次竞价的具体内容：</w:t>
      </w:r>
      <w:r>
        <w:rPr>
          <w:rFonts w:ascii="仿宋" w:eastAsia="仿宋" w:hAnsi="仿宋" w:cs="仿宋_GB2312" w:hint="eastAsia"/>
          <w:sz w:val="28"/>
          <w:szCs w:val="28"/>
          <w:u w:val="single"/>
        </w:rPr>
        <w:t>铜冠建安公司出口厄瓜多尔物资国际货运代理承运商,从国内发货人工厂提货</w:t>
      </w:r>
      <w:proofErr w:type="gramStart"/>
      <w:r>
        <w:rPr>
          <w:rFonts w:ascii="仿宋" w:eastAsia="仿宋" w:hAnsi="仿宋" w:cs="仿宋_GB2312" w:hint="eastAsia"/>
          <w:sz w:val="28"/>
          <w:szCs w:val="28"/>
          <w:u w:val="single"/>
        </w:rPr>
        <w:t>运输至瓜亚基</w:t>
      </w:r>
      <w:proofErr w:type="gramEnd"/>
      <w:r>
        <w:rPr>
          <w:rFonts w:ascii="仿宋" w:eastAsia="仿宋" w:hAnsi="仿宋" w:cs="仿宋_GB2312" w:hint="eastAsia"/>
          <w:sz w:val="28"/>
          <w:szCs w:val="28"/>
          <w:u w:val="single"/>
        </w:rPr>
        <w:t>尔港全程费用，交货条款：CIF。</w:t>
      </w:r>
    </w:p>
    <w:p w14:paraId="772637A2" w14:textId="77777777" w:rsidR="007F0372" w:rsidRDefault="00000000">
      <w:pPr>
        <w:rPr>
          <w:rFonts w:ascii="仿宋" w:eastAsia="仿宋" w:hAnsi="仿宋" w:cs="仿宋_GB2312"/>
          <w:b/>
          <w:bCs/>
          <w:sz w:val="28"/>
          <w:szCs w:val="28"/>
        </w:rPr>
      </w:pPr>
      <w:r>
        <w:rPr>
          <w:rFonts w:ascii="仿宋" w:eastAsia="仿宋" w:hAnsi="仿宋" w:cs="仿宋_GB2312" w:hint="eastAsia"/>
          <w:b/>
          <w:bCs/>
          <w:sz w:val="28"/>
          <w:szCs w:val="28"/>
        </w:rPr>
        <w:t>说明：</w:t>
      </w:r>
    </w:p>
    <w:p w14:paraId="103145E1" w14:textId="77777777" w:rsidR="007F0372" w:rsidRDefault="00000000">
      <w:pPr>
        <w:ind w:firstLineChars="200" w:firstLine="560"/>
        <w:rPr>
          <w:rFonts w:ascii="仿宋" w:eastAsia="仿宋" w:hAnsi="仿宋" w:cs="仿宋_GB2312"/>
          <w:sz w:val="28"/>
          <w:szCs w:val="28"/>
        </w:rPr>
      </w:pPr>
      <w:bookmarkStart w:id="0" w:name="_Hlk138539088"/>
      <w:r>
        <w:rPr>
          <w:rFonts w:ascii="仿宋" w:eastAsia="仿宋" w:hAnsi="仿宋" w:cs="仿宋_GB2312" w:hint="eastAsia"/>
          <w:sz w:val="28"/>
          <w:szCs w:val="28"/>
        </w:rPr>
        <w:t>本次竞价：</w:t>
      </w:r>
      <w:r>
        <w:rPr>
          <w:rFonts w:ascii="仿宋" w:eastAsia="仿宋" w:hAnsi="仿宋" w:cs="仿宋_GB2312" w:hint="eastAsia"/>
          <w:sz w:val="28"/>
          <w:szCs w:val="28"/>
          <w:u w:val="single"/>
        </w:rPr>
        <w:t>钢结构等物资983.42吨，2668.71立方米</w:t>
      </w:r>
      <w:bookmarkEnd w:id="0"/>
      <w:r>
        <w:rPr>
          <w:rFonts w:ascii="仿宋" w:eastAsia="仿宋" w:hAnsi="仿宋" w:cs="仿宋_GB2312" w:hint="eastAsia"/>
          <w:sz w:val="28"/>
          <w:szCs w:val="28"/>
          <w:u w:val="single"/>
        </w:rPr>
        <w:t>，钢结构出口厄瓜多尔海运及国内报关及运输全部</w:t>
      </w:r>
      <w:r>
        <w:rPr>
          <w:rFonts w:ascii="仿宋" w:eastAsia="仿宋" w:hAnsi="仿宋" w:cs="仿宋_GB2312" w:hint="eastAsia"/>
          <w:bCs/>
          <w:sz w:val="28"/>
          <w:szCs w:val="28"/>
          <w:u w:val="single"/>
        </w:rPr>
        <w:t>费用</w:t>
      </w:r>
      <w:r>
        <w:rPr>
          <w:rFonts w:ascii="仿宋" w:eastAsia="仿宋" w:hAnsi="仿宋" w:cs="仿宋_GB2312" w:hint="eastAsia"/>
          <w:sz w:val="28"/>
          <w:szCs w:val="28"/>
          <w:u w:val="single"/>
        </w:rPr>
        <w:t>。</w:t>
      </w:r>
      <w:r>
        <w:rPr>
          <w:rFonts w:ascii="仿宋" w:eastAsia="仿宋" w:hAnsi="仿宋" w:cs="仿宋_GB2312" w:hint="eastAsia"/>
          <w:sz w:val="28"/>
          <w:szCs w:val="28"/>
        </w:rPr>
        <w:t>此竞价价格仅作为评标参考依据，不作为中标人结算数量的依据，最终签订合同和</w:t>
      </w:r>
      <w:proofErr w:type="gramStart"/>
      <w:r>
        <w:rPr>
          <w:rFonts w:ascii="仿宋" w:eastAsia="仿宋" w:hAnsi="仿宋" w:cs="仿宋_GB2312" w:hint="eastAsia"/>
          <w:sz w:val="28"/>
          <w:szCs w:val="28"/>
        </w:rPr>
        <w:t>结算按</w:t>
      </w:r>
      <w:proofErr w:type="gramEnd"/>
      <w:r>
        <w:rPr>
          <w:rFonts w:ascii="仿宋" w:eastAsia="仿宋" w:hAnsi="仿宋" w:cs="仿宋_GB2312" w:hint="eastAsia"/>
          <w:sz w:val="28"/>
          <w:szCs w:val="28"/>
        </w:rPr>
        <w:t>实际发货时装运数量。</w:t>
      </w:r>
    </w:p>
    <w:p w14:paraId="4D527E50" w14:textId="77777777" w:rsidR="007F0372" w:rsidRDefault="00000000">
      <w:pPr>
        <w:pStyle w:val="52"/>
        <w:spacing w:beforeLines="100" w:before="312" w:afterLines="100" w:after="312"/>
      </w:pPr>
      <w:r>
        <w:rPr>
          <w:rFonts w:hint="eastAsia"/>
        </w:rPr>
        <w:t>三、投标人资格要求</w:t>
      </w:r>
    </w:p>
    <w:p w14:paraId="70C49807"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14:paraId="410943FF"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2、投标人应具备独立法人资格，和独立签订服务合同及履行合同的能力。</w:t>
      </w:r>
    </w:p>
    <w:p w14:paraId="1B82666E"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14:paraId="74A046CD"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4、投标方注册资本不低于5</w:t>
      </w:r>
      <w:r>
        <w:rPr>
          <w:rFonts w:ascii="仿宋" w:eastAsia="仿宋" w:hAnsi="仿宋" w:cs="仿宋_GB2312"/>
          <w:sz w:val="28"/>
          <w:szCs w:val="28"/>
        </w:rPr>
        <w:t>00</w:t>
      </w:r>
      <w:r>
        <w:rPr>
          <w:rFonts w:ascii="仿宋" w:eastAsia="仿宋" w:hAnsi="仿宋" w:cs="仿宋_GB2312" w:hint="eastAsia"/>
          <w:sz w:val="28"/>
          <w:szCs w:val="28"/>
        </w:rPr>
        <w:t>万元，具备报关、报检资质，拥有丰富的报关、物流工作经验，熟悉出口物资相关业务操作。</w:t>
      </w:r>
    </w:p>
    <w:p w14:paraId="43C91332"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、投标人近三年无重大失信和违法、违纪行为等不良记录；有三年以上相关经营业绩，运输业绩良好，并提供上一年度运输业绩，包括本段航线的运输业绩或相关货种的运输业绩。</w:t>
      </w:r>
    </w:p>
    <w:p w14:paraId="13F22E39"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6、投标人应投保国际货运代理人责任险或独立经营人责任险（或国际货物运输代理提单责任险），并提供书面证据；投标人在招标文件发布之日起前三年内不得有行贿犯罪记录。</w:t>
      </w:r>
    </w:p>
    <w:p w14:paraId="3C0E94B3" w14:textId="77777777" w:rsidR="000C3EF9" w:rsidRDefault="000C3EF9">
      <w:pPr>
        <w:pStyle w:val="52"/>
        <w:spacing w:beforeLines="100" w:before="312" w:afterLines="100" w:after="312"/>
      </w:pPr>
    </w:p>
    <w:p w14:paraId="122E1134" w14:textId="74820BE0" w:rsidR="007F0372" w:rsidRDefault="00000000">
      <w:pPr>
        <w:pStyle w:val="52"/>
        <w:spacing w:beforeLines="100" w:before="312" w:afterLines="100" w:after="312"/>
      </w:pPr>
      <w:r>
        <w:rPr>
          <w:rFonts w:hint="eastAsia"/>
        </w:rPr>
        <w:t>四、竞价公告发布的媒介及竞价公告的获取</w:t>
      </w:r>
    </w:p>
    <w:p w14:paraId="0C56B2DD" w14:textId="77777777" w:rsidR="007F0372" w:rsidRDefault="0000000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本次竞价公告（包括后期如有对竞价文件所作的澄清、修改等。）将在铜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）在线竞价--物资竞价上发布。招标公告请投标人自行下载。</w:t>
      </w:r>
    </w:p>
    <w:p w14:paraId="751879E3"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所有竞价信息均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网站发布为准，其它任何形式的内容不作为竞价投标以及开标评标的依据。</w:t>
      </w:r>
    </w:p>
    <w:p w14:paraId="4708DCBF" w14:textId="77777777" w:rsidR="007F0372" w:rsidRDefault="00000000">
      <w:pPr>
        <w:pStyle w:val="52"/>
        <w:spacing w:beforeLines="100" w:before="312" w:afterLines="100" w:after="312"/>
      </w:pPr>
      <w:r>
        <w:rPr>
          <w:rFonts w:hint="eastAsia"/>
        </w:rPr>
        <w:t>五、投标报名</w:t>
      </w:r>
    </w:p>
    <w:p w14:paraId="3A0958CA"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14:paraId="13A00937" w14:textId="4478A81A"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7D8E2F8F"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3、报名自竞价公告发布之日起至</w:t>
      </w:r>
      <w:r>
        <w:rPr>
          <w:rFonts w:ascii="仿宋" w:eastAsia="仿宋" w:hAnsi="仿宋" w:cs="仿宋_GB2312" w:hint="eastAsia"/>
          <w:sz w:val="28"/>
          <w:szCs w:val="28"/>
          <w:u w:val="single"/>
        </w:rPr>
        <w:t>2024年6月14日16:00止。</w:t>
      </w:r>
    </w:p>
    <w:p w14:paraId="52C38413"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w:t>
      </w:r>
    </w:p>
    <w:p w14:paraId="31AEA1F2" w14:textId="77777777" w:rsidR="007F0372" w:rsidRDefault="00000000">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汤静</w:t>
      </w:r>
      <w:r>
        <w:rPr>
          <w:rFonts w:ascii="仿宋" w:eastAsia="仿宋" w:hAnsi="仿宋" w:cs="仿宋_GB2312" w:hint="eastAsia"/>
          <w:bCs/>
          <w:sz w:val="28"/>
          <w:szCs w:val="28"/>
          <w:u w:val="single"/>
        </w:rPr>
        <w:t>（13866853173）</w:t>
      </w:r>
    </w:p>
    <w:p w14:paraId="1387A0FA" w14:textId="77777777" w:rsidR="007F0372" w:rsidRDefault="007F0372">
      <w:pPr>
        <w:ind w:firstLineChars="200" w:firstLine="560"/>
        <w:rPr>
          <w:rFonts w:ascii="仿宋" w:eastAsia="仿宋" w:hAnsi="仿宋" w:cs="仿宋_GB2312"/>
          <w:bCs/>
          <w:sz w:val="28"/>
          <w:szCs w:val="28"/>
          <w:u w:val="single"/>
        </w:rPr>
      </w:pPr>
    </w:p>
    <w:p w14:paraId="5537450D" w14:textId="77777777" w:rsidR="007F0372" w:rsidRDefault="007F0372">
      <w:pPr>
        <w:ind w:firstLineChars="200" w:firstLine="560"/>
        <w:rPr>
          <w:rFonts w:ascii="仿宋" w:eastAsia="仿宋" w:hAnsi="仿宋" w:cs="仿宋_GB2312"/>
          <w:bCs/>
          <w:sz w:val="28"/>
          <w:szCs w:val="28"/>
          <w:u w:val="single"/>
        </w:rPr>
      </w:pPr>
    </w:p>
    <w:p w14:paraId="4460E056" w14:textId="77777777" w:rsidR="007F0372" w:rsidRDefault="007F0372">
      <w:pPr>
        <w:ind w:firstLineChars="200" w:firstLine="560"/>
        <w:rPr>
          <w:rFonts w:ascii="仿宋" w:eastAsia="仿宋" w:hAnsi="仿宋" w:cs="仿宋_GB2312"/>
          <w:bCs/>
          <w:sz w:val="28"/>
          <w:szCs w:val="28"/>
          <w:u w:val="single"/>
        </w:rPr>
      </w:pPr>
    </w:p>
    <w:p w14:paraId="538B0A33" w14:textId="77777777" w:rsidR="007F0372" w:rsidRDefault="007F0372">
      <w:pPr>
        <w:ind w:firstLineChars="200" w:firstLine="560"/>
        <w:rPr>
          <w:rFonts w:ascii="仿宋" w:eastAsia="仿宋" w:hAnsi="仿宋" w:cs="仿宋_GB2312"/>
          <w:bCs/>
          <w:sz w:val="28"/>
          <w:szCs w:val="28"/>
          <w:u w:val="single"/>
        </w:rPr>
      </w:pPr>
    </w:p>
    <w:p w14:paraId="181320E5" w14:textId="77777777" w:rsidR="007F0372" w:rsidRDefault="007F0372">
      <w:pPr>
        <w:ind w:firstLineChars="200" w:firstLine="560"/>
        <w:rPr>
          <w:rFonts w:ascii="仿宋" w:eastAsia="仿宋" w:hAnsi="仿宋" w:cs="仿宋_GB2312"/>
          <w:bCs/>
          <w:sz w:val="28"/>
          <w:szCs w:val="28"/>
          <w:u w:val="single"/>
        </w:rPr>
      </w:pPr>
    </w:p>
    <w:p w14:paraId="100DCE4D" w14:textId="77777777" w:rsidR="000C3EF9" w:rsidRDefault="000C3EF9">
      <w:pPr>
        <w:ind w:firstLineChars="200" w:firstLine="560"/>
        <w:rPr>
          <w:rFonts w:ascii="仿宋" w:eastAsia="仿宋" w:hAnsi="仿宋" w:cs="仿宋_GB2312"/>
          <w:bCs/>
          <w:sz w:val="28"/>
          <w:szCs w:val="28"/>
          <w:u w:val="single"/>
        </w:rPr>
      </w:pPr>
    </w:p>
    <w:p w14:paraId="30E1A6EB" w14:textId="77777777" w:rsidR="007F0372" w:rsidRDefault="00000000">
      <w:pPr>
        <w:pStyle w:val="52"/>
        <w:spacing w:beforeLines="100" w:before="312" w:afterLines="100" w:after="312"/>
      </w:pPr>
      <w:r>
        <w:rPr>
          <w:rFonts w:hint="eastAsia"/>
        </w:rPr>
        <w:lastRenderedPageBreak/>
        <w:t>六、保证金</w:t>
      </w:r>
    </w:p>
    <w:p w14:paraId="6B7B38A3" w14:textId="6DDD3501" w:rsidR="007F0372" w:rsidRDefault="000C3EF9">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1、在签订合同前，中标人须交纳履约保证金。履约保证金金额为中标合同总金额的 </w:t>
      </w:r>
      <w:r>
        <w:rPr>
          <w:rFonts w:ascii="仿宋" w:eastAsia="仿宋" w:hAnsi="仿宋" w:cs="仿宋_GB2312" w:hint="eastAsia"/>
          <w:b/>
          <w:bCs/>
          <w:sz w:val="28"/>
          <w:szCs w:val="28"/>
          <w:u w:val="single"/>
        </w:rPr>
        <w:t>10%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w:t>
      </w:r>
    </w:p>
    <w:p w14:paraId="7138C03F" w14:textId="53620145" w:rsidR="007F0372" w:rsidRDefault="000C3EF9">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2、竞价人与中标人签订合同后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日内，向未中标的投标人退还投标保证金（无息），中标人在签订合同并缴纳履约保证金后退还投标保证金（无息）。</w:t>
      </w:r>
    </w:p>
    <w:p w14:paraId="2934149E" w14:textId="4D4190F5" w:rsidR="007F0372" w:rsidRDefault="000C3EF9">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3、公司对公账户信息</w:t>
      </w:r>
    </w:p>
    <w:p w14:paraId="4E07C23F" w14:textId="77777777" w:rsidR="007F0372" w:rsidRDefault="0000000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w:t>
      </w:r>
    </w:p>
    <w:p w14:paraId="1AB3C45B" w14:textId="77777777" w:rsidR="007F0372" w:rsidRDefault="00000000">
      <w:pPr>
        <w:spacing w:line="560" w:lineRule="exact"/>
        <w:ind w:firstLineChars="200" w:firstLine="560"/>
        <w:rPr>
          <w:rFonts w:ascii="仿宋" w:eastAsia="仿宋" w:hAnsi="仿宋" w:cs="仿宋_GB2312"/>
          <w:sz w:val="28"/>
          <w:szCs w:val="28"/>
          <w:u w:val="single"/>
        </w:rPr>
      </w:pPr>
      <w:proofErr w:type="gramStart"/>
      <w:r>
        <w:rPr>
          <w:rFonts w:ascii="仿宋" w:eastAsia="仿宋" w:hAnsi="仿宋" w:cs="仿宋_GB2312" w:hint="eastAsia"/>
          <w:sz w:val="28"/>
          <w:szCs w:val="28"/>
        </w:rPr>
        <w:t>账</w:t>
      </w:r>
      <w:proofErr w:type="gramEnd"/>
      <w:r>
        <w:rPr>
          <w:rFonts w:ascii="仿宋" w:eastAsia="仿宋" w:hAnsi="仿宋" w:cs="仿宋_GB2312" w:hint="eastAsia"/>
          <w:sz w:val="28"/>
          <w:szCs w:val="28"/>
        </w:rPr>
        <w:t xml:space="preserve">    号：</w:t>
      </w:r>
      <w:r>
        <w:rPr>
          <w:rFonts w:ascii="仿宋" w:eastAsia="仿宋" w:hAnsi="仿宋" w:cs="仿宋_GB2312" w:hint="eastAsia"/>
          <w:sz w:val="28"/>
          <w:szCs w:val="28"/>
          <w:u w:val="single"/>
        </w:rPr>
        <w:t>1308024009200056147</w:t>
      </w:r>
    </w:p>
    <w:p w14:paraId="7D8085E3" w14:textId="77777777" w:rsidR="007F0372" w:rsidRDefault="00000000">
      <w:pPr>
        <w:ind w:firstLineChars="200" w:firstLine="560"/>
        <w:rPr>
          <w:rFonts w:ascii="仿宋" w:eastAsia="仿宋" w:hAnsi="仿宋" w:cs="仿宋_GB2312"/>
          <w:bCs/>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14:paraId="469D4376" w14:textId="77777777" w:rsidR="007F0372" w:rsidRDefault="007F0372">
      <w:pPr>
        <w:pStyle w:val="52"/>
        <w:spacing w:beforeLines="100" w:before="312" w:afterLines="100" w:after="312"/>
        <w:jc w:val="both"/>
      </w:pPr>
    </w:p>
    <w:p w14:paraId="1A31D239" w14:textId="77777777" w:rsidR="007F0372" w:rsidRDefault="00000000">
      <w:pPr>
        <w:pStyle w:val="52"/>
        <w:spacing w:beforeLines="100" w:before="312" w:afterLines="100" w:after="312"/>
      </w:pPr>
      <w:r>
        <w:rPr>
          <w:rFonts w:hint="eastAsia"/>
        </w:rPr>
        <w:t>七、 投标文件的递交</w:t>
      </w:r>
    </w:p>
    <w:p w14:paraId="045A8BB5"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2024年6月14日9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14:paraId="20AE5EAC"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w:t>
      </w:r>
      <w:bookmarkStart w:id="1" w:name="_Hlk128512638"/>
      <w:r>
        <w:rPr>
          <w:rFonts w:ascii="仿宋" w:eastAsia="仿宋" w:hAnsi="仿宋" w:cs="仿宋_GB2312" w:hint="eastAsia"/>
          <w:sz w:val="28"/>
          <w:szCs w:val="28"/>
        </w:rPr>
        <w:t>安徽省铜陵市黄山大道南段翠湖三路879号</w:t>
      </w:r>
      <w:bookmarkEnd w:id="1"/>
      <w:r>
        <w:rPr>
          <w:rFonts w:ascii="仿宋" w:eastAsia="仿宋" w:hAnsi="仿宋" w:cs="仿宋_GB2312" w:hint="eastAsia"/>
          <w:sz w:val="28"/>
          <w:szCs w:val="28"/>
        </w:rPr>
        <w:t>）</w:t>
      </w:r>
    </w:p>
    <w:p w14:paraId="5C729DA3" w14:textId="77777777" w:rsidR="007F0372"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3416560D" w14:textId="21E6BC22"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r w:rsidR="00756150">
        <w:rPr>
          <w:rFonts w:ascii="仿宋" w:eastAsia="仿宋" w:hAnsi="仿宋" w:cs="仿宋_GB2312" w:hint="eastAsia"/>
          <w:sz w:val="28"/>
          <w:szCs w:val="28"/>
        </w:rPr>
        <w:t>收件邮箱地址:</w:t>
      </w:r>
      <w:r w:rsidR="00756150" w:rsidRPr="00756150">
        <w:t xml:space="preserve"> </w:t>
      </w:r>
      <w:r w:rsidR="00756150" w:rsidRPr="00756150">
        <w:rPr>
          <w:rFonts w:ascii="仿宋" w:eastAsia="仿宋" w:hAnsi="仿宋" w:cs="仿宋_GB2312"/>
          <w:sz w:val="28"/>
          <w:szCs w:val="28"/>
        </w:rPr>
        <w:t>42065391@qq.com</w:t>
      </w:r>
    </w:p>
    <w:p w14:paraId="69C43583" w14:textId="77777777" w:rsidR="00756150" w:rsidRDefault="00756150">
      <w:pPr>
        <w:ind w:firstLineChars="200" w:firstLine="560"/>
        <w:rPr>
          <w:rFonts w:ascii="仿宋" w:eastAsia="仿宋" w:hAnsi="仿宋" w:cs="仿宋_GB2312"/>
          <w:sz w:val="28"/>
          <w:szCs w:val="28"/>
        </w:rPr>
      </w:pPr>
    </w:p>
    <w:p w14:paraId="56F6D489" w14:textId="77777777" w:rsidR="000C3EF9" w:rsidRDefault="000C3EF9">
      <w:pPr>
        <w:ind w:firstLineChars="200" w:firstLine="560"/>
        <w:rPr>
          <w:rFonts w:ascii="仿宋" w:eastAsia="仿宋" w:hAnsi="仿宋" w:cs="仿宋_GB2312"/>
          <w:sz w:val="28"/>
          <w:szCs w:val="28"/>
        </w:rPr>
      </w:pPr>
    </w:p>
    <w:p w14:paraId="1CA9B8ED" w14:textId="77777777" w:rsidR="000C3EF9" w:rsidRDefault="000C3EF9">
      <w:pPr>
        <w:ind w:firstLineChars="200" w:firstLine="560"/>
        <w:rPr>
          <w:rFonts w:ascii="仿宋" w:eastAsia="仿宋" w:hAnsi="仿宋" w:cs="仿宋_GB2312"/>
          <w:sz w:val="28"/>
          <w:szCs w:val="28"/>
        </w:rPr>
      </w:pPr>
    </w:p>
    <w:p w14:paraId="57EFF069" w14:textId="77777777" w:rsidR="007F0372" w:rsidRDefault="00000000">
      <w:pPr>
        <w:pStyle w:val="52"/>
        <w:spacing w:beforeLines="100" w:before="312" w:afterLines="100" w:after="312"/>
      </w:pPr>
      <w:r>
        <w:rPr>
          <w:rFonts w:hint="eastAsia"/>
        </w:rPr>
        <w:lastRenderedPageBreak/>
        <w:t>八、投标人须知</w:t>
      </w:r>
    </w:p>
    <w:p w14:paraId="2AE6D51F"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1、本次竞价报价具体要求：</w:t>
      </w:r>
    </w:p>
    <w:p w14:paraId="748ACC18" w14:textId="77777777"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1）报价单上需注明本批计划航次、航程时间，报价有效期。</w:t>
      </w:r>
    </w:p>
    <w:p w14:paraId="0BC499A7" w14:textId="77B1E724" w:rsidR="007F0372" w:rsidRDefault="00000000">
      <w:pPr>
        <w:ind w:firstLineChars="228" w:firstLine="638"/>
        <w:rPr>
          <w:rFonts w:ascii="仿宋" w:eastAsia="仿宋" w:hAnsi="仿宋" w:cs="仿宋_GB2312"/>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）发货时间及运输方式：计划</w:t>
      </w:r>
      <w:r w:rsidR="000C3EF9">
        <w:rPr>
          <w:rFonts w:ascii="仿宋" w:eastAsia="仿宋" w:hAnsi="仿宋" w:cs="仿宋_GB2312" w:hint="eastAsia"/>
          <w:sz w:val="28"/>
          <w:szCs w:val="28"/>
        </w:rPr>
        <w:t>出运</w:t>
      </w:r>
      <w:r>
        <w:rPr>
          <w:rFonts w:ascii="仿宋" w:eastAsia="仿宋" w:hAnsi="仿宋" w:cs="仿宋_GB2312" w:hint="eastAsia"/>
          <w:sz w:val="28"/>
          <w:szCs w:val="28"/>
        </w:rPr>
        <w:t>时间为</w:t>
      </w:r>
      <w:r>
        <w:rPr>
          <w:rFonts w:ascii="仿宋" w:eastAsia="仿宋" w:hAnsi="仿宋" w:cs="仿宋_GB2312" w:hint="eastAsia"/>
          <w:b/>
          <w:sz w:val="28"/>
          <w:szCs w:val="28"/>
        </w:rPr>
        <w:t>2024年6月20日</w:t>
      </w:r>
      <w:r>
        <w:rPr>
          <w:rFonts w:ascii="仿宋" w:eastAsia="仿宋" w:hAnsi="仿宋" w:cs="仿宋_GB2312" w:hint="eastAsia"/>
          <w:sz w:val="28"/>
          <w:szCs w:val="28"/>
        </w:rPr>
        <w:t>。</w:t>
      </w:r>
    </w:p>
    <w:p w14:paraId="1047428F" w14:textId="19FC9CAA" w:rsidR="007F0372" w:rsidRDefault="00000000">
      <w:pPr>
        <w:ind w:firstLineChars="228" w:firstLine="638"/>
        <w:rPr>
          <w:rFonts w:ascii="仿宋" w:eastAsia="仿宋" w:hAnsi="仿宋" w:cs="仿宋_GB2312"/>
          <w:b/>
          <w:sz w:val="28"/>
          <w:szCs w:val="28"/>
          <w:u w:val="single"/>
        </w:rPr>
      </w:pPr>
      <w:r>
        <w:rPr>
          <w:rFonts w:ascii="仿宋" w:eastAsia="仿宋" w:hAnsi="仿宋" w:cs="仿宋_GB2312"/>
          <w:sz w:val="28"/>
          <w:szCs w:val="28"/>
        </w:rPr>
        <w:t>3</w:t>
      </w:r>
      <w:r>
        <w:rPr>
          <w:rFonts w:ascii="仿宋" w:eastAsia="仿宋" w:hAnsi="仿宋" w:cs="仿宋_GB2312" w:hint="eastAsia"/>
          <w:sz w:val="28"/>
          <w:szCs w:val="28"/>
        </w:rPr>
        <w:t>）本次出口钢结构散货总量约</w:t>
      </w:r>
      <w:r>
        <w:rPr>
          <w:rFonts w:ascii="仿宋" w:eastAsia="仿宋" w:hAnsi="仿宋" w:cs="仿宋_GB2312" w:hint="eastAsia"/>
          <w:b/>
          <w:sz w:val="28"/>
          <w:szCs w:val="28"/>
          <w:u w:val="single"/>
        </w:rPr>
        <w:t>983.42吨，2668.71立方米（</w:t>
      </w:r>
      <w:r w:rsidR="00E536AA">
        <w:rPr>
          <w:rFonts w:ascii="仿宋" w:eastAsia="仿宋" w:hAnsi="仿宋" w:cs="仿宋_GB2312" w:hint="eastAsia"/>
          <w:b/>
          <w:sz w:val="28"/>
          <w:szCs w:val="28"/>
          <w:u w:val="single"/>
        </w:rPr>
        <w:t>详见散货运输货物</w:t>
      </w:r>
      <w:r>
        <w:rPr>
          <w:rFonts w:ascii="仿宋" w:eastAsia="仿宋" w:hAnsi="仿宋" w:cs="仿宋_GB2312" w:hint="eastAsia"/>
          <w:b/>
          <w:sz w:val="28"/>
          <w:szCs w:val="28"/>
          <w:u w:val="single"/>
        </w:rPr>
        <w:t>清单）</w:t>
      </w:r>
    </w:p>
    <w:p w14:paraId="18D125D8" w14:textId="77777777"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4）国内运输要求：中标</w:t>
      </w:r>
      <w:proofErr w:type="gramStart"/>
      <w:r>
        <w:rPr>
          <w:rFonts w:ascii="仿宋" w:eastAsia="仿宋" w:hAnsi="仿宋" w:cs="仿宋_GB2312" w:hint="eastAsia"/>
          <w:sz w:val="28"/>
          <w:szCs w:val="28"/>
        </w:rPr>
        <w:t>承运商接工厂</w:t>
      </w:r>
      <w:proofErr w:type="gramEnd"/>
      <w:r>
        <w:rPr>
          <w:rFonts w:ascii="仿宋" w:eastAsia="仿宋" w:hAnsi="仿宋" w:cs="仿宋_GB2312" w:hint="eastAsia"/>
          <w:sz w:val="28"/>
          <w:szCs w:val="28"/>
        </w:rPr>
        <w:t>通知后，一周内完成提货。</w:t>
      </w:r>
    </w:p>
    <w:p w14:paraId="2AA5844B" w14:textId="7A662635"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5）海运费报价按6</w:t>
      </w:r>
      <w:r>
        <w:rPr>
          <w:rFonts w:ascii="仿宋" w:eastAsia="仿宋" w:hAnsi="仿宋" w:cs="仿宋_GB2312" w:hint="eastAsia"/>
          <w:b/>
          <w:bCs/>
          <w:sz w:val="28"/>
          <w:szCs w:val="28"/>
        </w:rPr>
        <w:t>月</w:t>
      </w:r>
      <w:r w:rsidR="000C3EF9">
        <w:rPr>
          <w:rFonts w:ascii="仿宋" w:eastAsia="仿宋" w:hAnsi="仿宋" w:cs="仿宋_GB2312" w:hint="eastAsia"/>
          <w:b/>
          <w:bCs/>
          <w:sz w:val="28"/>
          <w:szCs w:val="28"/>
        </w:rPr>
        <w:t>10</w:t>
      </w:r>
      <w:r>
        <w:rPr>
          <w:rFonts w:ascii="仿宋" w:eastAsia="仿宋" w:hAnsi="仿宋" w:cs="仿宋_GB2312" w:hint="eastAsia"/>
          <w:b/>
          <w:bCs/>
          <w:sz w:val="28"/>
          <w:szCs w:val="28"/>
        </w:rPr>
        <w:t>日</w:t>
      </w:r>
      <w:r>
        <w:rPr>
          <w:rFonts w:ascii="仿宋" w:eastAsia="仿宋" w:hAnsi="仿宋" w:cs="仿宋_GB2312" w:hint="eastAsia"/>
          <w:sz w:val="28"/>
          <w:szCs w:val="28"/>
        </w:rPr>
        <w:t>的中行折算价7.</w:t>
      </w:r>
      <w:r w:rsidR="000C3EF9">
        <w:rPr>
          <w:rFonts w:ascii="仿宋" w:eastAsia="仿宋" w:hAnsi="仿宋" w:cs="仿宋_GB2312" w:hint="eastAsia"/>
          <w:sz w:val="28"/>
          <w:szCs w:val="28"/>
        </w:rPr>
        <w:t>1</w:t>
      </w:r>
      <w:r>
        <w:rPr>
          <w:rFonts w:ascii="仿宋" w:eastAsia="仿宋" w:hAnsi="仿宋" w:cs="仿宋_GB2312" w:hint="eastAsia"/>
          <w:sz w:val="28"/>
          <w:szCs w:val="28"/>
        </w:rPr>
        <w:t>折算人民币，国内运输、出口报关及其他费用按人民币报价，三项费用要求汇总，保险费率注明。</w:t>
      </w:r>
    </w:p>
    <w:p w14:paraId="2AD10D42"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14:paraId="30F678EA" w14:textId="77777777" w:rsidR="007F0372" w:rsidRDefault="00000000">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中标后签订合同，所有出口物资装配、报关完成，获准放行后，开具相应发票（</w:t>
      </w:r>
      <w:r>
        <w:rPr>
          <w:rFonts w:ascii="仿宋" w:eastAsia="仿宋" w:hAnsi="仿宋" w:cs="仿宋_GB2312" w:hint="eastAsia"/>
          <w:b/>
          <w:bCs/>
          <w:sz w:val="28"/>
          <w:szCs w:val="28"/>
          <w:u w:val="single"/>
        </w:rPr>
        <w:t>国内运输费开具增值税专票</w:t>
      </w:r>
      <w:r>
        <w:rPr>
          <w:rFonts w:ascii="仿宋" w:eastAsia="仿宋" w:hAnsi="仿宋" w:cs="仿宋_GB2312" w:hint="eastAsia"/>
          <w:sz w:val="28"/>
          <w:szCs w:val="28"/>
          <w:u w:val="single"/>
        </w:rPr>
        <w:t>），在船开离港后14天，支付本次费用的60%；在所有物资</w:t>
      </w:r>
      <w:proofErr w:type="gramStart"/>
      <w:r>
        <w:rPr>
          <w:rFonts w:ascii="仿宋" w:eastAsia="仿宋" w:hAnsi="仿宋" w:cs="仿宋_GB2312" w:hint="eastAsia"/>
          <w:sz w:val="28"/>
          <w:szCs w:val="28"/>
          <w:u w:val="single"/>
        </w:rPr>
        <w:t>安全运达到</w:t>
      </w:r>
      <w:proofErr w:type="gramEnd"/>
      <w:r>
        <w:rPr>
          <w:rFonts w:ascii="仿宋" w:eastAsia="仿宋" w:hAnsi="仿宋" w:cs="仿宋_GB2312" w:hint="eastAsia"/>
          <w:sz w:val="28"/>
          <w:szCs w:val="28"/>
          <w:u w:val="single"/>
        </w:rPr>
        <w:t>厄瓜多尔的瓜亚基尔港，顺利与国外清关公</w:t>
      </w:r>
      <w:proofErr w:type="gramStart"/>
      <w:r>
        <w:rPr>
          <w:rFonts w:ascii="仿宋" w:eastAsia="仿宋" w:hAnsi="仿宋" w:cs="仿宋_GB2312" w:hint="eastAsia"/>
          <w:sz w:val="28"/>
          <w:szCs w:val="28"/>
          <w:u w:val="single"/>
        </w:rPr>
        <w:t>司完成</w:t>
      </w:r>
      <w:proofErr w:type="gramEnd"/>
      <w:r>
        <w:rPr>
          <w:rFonts w:ascii="仿宋" w:eastAsia="仿宋" w:hAnsi="仿宋" w:cs="仿宋_GB2312" w:hint="eastAsia"/>
          <w:sz w:val="28"/>
          <w:szCs w:val="28"/>
          <w:u w:val="single"/>
        </w:rPr>
        <w:t>对接，支付余款40%。</w:t>
      </w:r>
    </w:p>
    <w:p w14:paraId="7A897DF9" w14:textId="77777777"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07B2B8EA" w14:textId="77777777"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（1）投标人报价含海运、国内运输及出口报关相关费。投标人可对单包进行报价，也可同时对两包投标报价，报名时需提前说明。</w:t>
      </w:r>
    </w:p>
    <w:p w14:paraId="6E6C9B6F" w14:textId="77777777" w:rsidR="007F0372"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5793D487" w14:textId="77777777" w:rsidR="007F0372"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5D4D2BC3" w14:textId="77777777" w:rsidR="007F0372" w:rsidRDefault="00000000">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w:t>
      </w:r>
      <w:r>
        <w:rPr>
          <w:rFonts w:ascii="仿宋" w:eastAsia="仿宋" w:hAnsi="仿宋" w:cs="仿宋_GB2312" w:hint="eastAsia"/>
          <w:sz w:val="28"/>
          <w:szCs w:val="28"/>
          <w:u w:val="single"/>
        </w:rPr>
        <w:lastRenderedPageBreak/>
        <w:t>法人代表签字的《法人代表授权书》及</w:t>
      </w:r>
      <w:r>
        <w:rPr>
          <w:rFonts w:ascii="仿宋_GB2312" w:eastAsia="仿宋_GB2312" w:hAnsi="仿宋_GB2312" w:cs="仿宋_GB2312" w:hint="eastAsia"/>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14:paraId="7494C72E" w14:textId="77777777" w:rsidR="007F0372"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投标文件密封袋封口处应密封完整，加盖投标单位公章，并且注明招标编号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u w:val="single"/>
        </w:rPr>
        <w:t>首次投标时需提供加盖公章的营业执照副本的复印件及其它资质资料。</w:t>
      </w:r>
    </w:p>
    <w:p w14:paraId="0AAA2CC5" w14:textId="77777777" w:rsidR="007F0372"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5、</w:t>
      </w:r>
      <w:bookmarkStart w:id="2" w:name="_Hlk142164067"/>
      <w:r>
        <w:rPr>
          <w:rFonts w:ascii="仿宋" w:eastAsia="仿宋" w:hAnsi="仿宋" w:cs="仿宋_GB2312" w:hint="eastAsia"/>
          <w:sz w:val="28"/>
          <w:szCs w:val="28"/>
          <w:u w:val="single"/>
        </w:rPr>
        <w:t>提货地点：</w:t>
      </w:r>
      <w:bookmarkEnd w:id="2"/>
      <w:r>
        <w:rPr>
          <w:rFonts w:ascii="仿宋" w:eastAsia="仿宋" w:hAnsi="仿宋" w:cs="仿宋_GB2312" w:hint="eastAsia"/>
          <w:sz w:val="28"/>
          <w:szCs w:val="28"/>
          <w:u w:val="single"/>
        </w:rPr>
        <w:t>安徽省铜陵市黄山大道南段879号,有色建安公司仓库。</w:t>
      </w:r>
    </w:p>
    <w:p w14:paraId="3D843B30" w14:textId="77777777" w:rsidR="007F0372"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6、提货联系人：后世</w:t>
      </w:r>
      <w:proofErr w:type="gramStart"/>
      <w:r>
        <w:rPr>
          <w:rFonts w:ascii="仿宋" w:eastAsia="仿宋" w:hAnsi="仿宋" w:cs="仿宋_GB2312" w:hint="eastAsia"/>
          <w:sz w:val="28"/>
          <w:szCs w:val="28"/>
          <w:u w:val="single"/>
        </w:rPr>
        <w:t>麟</w:t>
      </w:r>
      <w:proofErr w:type="gramEnd"/>
      <w:r>
        <w:rPr>
          <w:rFonts w:ascii="仿宋" w:eastAsia="仿宋" w:hAnsi="仿宋" w:cs="仿宋_GB2312" w:hint="eastAsia"/>
          <w:sz w:val="28"/>
          <w:szCs w:val="28"/>
          <w:u w:val="single"/>
        </w:rPr>
        <w:t>13965213178；何文静18815561552。工厂负责完成装车工作；国内外运输由中标承运商负责 ，在运输过程中所有物资的安全及数量、环保等要求由中标承运商负责。</w:t>
      </w:r>
    </w:p>
    <w:p w14:paraId="590005EF" w14:textId="77777777" w:rsidR="007F0372" w:rsidRDefault="00000000">
      <w:pPr>
        <w:pStyle w:val="52"/>
        <w:spacing w:beforeLines="100" w:before="312" w:afterLines="100" w:after="312"/>
      </w:pPr>
      <w:r>
        <w:rPr>
          <w:rFonts w:hint="eastAsia"/>
        </w:rPr>
        <w:t>九、评标及中标履约要求</w:t>
      </w:r>
    </w:p>
    <w:p w14:paraId="70F09284"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1、评标由纪委随机临时确定评委并组建的评标委员会负责。</w:t>
      </w:r>
    </w:p>
    <w:p w14:paraId="5831B2FC"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05AC5015" w14:textId="77777777" w:rsidR="007F0372" w:rsidRDefault="00000000">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本次评标以价格为主要评标依据，采取</w:t>
      </w:r>
      <w:r>
        <w:rPr>
          <w:rFonts w:ascii="仿宋" w:eastAsia="仿宋" w:hAnsi="仿宋" w:cs="仿宋_GB2312" w:hint="eastAsia"/>
          <w:b/>
          <w:bCs/>
          <w:sz w:val="28"/>
          <w:szCs w:val="28"/>
          <w:u w:val="single"/>
        </w:rPr>
        <w:t>有效报价总价最低</w:t>
      </w:r>
      <w:r>
        <w:rPr>
          <w:rFonts w:ascii="仿宋" w:eastAsia="仿宋" w:hAnsi="仿宋" w:cs="仿宋_GB2312" w:hint="eastAsia"/>
          <w:sz w:val="28"/>
          <w:szCs w:val="28"/>
          <w:u w:val="single"/>
        </w:rPr>
        <w:t>,</w:t>
      </w:r>
      <w:r>
        <w:rPr>
          <w:rFonts w:ascii="仿宋" w:eastAsia="仿宋" w:hAnsi="仿宋" w:cs="仿宋_GB2312" w:hint="eastAsia"/>
          <w:b/>
          <w:sz w:val="28"/>
          <w:szCs w:val="28"/>
          <w:u w:val="single"/>
        </w:rPr>
        <w:t>结合最优航期</w:t>
      </w:r>
      <w:r>
        <w:rPr>
          <w:rFonts w:ascii="仿宋" w:eastAsia="仿宋" w:hAnsi="仿宋" w:cs="仿宋_GB2312" w:hint="eastAsia"/>
          <w:sz w:val="28"/>
          <w:szCs w:val="28"/>
          <w:u w:val="single"/>
        </w:rPr>
        <w:t xml:space="preserve">进行评标。经评委会审核，剔除偏离市场行情较大的恶意报价后的报价进行排序，其中价格最低的报价单位为预中标单位。                      </w:t>
      </w:r>
    </w:p>
    <w:p w14:paraId="3E88E3A3" w14:textId="77777777" w:rsidR="007F0372" w:rsidRDefault="00000000">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b/>
          <w:sz w:val="28"/>
          <w:szCs w:val="28"/>
          <w:u w:val="single"/>
        </w:rPr>
        <w:t>评标委员会依据开标结果，推荐一名预中标候选人</w:t>
      </w:r>
      <w:r>
        <w:rPr>
          <w:rFonts w:ascii="仿宋" w:eastAsia="仿宋" w:hAnsi="仿宋" w:cs="仿宋_GB2312" w:hint="eastAsia"/>
          <w:sz w:val="28"/>
          <w:szCs w:val="28"/>
          <w:u w:val="single"/>
        </w:rPr>
        <w:t>。</w:t>
      </w:r>
    </w:p>
    <w:p w14:paraId="2491ABEC"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5、中标通知：竞价人以书面形式向中标人发出中标通知书。</w:t>
      </w:r>
    </w:p>
    <w:p w14:paraId="037D500F"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6、竞价人和中标人应当自中标通知书发出之日起七日内，按照竞价文件和中标人的投标文件订立书面合同，竞价人和中标人不得再行订立背离本次竞价实质性内容的其他协议。</w:t>
      </w:r>
    </w:p>
    <w:p w14:paraId="18E710CF" w14:textId="77777777" w:rsidR="007F0372" w:rsidRDefault="00000000">
      <w:pPr>
        <w:pStyle w:val="52"/>
        <w:spacing w:beforeLines="100" w:before="312" w:afterLines="100" w:after="312"/>
      </w:pPr>
      <w:r>
        <w:rPr>
          <w:rFonts w:hint="eastAsia"/>
        </w:rPr>
        <w:lastRenderedPageBreak/>
        <w:t>十、纪律和监督</w:t>
      </w:r>
    </w:p>
    <w:p w14:paraId="737C82FA"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1、对竞价人的纪律要求：竞价人不得泄漏竞价投标活动中应当保密的情况和资料，不得与投标人串通损害公司利益或者他人合法权益。</w:t>
      </w:r>
    </w:p>
    <w:p w14:paraId="0AB9B05A" w14:textId="77777777" w:rsidR="007F0372" w:rsidRDefault="00000000">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2、对投标人的纪律要求：投标人不得相互串通投标或者与招标人串通投标，不得向竞价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r>
        <w:br w:type="page"/>
      </w:r>
    </w:p>
    <w:p w14:paraId="10AF262B" w14:textId="77777777" w:rsidR="007F0372" w:rsidRDefault="00000000">
      <w:pPr>
        <w:pStyle w:val="52"/>
        <w:spacing w:beforeLines="100" w:before="312" w:afterLines="100" w:after="312"/>
      </w:pPr>
      <w:r>
        <w:rPr>
          <w:rFonts w:hint="eastAsia"/>
        </w:rPr>
        <w:lastRenderedPageBreak/>
        <w:t>十一、法定代表人授权书</w:t>
      </w:r>
    </w:p>
    <w:p w14:paraId="2A57FF50"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）为本公司合理代表人，就（竞价</w:t>
      </w:r>
      <w:r>
        <w:rPr>
          <w:rFonts w:ascii="仿宋" w:eastAsia="仿宋" w:hAnsi="仿宋" w:cs="仿宋_GB2312" w:hint="eastAsia"/>
          <w:sz w:val="28"/>
          <w:szCs w:val="28"/>
          <w:u w:val="single"/>
        </w:rPr>
        <w:t>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 xml:space="preserve">）投标，以本公司名义处理一切与之有关的事务。 </w:t>
      </w:r>
    </w:p>
    <w:p w14:paraId="0CEA62AD" w14:textId="77777777" w:rsidR="007F0372" w:rsidRDefault="007F0372">
      <w:pPr>
        <w:spacing w:beforeLines="50" w:before="156" w:afterLines="50" w:after="156" w:line="360" w:lineRule="auto"/>
        <w:ind w:firstLineChars="200" w:firstLine="480"/>
        <w:rPr>
          <w:rFonts w:ascii="宋体"/>
          <w:sz w:val="24"/>
        </w:rPr>
      </w:pPr>
    </w:p>
    <w:p w14:paraId="16D84CAF" w14:textId="77777777" w:rsidR="007F0372" w:rsidRDefault="00000000">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14:paraId="03029425" w14:textId="77777777" w:rsidR="007F0372" w:rsidRDefault="00000000">
      <w:pPr>
        <w:spacing w:line="600" w:lineRule="exact"/>
        <w:ind w:firstLineChars="200" w:firstLine="560"/>
        <w:rPr>
          <w:rFonts w:ascii="宋体"/>
          <w:sz w:val="24"/>
        </w:rPr>
      </w:pPr>
      <w:r>
        <w:rPr>
          <w:rFonts w:ascii="仿宋" w:eastAsia="仿宋" w:hAnsi="仿宋" w:cs="仿宋_GB2312" w:hint="eastAsia"/>
          <w:sz w:val="28"/>
          <w:szCs w:val="28"/>
        </w:rPr>
        <w:t>代理人情况：</w:t>
      </w:r>
    </w:p>
    <w:p w14:paraId="14F9F642"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5468F8E7"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5A2185DD" w14:textId="77777777" w:rsidR="007F0372"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53196838" w14:textId="77777777" w:rsidR="007F0372" w:rsidRDefault="007F0372">
      <w:pPr>
        <w:spacing w:beforeLines="50" w:before="156" w:afterLines="50" w:after="156" w:line="360" w:lineRule="auto"/>
        <w:rPr>
          <w:rFonts w:ascii="宋体"/>
          <w:sz w:val="24"/>
        </w:rPr>
      </w:pPr>
    </w:p>
    <w:p w14:paraId="10C00CA1" w14:textId="77777777" w:rsidR="007F0372" w:rsidRDefault="007F0372">
      <w:pPr>
        <w:spacing w:beforeLines="50" w:before="156" w:afterLines="50" w:after="156" w:line="360" w:lineRule="auto"/>
        <w:rPr>
          <w:rFonts w:ascii="宋体"/>
          <w:sz w:val="24"/>
        </w:rPr>
      </w:pPr>
    </w:p>
    <w:p w14:paraId="32B13FA0" w14:textId="77777777" w:rsidR="007F0372" w:rsidRDefault="00000000">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14:paraId="54E2AD5F" w14:textId="77777777" w:rsidR="007F0372" w:rsidRDefault="00000000">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14:paraId="172203F5" w14:textId="77777777" w:rsidR="007F0372" w:rsidRDefault="007F0372">
      <w:pPr>
        <w:spacing w:line="600" w:lineRule="exact"/>
        <w:ind w:firstLineChars="2500" w:firstLine="7000"/>
        <w:rPr>
          <w:rFonts w:ascii="仿宋" w:eastAsia="仿宋" w:hAnsi="仿宋" w:cs="仿宋_GB2312"/>
          <w:sz w:val="28"/>
          <w:szCs w:val="28"/>
        </w:rPr>
      </w:pPr>
    </w:p>
    <w:p w14:paraId="0EFE9DCE" w14:textId="77777777" w:rsidR="007F0372" w:rsidRDefault="00000000">
      <w:pPr>
        <w:spacing w:line="600" w:lineRule="exact"/>
        <w:ind w:firstLineChars="2500" w:firstLine="7000"/>
        <w:rPr>
          <w:rFonts w:ascii="仿宋" w:eastAsia="仿宋" w:hAnsi="仿宋" w:cs="仿宋_GB2312"/>
          <w:b/>
          <w:sz w:val="36"/>
          <w:szCs w:val="36"/>
        </w:rPr>
      </w:pPr>
      <w:r>
        <w:rPr>
          <w:rFonts w:ascii="仿宋" w:eastAsia="仿宋" w:hAnsi="仿宋" w:cs="仿宋_GB2312" w:hint="eastAsia"/>
          <w:sz w:val="28"/>
          <w:szCs w:val="28"/>
        </w:rPr>
        <w:t>年   月   日</w:t>
      </w:r>
      <w:r>
        <w:br w:type="page"/>
      </w:r>
    </w:p>
    <w:p w14:paraId="58F8AC78" w14:textId="77777777" w:rsidR="007F0372" w:rsidRDefault="00000000">
      <w:pPr>
        <w:pStyle w:val="52"/>
        <w:spacing w:before="780" w:after="468"/>
        <w:rPr>
          <w:rFonts w:ascii="仿宋_GB2312" w:eastAsia="仿宋_GB2312" w:hAnsi="仿宋_GB2312"/>
          <w:bCs/>
        </w:rPr>
      </w:pPr>
      <w:r>
        <w:rPr>
          <w:rFonts w:hint="eastAsia"/>
        </w:rPr>
        <w:lastRenderedPageBreak/>
        <w:t>十二、投标廉洁</w:t>
      </w:r>
      <w:r>
        <w:rPr>
          <w:rFonts w:ascii="仿宋_GB2312" w:eastAsia="仿宋_GB2312" w:hAnsi="仿宋_GB2312" w:hint="eastAsia"/>
          <w:bCs/>
        </w:rPr>
        <w:t>承诺书</w:t>
      </w:r>
    </w:p>
    <w:p w14:paraId="56FD601E" w14:textId="77777777" w:rsidR="007F0372" w:rsidRDefault="00000000">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（竞价编号）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515D47A6" w14:textId="77777777" w:rsidR="007F0372"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14:paraId="0292829A" w14:textId="77777777" w:rsidR="007F0372"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不向竞价人或者评标委员会成员行贿谋取中标；</w:t>
      </w:r>
    </w:p>
    <w:p w14:paraId="49A8F283" w14:textId="77777777" w:rsidR="007F0372"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14:paraId="716C57A4" w14:textId="77777777" w:rsidR="007F0372"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承诺不向竞价人及有关人员提供任何形式的财、物及请吃消费；</w:t>
      </w:r>
    </w:p>
    <w:p w14:paraId="646B2D6E" w14:textId="77777777" w:rsidR="007F0372" w:rsidRDefault="00000000">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14:paraId="7EBAC2BA" w14:textId="77777777" w:rsidR="007F0372" w:rsidRDefault="007F0372">
      <w:pPr>
        <w:spacing w:line="520" w:lineRule="exact"/>
        <w:ind w:firstLineChars="200" w:firstLine="560"/>
        <w:rPr>
          <w:rFonts w:ascii="仿宋_GB2312" w:eastAsia="仿宋_GB2312" w:hAnsi="仿宋_GB2312" w:cs="仿宋_GB2312"/>
          <w:color w:val="000000"/>
          <w:sz w:val="28"/>
          <w:szCs w:val="28"/>
          <w:u w:val="single"/>
        </w:rPr>
      </w:pPr>
    </w:p>
    <w:p w14:paraId="5DCD5DBE" w14:textId="77777777" w:rsidR="007F0372" w:rsidRDefault="007F0372">
      <w:pPr>
        <w:spacing w:line="520" w:lineRule="exact"/>
        <w:ind w:firstLineChars="1900" w:firstLine="5320"/>
        <w:rPr>
          <w:rFonts w:ascii="仿宋_GB2312" w:eastAsia="仿宋_GB2312" w:hAnsi="仿宋_GB2312" w:cs="仿宋_GB2312"/>
          <w:sz w:val="28"/>
          <w:szCs w:val="28"/>
        </w:rPr>
      </w:pPr>
    </w:p>
    <w:p w14:paraId="2A922BC0" w14:textId="77777777" w:rsidR="007F0372" w:rsidRDefault="007F0372">
      <w:pPr>
        <w:spacing w:line="520" w:lineRule="exact"/>
        <w:ind w:firstLineChars="1900" w:firstLine="5320"/>
        <w:rPr>
          <w:rFonts w:ascii="仿宋_GB2312" w:eastAsia="仿宋_GB2312" w:hAnsi="仿宋_GB2312" w:cs="仿宋_GB2312"/>
          <w:sz w:val="28"/>
          <w:szCs w:val="28"/>
        </w:rPr>
      </w:pPr>
    </w:p>
    <w:p w14:paraId="44A5238A" w14:textId="77777777" w:rsidR="007F0372" w:rsidRDefault="00000000">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14:paraId="0E514738" w14:textId="77777777" w:rsidR="007F0372" w:rsidRDefault="00000000">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14:paraId="5F25D9E7" w14:textId="77777777" w:rsidR="007F0372" w:rsidRDefault="00000000">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14:paraId="4A25535A" w14:textId="77777777" w:rsidR="007F0372" w:rsidRDefault="007F0372">
      <w:pPr>
        <w:spacing w:line="600" w:lineRule="exact"/>
        <w:rPr>
          <w:rFonts w:ascii="仿宋" w:eastAsia="仿宋" w:hAnsi="仿宋" w:cs="仿宋_GB2312"/>
          <w:sz w:val="28"/>
          <w:szCs w:val="28"/>
          <w:u w:val="single"/>
        </w:rPr>
      </w:pPr>
    </w:p>
    <w:p w14:paraId="14FB74C5" w14:textId="77777777" w:rsidR="007F0372" w:rsidRDefault="007F0372">
      <w:pPr>
        <w:spacing w:line="600" w:lineRule="exact"/>
        <w:ind w:firstLineChars="2500" w:firstLine="7000"/>
        <w:rPr>
          <w:rFonts w:ascii="仿宋" w:eastAsia="仿宋" w:hAnsi="仿宋" w:cs="仿宋_GB2312"/>
          <w:sz w:val="28"/>
          <w:szCs w:val="28"/>
          <w:u w:val="single"/>
        </w:rPr>
      </w:pPr>
    </w:p>
    <w:p w14:paraId="0DBB7193" w14:textId="77777777" w:rsidR="007F0372" w:rsidRDefault="007F0372">
      <w:pPr>
        <w:spacing w:line="600" w:lineRule="exact"/>
        <w:ind w:firstLineChars="2500" w:firstLine="7000"/>
        <w:rPr>
          <w:rFonts w:ascii="仿宋" w:eastAsia="仿宋" w:hAnsi="仿宋" w:cs="仿宋_GB2312"/>
          <w:sz w:val="28"/>
          <w:szCs w:val="28"/>
          <w:u w:val="single"/>
        </w:rPr>
      </w:pPr>
    </w:p>
    <w:p w14:paraId="6B00DD3B" w14:textId="77777777" w:rsidR="007F0372" w:rsidRDefault="007F0372">
      <w:pPr>
        <w:spacing w:line="600" w:lineRule="exact"/>
        <w:ind w:firstLineChars="2500" w:firstLine="7000"/>
        <w:rPr>
          <w:rFonts w:ascii="仿宋" w:eastAsia="仿宋" w:hAnsi="仿宋" w:cs="仿宋_GB2312"/>
          <w:sz w:val="28"/>
          <w:szCs w:val="28"/>
          <w:u w:val="single"/>
        </w:rPr>
      </w:pPr>
    </w:p>
    <w:p w14:paraId="1B340F8E" w14:textId="77777777" w:rsidR="007F0372" w:rsidRDefault="007F0372">
      <w:pPr>
        <w:spacing w:line="600" w:lineRule="exact"/>
        <w:rPr>
          <w:rFonts w:ascii="仿宋" w:eastAsia="仿宋" w:hAnsi="仿宋" w:cs="仿宋_GB2312"/>
          <w:sz w:val="28"/>
          <w:szCs w:val="28"/>
        </w:rPr>
      </w:pPr>
    </w:p>
    <w:p w14:paraId="37457C73" w14:textId="77777777" w:rsidR="007F0372" w:rsidRDefault="007F0372">
      <w:pPr>
        <w:spacing w:line="600" w:lineRule="exact"/>
        <w:rPr>
          <w:rFonts w:ascii="仿宋" w:eastAsia="仿宋" w:hAnsi="仿宋" w:cs="仿宋_GB2312"/>
          <w:sz w:val="28"/>
          <w:szCs w:val="28"/>
        </w:rPr>
      </w:pPr>
    </w:p>
    <w:p w14:paraId="7FC414A6" w14:textId="77777777" w:rsidR="007F0372" w:rsidRDefault="007F0372">
      <w:pPr>
        <w:spacing w:line="600" w:lineRule="exact"/>
        <w:rPr>
          <w:rFonts w:ascii="仿宋" w:eastAsia="仿宋" w:hAnsi="仿宋" w:cs="仿宋_GB2312"/>
          <w:sz w:val="28"/>
          <w:szCs w:val="28"/>
        </w:rPr>
      </w:pPr>
    </w:p>
    <w:p w14:paraId="20593272" w14:textId="77777777" w:rsidR="007F0372" w:rsidRDefault="007F0372">
      <w:pPr>
        <w:spacing w:line="600" w:lineRule="exact"/>
        <w:rPr>
          <w:rFonts w:ascii="仿宋" w:eastAsia="仿宋" w:hAnsi="仿宋" w:cs="仿宋_GB2312"/>
          <w:sz w:val="28"/>
          <w:szCs w:val="28"/>
        </w:rPr>
      </w:pPr>
    </w:p>
    <w:p w14:paraId="18F108EC" w14:textId="77777777" w:rsidR="007F0372" w:rsidRDefault="00000000">
      <w:pPr>
        <w:widowControl/>
        <w:jc w:val="left"/>
        <w:rPr>
          <w:rFonts w:ascii="仿宋" w:eastAsia="仿宋" w:hAnsi="仿宋" w:cs="仿宋_GB2312"/>
          <w:sz w:val="28"/>
          <w:szCs w:val="28"/>
        </w:rPr>
      </w:pPr>
      <w:r>
        <w:rPr>
          <w:rFonts w:ascii="仿宋" w:eastAsia="仿宋" w:hAnsi="仿宋" w:cs="仿宋_GB2312"/>
          <w:sz w:val="28"/>
          <w:szCs w:val="28"/>
        </w:rPr>
        <w:br w:type="page"/>
      </w:r>
    </w:p>
    <w:p w14:paraId="71F0007A" w14:textId="77777777" w:rsidR="007F0372" w:rsidRDefault="00000000">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铜冠建安公司出口厄瓜多尔物资代理海运、报关等费用报价单</w:t>
      </w:r>
    </w:p>
    <w:p w14:paraId="1F4F31BF" w14:textId="77777777" w:rsidR="007F0372" w:rsidRDefault="00000000">
      <w:pPr>
        <w:spacing w:line="600" w:lineRule="exact"/>
        <w:rPr>
          <w:rFonts w:ascii="仿宋" w:eastAsia="仿宋" w:hAnsi="仿宋" w:cs="仿宋_GB2312"/>
          <w:sz w:val="28"/>
          <w:szCs w:val="28"/>
          <w:u w:val="single"/>
        </w:rPr>
      </w:pPr>
      <w:r>
        <w:rPr>
          <w:rFonts w:ascii="宋体" w:hAnsi="宋体" w:cs="仿宋_GB2312" w:hint="eastAsia"/>
          <w:sz w:val="22"/>
          <w:szCs w:val="22"/>
        </w:rPr>
        <w:t>报价单：</w:t>
      </w:r>
      <w:bookmarkStart w:id="3" w:name="_Hlk138448712"/>
      <w:r>
        <w:rPr>
          <w:rFonts w:ascii="宋体" w:hAnsi="宋体" w:cs="仿宋_GB2312"/>
          <w:sz w:val="22"/>
          <w:szCs w:val="22"/>
        </w:rPr>
        <w:t>TGJA-WZ-202</w:t>
      </w:r>
      <w:r>
        <w:rPr>
          <w:rFonts w:ascii="宋体" w:hAnsi="宋体" w:cs="仿宋_GB2312" w:hint="eastAsia"/>
          <w:sz w:val="22"/>
          <w:szCs w:val="22"/>
        </w:rPr>
        <w:t>4</w:t>
      </w:r>
      <w:bookmarkEnd w:id="3"/>
      <w:r>
        <w:rPr>
          <w:rFonts w:ascii="宋体" w:hAnsi="宋体" w:cs="仿宋_GB2312" w:hint="eastAsia"/>
          <w:sz w:val="22"/>
          <w:szCs w:val="22"/>
        </w:rPr>
        <w:t>83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7F0372" w14:paraId="757B8277"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3C3435BE"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14:paraId="39FE8D32" w14:textId="77777777" w:rsidR="007F0372" w:rsidRDefault="007F0372">
            <w:pPr>
              <w:widowControl/>
              <w:jc w:val="left"/>
              <w:rPr>
                <w:rFonts w:ascii="宋体" w:hAnsi="宋体" w:cs="宋体"/>
                <w:color w:val="000000"/>
                <w:kern w:val="0"/>
                <w:sz w:val="22"/>
                <w:szCs w:val="22"/>
              </w:rPr>
            </w:pPr>
          </w:p>
        </w:tc>
      </w:tr>
      <w:tr w:rsidR="007F0372" w14:paraId="430D374F" w14:textId="77777777">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8FE20"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E4DE"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DE1149"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9E213"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FAD2"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航期\航程</w:t>
            </w:r>
            <w:r>
              <w:rPr>
                <w:rFonts w:ascii="宋体" w:hAnsi="宋体" w:cs="宋体" w:hint="eastAsia"/>
                <w:color w:val="FF0000"/>
                <w:kern w:val="0"/>
                <w:sz w:val="28"/>
                <w:szCs w:val="28"/>
              </w:rPr>
              <w:t>*</w:t>
            </w:r>
          </w:p>
        </w:tc>
      </w:tr>
      <w:tr w:rsidR="007F0372" w14:paraId="0EA7D74A" w14:textId="77777777">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B68D" w14:textId="77777777" w:rsidR="007F0372" w:rsidRDefault="007F0372">
            <w:pPr>
              <w:widowControl/>
              <w:jc w:val="center"/>
              <w:rPr>
                <w:rFonts w:ascii="宋体" w:hAnsi="宋体" w:cs="宋体"/>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B2BCC"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BEC3B" w14:textId="77777777" w:rsidR="007F0372"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散货船</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252F8"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5F57E"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F0372" w14:paraId="51D5CE38"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57FAF6AA"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 xml:space="preserve">）　</w:t>
            </w:r>
          </w:p>
        </w:tc>
      </w:tr>
      <w:tr w:rsidR="007F0372" w14:paraId="5B13E90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51ADB"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5F3F53C"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F0372" w14:paraId="5129FE95" w14:textId="77777777">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03A91"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63391E9"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23716B31" w14:textId="77777777" w:rsidR="007F0372" w:rsidRDefault="007F0372">
            <w:pPr>
              <w:widowControl/>
              <w:jc w:val="left"/>
              <w:rPr>
                <w:rFonts w:ascii="宋体" w:hAnsi="宋体" w:cs="宋体"/>
                <w:color w:val="000000"/>
                <w:kern w:val="0"/>
                <w:sz w:val="22"/>
                <w:szCs w:val="22"/>
              </w:rPr>
            </w:pPr>
          </w:p>
        </w:tc>
      </w:tr>
      <w:tr w:rsidR="007F0372" w14:paraId="597320BC"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8746B"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C3701FD"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15542DF1" w14:textId="77777777" w:rsidR="007F0372" w:rsidRDefault="007F0372">
            <w:pPr>
              <w:widowControl/>
              <w:jc w:val="left"/>
              <w:rPr>
                <w:rFonts w:ascii="宋体" w:hAnsi="宋体" w:cs="宋体"/>
                <w:color w:val="000000"/>
                <w:kern w:val="0"/>
                <w:sz w:val="22"/>
                <w:szCs w:val="22"/>
              </w:rPr>
            </w:pPr>
          </w:p>
        </w:tc>
      </w:tr>
      <w:tr w:rsidR="007F0372" w14:paraId="6D10AC97"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BB041"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B656CEE" w14:textId="77777777" w:rsidR="007F0372" w:rsidRDefault="007F0372">
            <w:pPr>
              <w:widowControl/>
              <w:jc w:val="left"/>
              <w:rPr>
                <w:rFonts w:ascii="宋体" w:hAnsi="宋体" w:cs="宋体"/>
                <w:color w:val="000000"/>
                <w:kern w:val="0"/>
                <w:sz w:val="22"/>
                <w:szCs w:val="22"/>
              </w:rPr>
            </w:pPr>
          </w:p>
        </w:tc>
      </w:tr>
      <w:tr w:rsidR="007F0372" w14:paraId="45D09FA6"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A1DA9"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610992A"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F0372" w14:paraId="1E7352D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97067"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6AA1C1A" w14:textId="77777777" w:rsidR="007F0372" w:rsidRDefault="00000000">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4704CE83" w14:textId="77777777" w:rsidR="007F0372" w:rsidRDefault="007F0372">
            <w:pPr>
              <w:widowControl/>
              <w:jc w:val="left"/>
              <w:rPr>
                <w:rFonts w:ascii="宋体" w:hAnsi="宋体" w:cs="宋体"/>
                <w:color w:val="000000"/>
                <w:kern w:val="0"/>
                <w:sz w:val="22"/>
                <w:szCs w:val="22"/>
              </w:rPr>
            </w:pPr>
          </w:p>
        </w:tc>
      </w:tr>
      <w:tr w:rsidR="007F0372" w14:paraId="0A5FB69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E582D"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77C98E29" w14:textId="77777777" w:rsidR="007F0372" w:rsidRDefault="007F0372">
            <w:pPr>
              <w:widowControl/>
              <w:jc w:val="left"/>
              <w:rPr>
                <w:rFonts w:ascii="宋体" w:hAnsi="宋体" w:cs="宋体"/>
                <w:color w:val="000000"/>
                <w:kern w:val="0"/>
                <w:sz w:val="22"/>
                <w:szCs w:val="22"/>
              </w:rPr>
            </w:pPr>
          </w:p>
        </w:tc>
      </w:tr>
      <w:tr w:rsidR="007F0372" w14:paraId="5E3608D0"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D0797" w14:textId="77777777" w:rsidR="007F0372" w:rsidRDefault="007F0372">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448F6EF" w14:textId="77777777" w:rsidR="007F0372" w:rsidRDefault="007F0372">
            <w:pPr>
              <w:widowControl/>
              <w:jc w:val="left"/>
              <w:rPr>
                <w:rFonts w:ascii="宋体" w:hAnsi="宋体" w:cs="宋体"/>
                <w:color w:val="000000"/>
                <w:kern w:val="0"/>
                <w:sz w:val="22"/>
                <w:szCs w:val="22"/>
              </w:rPr>
            </w:pPr>
          </w:p>
        </w:tc>
      </w:tr>
      <w:tr w:rsidR="007F0372" w14:paraId="5809B021"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59FCF32B"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7F0372" w14:paraId="62175833"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6D754"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F6F763A" w14:textId="77777777" w:rsidR="007F0372" w:rsidRDefault="007F0372">
            <w:pPr>
              <w:widowControl/>
              <w:jc w:val="left"/>
              <w:rPr>
                <w:rFonts w:ascii="宋体" w:hAnsi="宋体" w:cs="宋体"/>
                <w:color w:val="000000"/>
                <w:kern w:val="0"/>
                <w:sz w:val="22"/>
                <w:szCs w:val="22"/>
              </w:rPr>
            </w:pPr>
          </w:p>
        </w:tc>
      </w:tr>
      <w:tr w:rsidR="007F0372" w14:paraId="0F2972F0"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F8128" w14:textId="77777777" w:rsidR="007F0372" w:rsidRDefault="00000000">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2AB332" w14:textId="77777777" w:rsidR="007F0372"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442B18A2" w14:textId="77777777" w:rsidR="007F0372" w:rsidRDefault="00000000">
      <w:pPr>
        <w:spacing w:line="4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报价说明及要求：</w:t>
      </w:r>
    </w:p>
    <w:p w14:paraId="445CE893" w14:textId="4E13FF20" w:rsidR="007F0372"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bCs/>
          <w:sz w:val="24"/>
        </w:rPr>
        <w:t>1</w:t>
      </w:r>
      <w:r>
        <w:rPr>
          <w:rFonts w:asciiTheme="minorEastAsia" w:eastAsiaTheme="minorEastAsia" w:hAnsiTheme="minorEastAsia" w:cs="仿宋_GB2312" w:hint="eastAsia"/>
          <w:bCs/>
          <w:sz w:val="24"/>
        </w:rPr>
        <w:t>、</w:t>
      </w:r>
      <w:r w:rsidR="00756150" w:rsidRPr="00756150">
        <w:rPr>
          <w:rFonts w:asciiTheme="minorEastAsia" w:eastAsiaTheme="minorEastAsia" w:hAnsiTheme="minorEastAsia" w:cs="仿宋_GB2312" w:hint="eastAsia"/>
          <w:bCs/>
          <w:sz w:val="24"/>
        </w:rPr>
        <w:t>本报价为货物散货船海运费（免税）和国内段费用（其中国内运输费为9%的增值税专票、其他项为</w:t>
      </w:r>
      <w:r w:rsidR="00756150">
        <w:rPr>
          <w:rFonts w:asciiTheme="minorEastAsia" w:eastAsiaTheme="minorEastAsia" w:hAnsiTheme="minorEastAsia" w:cs="仿宋_GB2312" w:hint="eastAsia"/>
          <w:bCs/>
          <w:sz w:val="24"/>
        </w:rPr>
        <w:t>增值税</w:t>
      </w:r>
      <w:r w:rsidR="00756150" w:rsidRPr="00756150">
        <w:rPr>
          <w:rFonts w:asciiTheme="minorEastAsia" w:eastAsiaTheme="minorEastAsia" w:hAnsiTheme="minorEastAsia" w:cs="仿宋_GB2312" w:hint="eastAsia"/>
          <w:bCs/>
          <w:sz w:val="24"/>
        </w:rPr>
        <w:t>普票）</w:t>
      </w:r>
      <w:r w:rsidR="00756150">
        <w:rPr>
          <w:rFonts w:asciiTheme="minorEastAsia" w:eastAsiaTheme="minorEastAsia" w:hAnsiTheme="minorEastAsia" w:cs="仿宋_GB2312" w:hint="eastAsia"/>
          <w:bCs/>
          <w:sz w:val="24"/>
        </w:rPr>
        <w:t>总和。</w:t>
      </w:r>
      <w:r w:rsidR="00756150" w:rsidRPr="00756150">
        <w:rPr>
          <w:rFonts w:asciiTheme="minorEastAsia" w:eastAsiaTheme="minorEastAsia" w:hAnsiTheme="minorEastAsia" w:cs="仿宋_GB2312" w:hint="eastAsia"/>
          <w:bCs/>
          <w:sz w:val="24"/>
        </w:rPr>
        <w:t>（</w:t>
      </w:r>
      <w:r w:rsidR="00756150">
        <w:rPr>
          <w:rFonts w:asciiTheme="minorEastAsia" w:eastAsiaTheme="minorEastAsia" w:hAnsiTheme="minorEastAsia" w:cs="仿宋_GB2312" w:hint="eastAsia"/>
          <w:bCs/>
          <w:sz w:val="24"/>
        </w:rPr>
        <w:t>即</w:t>
      </w:r>
      <w:r w:rsidR="00756150" w:rsidRPr="00756150">
        <w:rPr>
          <w:rFonts w:asciiTheme="minorEastAsia" w:eastAsiaTheme="minorEastAsia" w:hAnsiTheme="minorEastAsia" w:cs="仿宋_GB2312" w:hint="eastAsia"/>
          <w:bCs/>
          <w:sz w:val="24"/>
        </w:rPr>
        <w:t>从国内发货人工厂提货到瓜亚基尔港全程费用）。</w:t>
      </w:r>
    </w:p>
    <w:p w14:paraId="3B53348E" w14:textId="7B42F418" w:rsidR="007F0372"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2、报价单第一项海运费按美元填列（按6月</w:t>
      </w:r>
      <w:r w:rsidR="00756150">
        <w:rPr>
          <w:rFonts w:asciiTheme="minorEastAsia" w:eastAsiaTheme="minorEastAsia" w:hAnsiTheme="minorEastAsia" w:cs="仿宋_GB2312" w:hint="eastAsia"/>
          <w:bCs/>
          <w:sz w:val="24"/>
        </w:rPr>
        <w:t>10</w:t>
      </w:r>
      <w:r>
        <w:rPr>
          <w:rFonts w:asciiTheme="minorEastAsia" w:eastAsiaTheme="minorEastAsia" w:hAnsiTheme="minorEastAsia" w:cs="仿宋_GB2312" w:hint="eastAsia"/>
          <w:bCs/>
          <w:sz w:val="24"/>
        </w:rPr>
        <w:t>日的中行折算价7.</w:t>
      </w:r>
      <w:r w:rsidR="00756150">
        <w:rPr>
          <w:rFonts w:asciiTheme="minorEastAsia" w:eastAsiaTheme="minorEastAsia" w:hAnsiTheme="minorEastAsia" w:cs="仿宋_GB2312" w:hint="eastAsia"/>
          <w:bCs/>
          <w:sz w:val="24"/>
        </w:rPr>
        <w:t>1</w:t>
      </w:r>
      <w:r>
        <w:rPr>
          <w:rFonts w:asciiTheme="minorEastAsia" w:eastAsiaTheme="minorEastAsia" w:hAnsiTheme="minorEastAsia" w:cs="仿宋_GB2312" w:hint="eastAsia"/>
          <w:bCs/>
          <w:sz w:val="24"/>
        </w:rPr>
        <w:t>折算人民币），第二项费用按人民币报价。表中如有未列出费用请自行增加行填列，此两项人民币费用要求汇总。保险费率另外注明。</w:t>
      </w:r>
    </w:p>
    <w:p w14:paraId="02140DAC" w14:textId="77777777" w:rsidR="007F0372"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3、报价单里</w:t>
      </w:r>
      <w:r>
        <w:rPr>
          <w:rFonts w:asciiTheme="minorEastAsia" w:eastAsiaTheme="minorEastAsia" w:hAnsiTheme="minorEastAsia" w:cs="仿宋_GB2312" w:hint="eastAsia"/>
          <w:bCs/>
          <w:color w:val="FF0000"/>
          <w:sz w:val="28"/>
          <w:szCs w:val="28"/>
        </w:rPr>
        <w:t>*</w:t>
      </w:r>
      <w:proofErr w:type="gramStart"/>
      <w:r>
        <w:rPr>
          <w:rFonts w:asciiTheme="minorEastAsia" w:eastAsiaTheme="minorEastAsia" w:hAnsiTheme="minorEastAsia" w:cs="仿宋_GB2312" w:hint="eastAsia"/>
          <w:bCs/>
          <w:sz w:val="24"/>
        </w:rPr>
        <w:t>栏必须</w:t>
      </w:r>
      <w:proofErr w:type="gramEnd"/>
      <w:r>
        <w:rPr>
          <w:rFonts w:asciiTheme="minorEastAsia" w:eastAsiaTheme="minorEastAsia" w:hAnsiTheme="minorEastAsia" w:cs="仿宋_GB2312" w:hint="eastAsia"/>
          <w:bCs/>
          <w:sz w:val="24"/>
        </w:rPr>
        <w:t>填报，报价单右上角要求投标单位公司盖公章。</w:t>
      </w:r>
    </w:p>
    <w:p w14:paraId="565D2A0B" w14:textId="77777777" w:rsidR="007F0372"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4、工厂提货联系人：后世</w:t>
      </w:r>
      <w:proofErr w:type="gramStart"/>
      <w:r>
        <w:rPr>
          <w:rFonts w:asciiTheme="minorEastAsia" w:eastAsiaTheme="minorEastAsia" w:hAnsiTheme="minorEastAsia" w:cs="仿宋_GB2312" w:hint="eastAsia"/>
          <w:bCs/>
          <w:sz w:val="24"/>
        </w:rPr>
        <w:t>麟</w:t>
      </w:r>
      <w:proofErr w:type="gramEnd"/>
      <w:r>
        <w:rPr>
          <w:rFonts w:asciiTheme="minorEastAsia" w:eastAsiaTheme="minorEastAsia" w:hAnsiTheme="minorEastAsia" w:cs="仿宋_GB2312" w:hint="eastAsia"/>
          <w:bCs/>
          <w:sz w:val="24"/>
        </w:rPr>
        <w:t xml:space="preserve"> 13965213178</w:t>
      </w:r>
    </w:p>
    <w:p w14:paraId="4F22C86E" w14:textId="77777777" w:rsidR="007F0372" w:rsidRDefault="007F0372">
      <w:pPr>
        <w:spacing w:line="440" w:lineRule="exact"/>
        <w:rPr>
          <w:rFonts w:asciiTheme="minorEastAsia" w:eastAsiaTheme="minorEastAsia" w:hAnsiTheme="minorEastAsia" w:cs="仿宋_GB2312"/>
          <w:bCs/>
          <w:sz w:val="24"/>
        </w:rPr>
      </w:pPr>
    </w:p>
    <w:p w14:paraId="04700C0A" w14:textId="77777777" w:rsidR="007F0372" w:rsidRDefault="007F0372">
      <w:pPr>
        <w:spacing w:line="440" w:lineRule="exact"/>
        <w:rPr>
          <w:rFonts w:asciiTheme="minorEastAsia" w:eastAsiaTheme="minorEastAsia" w:hAnsiTheme="minorEastAsia" w:cs="仿宋_GB2312"/>
          <w:b/>
          <w:bCs/>
          <w:sz w:val="24"/>
        </w:rPr>
      </w:pPr>
    </w:p>
    <w:sectPr w:rsidR="007F0372">
      <w:pgSz w:w="11906" w:h="16838"/>
      <w:pgMar w:top="709" w:right="1338" w:bottom="346" w:left="1276"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E2269" w14:textId="77777777" w:rsidR="00070BB8" w:rsidRDefault="00070BB8">
      <w:r>
        <w:separator/>
      </w:r>
    </w:p>
  </w:endnote>
  <w:endnote w:type="continuationSeparator" w:id="0">
    <w:p w14:paraId="145BDA41" w14:textId="77777777" w:rsidR="00070BB8" w:rsidRDefault="0007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7B49" w14:textId="77777777" w:rsidR="007F0372" w:rsidRDefault="00000000">
    <w:pPr>
      <w:pStyle w:val="af3"/>
      <w:framePr w:wrap="around" w:vAnchor="text" w:hAnchor="margin" w:xAlign="right" w:y="1"/>
      <w:rPr>
        <w:rStyle w:val="aff"/>
      </w:rPr>
    </w:pPr>
    <w:r>
      <w:fldChar w:fldCharType="begin"/>
    </w:r>
    <w:r>
      <w:rPr>
        <w:rStyle w:val="aff"/>
      </w:rPr>
      <w:instrText xml:space="preserve">PAGE  </w:instrText>
    </w:r>
    <w:r>
      <w:fldChar w:fldCharType="end"/>
    </w:r>
  </w:p>
  <w:p w14:paraId="0F4C4F07" w14:textId="77777777" w:rsidR="007F0372" w:rsidRDefault="007F0372">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481CC" w14:textId="77777777" w:rsidR="00070BB8" w:rsidRDefault="00070BB8">
      <w:r>
        <w:separator/>
      </w:r>
    </w:p>
  </w:footnote>
  <w:footnote w:type="continuationSeparator" w:id="0">
    <w:p w14:paraId="1C824E3A" w14:textId="77777777" w:rsidR="00070BB8" w:rsidRDefault="0007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FB54" w14:textId="77777777" w:rsidR="007F0372" w:rsidRDefault="00000000">
    <w:r>
      <w:rPr>
        <w:noProof/>
      </w:rPr>
      <w:drawing>
        <wp:inline distT="0" distB="0" distL="0" distR="0" wp14:anchorId="729BB404" wp14:editId="5A56017A">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30525311">
    <w:abstractNumId w:val="1"/>
  </w:num>
  <w:num w:numId="2" w16cid:durableId="74576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VhYzE0NzlhNmU5ZWQ4ZmExNzA1OTQwY2ZlZjVlZjQifQ=="/>
    <w:docVar w:name="KSO_WPS_MARK_KEY" w:val="962de3f6-cd38-41f6-9335-1863fa920972"/>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4EB4"/>
    <w:rsid w:val="00046E93"/>
    <w:rsid w:val="000509DE"/>
    <w:rsid w:val="00051D40"/>
    <w:rsid w:val="00052694"/>
    <w:rsid w:val="0005286C"/>
    <w:rsid w:val="00052B99"/>
    <w:rsid w:val="00052ED5"/>
    <w:rsid w:val="00053E59"/>
    <w:rsid w:val="000554D1"/>
    <w:rsid w:val="00056974"/>
    <w:rsid w:val="00057052"/>
    <w:rsid w:val="00057704"/>
    <w:rsid w:val="00057EE9"/>
    <w:rsid w:val="000600DA"/>
    <w:rsid w:val="00062061"/>
    <w:rsid w:val="00062ADB"/>
    <w:rsid w:val="00064C97"/>
    <w:rsid w:val="00065BBF"/>
    <w:rsid w:val="00066E50"/>
    <w:rsid w:val="0006769A"/>
    <w:rsid w:val="00070BB8"/>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3EF9"/>
    <w:rsid w:val="000C434A"/>
    <w:rsid w:val="000C628D"/>
    <w:rsid w:val="000C75BC"/>
    <w:rsid w:val="000D73A2"/>
    <w:rsid w:val="000E08B4"/>
    <w:rsid w:val="000E08B9"/>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65BF3"/>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742"/>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C64"/>
    <w:rsid w:val="00247E18"/>
    <w:rsid w:val="002513DC"/>
    <w:rsid w:val="002514B4"/>
    <w:rsid w:val="00253C7C"/>
    <w:rsid w:val="00253D95"/>
    <w:rsid w:val="00254283"/>
    <w:rsid w:val="00256C09"/>
    <w:rsid w:val="00256CFD"/>
    <w:rsid w:val="00260115"/>
    <w:rsid w:val="00260383"/>
    <w:rsid w:val="0026086C"/>
    <w:rsid w:val="00260FD3"/>
    <w:rsid w:val="00261833"/>
    <w:rsid w:val="00262B8B"/>
    <w:rsid w:val="00265ECA"/>
    <w:rsid w:val="00266037"/>
    <w:rsid w:val="00267B2C"/>
    <w:rsid w:val="00271CA6"/>
    <w:rsid w:val="00273783"/>
    <w:rsid w:val="00275808"/>
    <w:rsid w:val="00275859"/>
    <w:rsid w:val="0027586B"/>
    <w:rsid w:val="0027618B"/>
    <w:rsid w:val="00281737"/>
    <w:rsid w:val="00281A4C"/>
    <w:rsid w:val="002843A0"/>
    <w:rsid w:val="0028652C"/>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D64"/>
    <w:rsid w:val="003A7F72"/>
    <w:rsid w:val="003B2CF4"/>
    <w:rsid w:val="003B318E"/>
    <w:rsid w:val="003B36B9"/>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5136"/>
    <w:rsid w:val="00435410"/>
    <w:rsid w:val="00435728"/>
    <w:rsid w:val="00440108"/>
    <w:rsid w:val="00440733"/>
    <w:rsid w:val="0044079D"/>
    <w:rsid w:val="004433D4"/>
    <w:rsid w:val="0044351A"/>
    <w:rsid w:val="004438DE"/>
    <w:rsid w:val="00444D7C"/>
    <w:rsid w:val="0044665F"/>
    <w:rsid w:val="00446E31"/>
    <w:rsid w:val="0045000F"/>
    <w:rsid w:val="0045003F"/>
    <w:rsid w:val="00450376"/>
    <w:rsid w:val="0045152A"/>
    <w:rsid w:val="00453AFC"/>
    <w:rsid w:val="0045515F"/>
    <w:rsid w:val="00455E19"/>
    <w:rsid w:val="00456453"/>
    <w:rsid w:val="004602F1"/>
    <w:rsid w:val="0046071F"/>
    <w:rsid w:val="00462CE2"/>
    <w:rsid w:val="004643D9"/>
    <w:rsid w:val="004667BE"/>
    <w:rsid w:val="00471FF6"/>
    <w:rsid w:val="0047204B"/>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DC9"/>
    <w:rsid w:val="00570558"/>
    <w:rsid w:val="0057380C"/>
    <w:rsid w:val="00575F4D"/>
    <w:rsid w:val="00576059"/>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67C"/>
    <w:rsid w:val="00626D52"/>
    <w:rsid w:val="00630440"/>
    <w:rsid w:val="00633D47"/>
    <w:rsid w:val="00637C51"/>
    <w:rsid w:val="00640FC9"/>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6150"/>
    <w:rsid w:val="00756472"/>
    <w:rsid w:val="007568D6"/>
    <w:rsid w:val="007576EA"/>
    <w:rsid w:val="00757E70"/>
    <w:rsid w:val="007603C6"/>
    <w:rsid w:val="00761625"/>
    <w:rsid w:val="00761AE2"/>
    <w:rsid w:val="00765A2C"/>
    <w:rsid w:val="0076609D"/>
    <w:rsid w:val="007669FB"/>
    <w:rsid w:val="00770A6F"/>
    <w:rsid w:val="00770B1C"/>
    <w:rsid w:val="007716BF"/>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372"/>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6AE4"/>
    <w:rsid w:val="008D17AE"/>
    <w:rsid w:val="008D303A"/>
    <w:rsid w:val="008D3E30"/>
    <w:rsid w:val="008D44C5"/>
    <w:rsid w:val="008E1A31"/>
    <w:rsid w:val="008E21DF"/>
    <w:rsid w:val="008E6979"/>
    <w:rsid w:val="008E6D2A"/>
    <w:rsid w:val="008E7DDC"/>
    <w:rsid w:val="008F063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B40"/>
    <w:rsid w:val="00926A97"/>
    <w:rsid w:val="00926F57"/>
    <w:rsid w:val="009277FD"/>
    <w:rsid w:val="009309CD"/>
    <w:rsid w:val="00930E8D"/>
    <w:rsid w:val="0093173C"/>
    <w:rsid w:val="00932412"/>
    <w:rsid w:val="0093310F"/>
    <w:rsid w:val="00933E21"/>
    <w:rsid w:val="0093472F"/>
    <w:rsid w:val="00935AD4"/>
    <w:rsid w:val="009449F2"/>
    <w:rsid w:val="009473D2"/>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4F1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36CB0"/>
    <w:rsid w:val="00A405E5"/>
    <w:rsid w:val="00A41A8C"/>
    <w:rsid w:val="00A42334"/>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B6842"/>
    <w:rsid w:val="00AC3223"/>
    <w:rsid w:val="00AC5A93"/>
    <w:rsid w:val="00AC71E4"/>
    <w:rsid w:val="00AC73A7"/>
    <w:rsid w:val="00AD1743"/>
    <w:rsid w:val="00AD200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5403"/>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1470F"/>
    <w:rsid w:val="00C16085"/>
    <w:rsid w:val="00C217C7"/>
    <w:rsid w:val="00C232C3"/>
    <w:rsid w:val="00C2547C"/>
    <w:rsid w:val="00C27B94"/>
    <w:rsid w:val="00C31683"/>
    <w:rsid w:val="00C31828"/>
    <w:rsid w:val="00C31F21"/>
    <w:rsid w:val="00C346EC"/>
    <w:rsid w:val="00C36FBD"/>
    <w:rsid w:val="00C40EDA"/>
    <w:rsid w:val="00C421A9"/>
    <w:rsid w:val="00C421F8"/>
    <w:rsid w:val="00C4255F"/>
    <w:rsid w:val="00C4281F"/>
    <w:rsid w:val="00C42F19"/>
    <w:rsid w:val="00C4676C"/>
    <w:rsid w:val="00C511F9"/>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21E2"/>
    <w:rsid w:val="00E03F69"/>
    <w:rsid w:val="00E042E9"/>
    <w:rsid w:val="00E04556"/>
    <w:rsid w:val="00E1015A"/>
    <w:rsid w:val="00E109D5"/>
    <w:rsid w:val="00E110EF"/>
    <w:rsid w:val="00E1644E"/>
    <w:rsid w:val="00E169BA"/>
    <w:rsid w:val="00E20FF5"/>
    <w:rsid w:val="00E25520"/>
    <w:rsid w:val="00E26ADD"/>
    <w:rsid w:val="00E303CE"/>
    <w:rsid w:val="00E304A0"/>
    <w:rsid w:val="00E30808"/>
    <w:rsid w:val="00E30ECB"/>
    <w:rsid w:val="00E32AA6"/>
    <w:rsid w:val="00E33260"/>
    <w:rsid w:val="00E33C1C"/>
    <w:rsid w:val="00E34F18"/>
    <w:rsid w:val="00E35A54"/>
    <w:rsid w:val="00E35B9B"/>
    <w:rsid w:val="00E35DC2"/>
    <w:rsid w:val="00E36562"/>
    <w:rsid w:val="00E4347C"/>
    <w:rsid w:val="00E441BE"/>
    <w:rsid w:val="00E46EAB"/>
    <w:rsid w:val="00E50E6E"/>
    <w:rsid w:val="00E5269D"/>
    <w:rsid w:val="00E536AA"/>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94A"/>
    <w:rsid w:val="00FE5C3D"/>
    <w:rsid w:val="00FF0F9F"/>
    <w:rsid w:val="00FF297A"/>
    <w:rsid w:val="00FF2D39"/>
    <w:rsid w:val="00FF3056"/>
    <w:rsid w:val="00FF359F"/>
    <w:rsid w:val="00FF35F7"/>
    <w:rsid w:val="00FF3D2C"/>
    <w:rsid w:val="00FF3D6C"/>
    <w:rsid w:val="00FF5128"/>
    <w:rsid w:val="00FF5C25"/>
    <w:rsid w:val="00FF6186"/>
    <w:rsid w:val="0166202B"/>
    <w:rsid w:val="01AF2C21"/>
    <w:rsid w:val="02401D73"/>
    <w:rsid w:val="027C3466"/>
    <w:rsid w:val="03906C5E"/>
    <w:rsid w:val="03D20408"/>
    <w:rsid w:val="0436002E"/>
    <w:rsid w:val="05BF33B5"/>
    <w:rsid w:val="097A6225"/>
    <w:rsid w:val="0B2B537E"/>
    <w:rsid w:val="0B550D87"/>
    <w:rsid w:val="0B6062AF"/>
    <w:rsid w:val="0BEC5846"/>
    <w:rsid w:val="0C2D386B"/>
    <w:rsid w:val="0C6241B2"/>
    <w:rsid w:val="0D2B4E23"/>
    <w:rsid w:val="0E72571D"/>
    <w:rsid w:val="0E876D2F"/>
    <w:rsid w:val="0EA309D2"/>
    <w:rsid w:val="0EC82FD7"/>
    <w:rsid w:val="100B5E29"/>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04709E"/>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2904240"/>
    <w:rsid w:val="33020585"/>
    <w:rsid w:val="333663C1"/>
    <w:rsid w:val="335551C0"/>
    <w:rsid w:val="33703A4F"/>
    <w:rsid w:val="337445C0"/>
    <w:rsid w:val="346848DB"/>
    <w:rsid w:val="34963664"/>
    <w:rsid w:val="354F3A99"/>
    <w:rsid w:val="357B16F3"/>
    <w:rsid w:val="36050FAB"/>
    <w:rsid w:val="367256CF"/>
    <w:rsid w:val="373B612C"/>
    <w:rsid w:val="37EE64F4"/>
    <w:rsid w:val="3A3173ED"/>
    <w:rsid w:val="3A445910"/>
    <w:rsid w:val="3A622840"/>
    <w:rsid w:val="3A8E1F0E"/>
    <w:rsid w:val="3AB020E3"/>
    <w:rsid w:val="3B076549"/>
    <w:rsid w:val="3B645DB3"/>
    <w:rsid w:val="3C5B75D3"/>
    <w:rsid w:val="3C7823C8"/>
    <w:rsid w:val="3D08531B"/>
    <w:rsid w:val="3DCC4487"/>
    <w:rsid w:val="3E474521"/>
    <w:rsid w:val="40C47A67"/>
    <w:rsid w:val="414D3E27"/>
    <w:rsid w:val="41B46B47"/>
    <w:rsid w:val="424B79E0"/>
    <w:rsid w:val="4252770E"/>
    <w:rsid w:val="434963F7"/>
    <w:rsid w:val="439F612A"/>
    <w:rsid w:val="43C84B06"/>
    <w:rsid w:val="441344E9"/>
    <w:rsid w:val="44842956"/>
    <w:rsid w:val="44B922E9"/>
    <w:rsid w:val="45EA2FD9"/>
    <w:rsid w:val="465E02D2"/>
    <w:rsid w:val="471400CF"/>
    <w:rsid w:val="47A25602"/>
    <w:rsid w:val="47C70D12"/>
    <w:rsid w:val="490E63A6"/>
    <w:rsid w:val="491C64E6"/>
    <w:rsid w:val="499D4ACB"/>
    <w:rsid w:val="49EC0EA9"/>
    <w:rsid w:val="4A1C7E79"/>
    <w:rsid w:val="4A9D109F"/>
    <w:rsid w:val="4BC91900"/>
    <w:rsid w:val="4BFC5620"/>
    <w:rsid w:val="4C450094"/>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1A1A7B"/>
    <w:rsid w:val="579C59EC"/>
    <w:rsid w:val="5807041D"/>
    <w:rsid w:val="583F79D3"/>
    <w:rsid w:val="58691989"/>
    <w:rsid w:val="58F960F8"/>
    <w:rsid w:val="5A947382"/>
    <w:rsid w:val="5AD47530"/>
    <w:rsid w:val="5B8F5F4A"/>
    <w:rsid w:val="5BB57FC4"/>
    <w:rsid w:val="5C1E1084"/>
    <w:rsid w:val="5C974AF9"/>
    <w:rsid w:val="5DE432C0"/>
    <w:rsid w:val="5E60690D"/>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123412"/>
    <w:rsid w:val="75AB7FC4"/>
    <w:rsid w:val="75C567D4"/>
    <w:rsid w:val="76E067DC"/>
    <w:rsid w:val="779C6EAE"/>
    <w:rsid w:val="780D7AF1"/>
    <w:rsid w:val="787F1108"/>
    <w:rsid w:val="78DE6954"/>
    <w:rsid w:val="793439F5"/>
    <w:rsid w:val="7963503D"/>
    <w:rsid w:val="796E3D99"/>
    <w:rsid w:val="7B8D7C88"/>
    <w:rsid w:val="7C252C88"/>
    <w:rsid w:val="7C9F3CAC"/>
    <w:rsid w:val="7EDE5D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102C81"/>
  <w15:docId w15:val="{F6976B7D-2776-4014-B03E-851BF50A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qFormat/>
    <w:rPr>
      <w:rFonts w:ascii="宋体"/>
      <w:sz w:val="24"/>
      <w:szCs w:val="20"/>
    </w:rPr>
  </w:style>
  <w:style w:type="paragraph" w:styleId="ab">
    <w:name w:val="Body Text"/>
    <w:basedOn w:val="a"/>
    <w:link w:val="ac"/>
    <w:qFormat/>
    <w:pPr>
      <w:spacing w:after="120"/>
    </w:pPr>
  </w:style>
  <w:style w:type="paragraph" w:styleId="ad">
    <w:name w:val="Body Text Indent"/>
    <w:basedOn w:val="a"/>
    <w:qFormat/>
    <w:pPr>
      <w:spacing w:after="120"/>
      <w:ind w:leftChars="200" w:left="420"/>
    </w:p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9"/>
    <w:next w:val="a9"/>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uiPriority w:val="99"/>
    <w:qFormat/>
    <w:rPr>
      <w:color w:val="000000"/>
      <w:u w:val="none"/>
    </w:rPr>
  </w:style>
  <w:style w:type="character" w:styleId="aff1">
    <w:name w:val="Emphasis"/>
    <w:qFormat/>
    <w:rPr>
      <w:i/>
      <w:iCs/>
    </w:rPr>
  </w:style>
  <w:style w:type="character" w:styleId="aff2">
    <w:name w:val="Hyperlink"/>
    <w:uiPriority w:val="99"/>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4">
    <w:name w:val="正文缩进 字符"/>
    <w:link w:val="a3"/>
    <w:qFormat/>
    <w:rPr>
      <w:rFonts w:eastAsia="宋体"/>
      <w:kern w:val="2"/>
      <w:sz w:val="21"/>
      <w:szCs w:val="24"/>
      <w:lang w:val="en-US" w:eastAsia="zh-CN" w:bidi="ar-SA"/>
    </w:rPr>
  </w:style>
  <w:style w:type="character" w:customStyle="1" w:styleId="a8">
    <w:name w:val="文档结构图 字符"/>
    <w:link w:val="a7"/>
    <w:qFormat/>
    <w:rPr>
      <w:rFonts w:eastAsia="宋体"/>
      <w:kern w:val="2"/>
      <w:sz w:val="21"/>
      <w:szCs w:val="24"/>
      <w:lang w:val="en-US" w:eastAsia="zh-CN" w:bidi="ar-SA"/>
    </w:rPr>
  </w:style>
  <w:style w:type="character" w:customStyle="1" w:styleId="aa">
    <w:name w:val="批注文字 字符"/>
    <w:link w:val="a9"/>
    <w:qFormat/>
    <w:rPr>
      <w:rFonts w:eastAsia="宋体"/>
      <w:kern w:val="2"/>
      <w:sz w:val="21"/>
      <w:szCs w:val="24"/>
      <w:lang w:val="en-US" w:eastAsia="zh-CN" w:bidi="ar-SA"/>
    </w:rPr>
  </w:style>
  <w:style w:type="character" w:customStyle="1" w:styleId="ac">
    <w:name w:val="正文文本 字符"/>
    <w:link w:val="ab"/>
    <w:qFormat/>
    <w:rPr>
      <w:rFonts w:eastAsia="宋体"/>
      <w:kern w:val="2"/>
      <w:sz w:val="21"/>
      <w:szCs w:val="24"/>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af5">
    <w:name w:val="页眉 字符"/>
    <w:link w:val="af4"/>
    <w:qFormat/>
    <w:rPr>
      <w:rFonts w:eastAsia="宋体"/>
      <w:kern w:val="2"/>
      <w:sz w:val="18"/>
      <w:szCs w:val="18"/>
      <w:lang w:val="en-US" w:eastAsia="zh-CN" w:bidi="ar-SA"/>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qFormat/>
    <w:rPr>
      <w:kern w:val="2"/>
      <w:sz w:val="21"/>
      <w:szCs w:val="22"/>
    </w:rPr>
  </w:style>
  <w:style w:type="character" w:customStyle="1" w:styleId="Char10">
    <w:name w:val="正文文本 Char1"/>
    <w:qFormat/>
    <w:rPr>
      <w:kern w:val="2"/>
      <w:sz w:val="21"/>
      <w:szCs w:val="22"/>
    </w:rPr>
  </w:style>
  <w:style w:type="character" w:customStyle="1" w:styleId="13">
    <w:name w:val="不明显参考1"/>
    <w:qFormat/>
    <w:rPr>
      <w:smallCaps/>
      <w:color w:val="C0504D"/>
      <w:u w:val="single"/>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d"/>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qFormat/>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qFormat/>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4AC29C9C-B565-45E2-A632-E3837D6544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661</Words>
  <Characters>3773</Characters>
  <Application>Microsoft Office Word</Application>
  <DocSecurity>0</DocSecurity>
  <Lines>31</Lines>
  <Paragraphs>8</Paragraphs>
  <ScaleCrop>false</ScaleCrop>
  <Company>中国微软</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40</cp:revision>
  <cp:lastPrinted>2019-04-17T07:02:00Z</cp:lastPrinted>
  <dcterms:created xsi:type="dcterms:W3CDTF">2023-10-07T02:54:00Z</dcterms:created>
  <dcterms:modified xsi:type="dcterms:W3CDTF">2024-06-11T09:09:00Z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BA331A5684B14FF2BF504C2782406B33</vt:lpwstr>
  </property>
</Properties>
</file>