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第二事业部-全鑫项目-</w:t>
      </w:r>
      <w:bookmarkEnd w:id="0"/>
      <w:r>
        <w:rPr>
          <w:rFonts w:hint="eastAsia" w:asciiTheme="minorEastAsia" w:hAnsiTheme="minorEastAsia" w:eastAsiaTheme="minorEastAsia" w:cstheme="minorEastAsia"/>
          <w:b/>
          <w:bCs/>
          <w:sz w:val="44"/>
          <w:szCs w:val="44"/>
          <w:lang w:val="en-US" w:eastAsia="zh-CN"/>
        </w:rPr>
        <w:t>多孔砖</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1"/>
      <w:r>
        <w:rPr>
          <w:rFonts w:hint="eastAsia" w:asciiTheme="minorEastAsia" w:hAnsiTheme="minorEastAsia" w:eastAsiaTheme="minorEastAsia" w:cstheme="minorEastAsia"/>
          <w:b/>
          <w:bCs/>
          <w:sz w:val="32"/>
          <w:szCs w:val="32"/>
          <w:u w:val="single"/>
          <w:lang w:val="en-US" w:eastAsia="zh-CN"/>
        </w:rPr>
        <w:t>99</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068BC54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第二事业部-全鑫项目-多孔砖</w:t>
      </w:r>
      <w:bookmarkStart w:id="2" w:name="_GoBack"/>
      <w:bookmarkEnd w:id="2"/>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2700</Words>
  <Characters>2987</Characters>
  <Lines>56</Lines>
  <Paragraphs>15</Paragraphs>
  <TotalTime>14</TotalTime>
  <ScaleCrop>false</ScaleCrop>
  <LinksUpToDate>false</LinksUpToDate>
  <CharactersWithSpaces>3067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2024-12-15T03:02:09Z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